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0FE59" w14:textId="77777777" w:rsidR="005E345A" w:rsidRDefault="00FA2F0A">
      <w:pPr>
        <w:snapToGrid w:val="0"/>
        <w:spacing w:beforeLines="150" w:before="360"/>
        <w:jc w:val="center"/>
        <w:rPr>
          <w:rFonts w:ascii="宋体" w:hAnsi="宋体" w:cs="宋体"/>
          <w:b/>
          <w:color w:val="000000" w:themeColor="text1"/>
          <w:sz w:val="84"/>
          <w:szCs w:val="84"/>
        </w:rPr>
      </w:pPr>
      <w:r>
        <w:rPr>
          <w:rFonts w:ascii="宋体" w:hAnsi="宋体" w:cs="宋体" w:hint="eastAsia"/>
          <w:b/>
          <w:color w:val="000000" w:themeColor="text1"/>
          <w:sz w:val="84"/>
          <w:szCs w:val="84"/>
        </w:rPr>
        <w:t>竞价文件</w:t>
      </w:r>
    </w:p>
    <w:p w14:paraId="651A4B03" w14:textId="77777777" w:rsidR="005E345A" w:rsidRDefault="005E345A">
      <w:pPr>
        <w:spacing w:line="360" w:lineRule="auto"/>
        <w:jc w:val="center"/>
        <w:rPr>
          <w:rFonts w:ascii="宋体" w:hAnsi="宋体" w:cs="宋体"/>
          <w:b/>
          <w:bCs/>
          <w:color w:val="000000" w:themeColor="text1"/>
          <w:sz w:val="24"/>
        </w:rPr>
      </w:pPr>
    </w:p>
    <w:p w14:paraId="3CBC9226" w14:textId="77777777" w:rsidR="005E345A" w:rsidRDefault="005E345A">
      <w:pPr>
        <w:spacing w:line="360" w:lineRule="auto"/>
        <w:jc w:val="center"/>
        <w:rPr>
          <w:rFonts w:ascii="宋体" w:hAnsi="宋体" w:cs="宋体"/>
          <w:color w:val="000000" w:themeColor="text1"/>
          <w:sz w:val="30"/>
          <w:szCs w:val="30"/>
        </w:rPr>
      </w:pPr>
    </w:p>
    <w:p w14:paraId="293F9067" w14:textId="77777777" w:rsidR="005E345A" w:rsidRDefault="005E345A">
      <w:pPr>
        <w:spacing w:line="360" w:lineRule="auto"/>
        <w:jc w:val="center"/>
        <w:rPr>
          <w:rFonts w:ascii="宋体" w:hAnsi="宋体" w:cs="宋体"/>
          <w:color w:val="000000" w:themeColor="text1"/>
          <w:sz w:val="30"/>
          <w:szCs w:val="30"/>
        </w:rPr>
      </w:pPr>
    </w:p>
    <w:p w14:paraId="069375AB" w14:textId="77777777" w:rsidR="005E345A" w:rsidRDefault="005E345A">
      <w:pPr>
        <w:spacing w:line="360" w:lineRule="auto"/>
        <w:jc w:val="center"/>
        <w:rPr>
          <w:rFonts w:ascii="宋体" w:hAnsi="宋体" w:cs="宋体"/>
          <w:color w:val="000000" w:themeColor="text1"/>
          <w:sz w:val="30"/>
          <w:szCs w:val="30"/>
        </w:rPr>
      </w:pPr>
    </w:p>
    <w:p w14:paraId="6215E814" w14:textId="77777777" w:rsidR="005E345A" w:rsidRDefault="005E345A">
      <w:pPr>
        <w:spacing w:line="360" w:lineRule="auto"/>
        <w:jc w:val="center"/>
        <w:rPr>
          <w:rFonts w:ascii="宋体" w:hAnsi="宋体" w:cs="宋体"/>
          <w:color w:val="000000" w:themeColor="text1"/>
          <w:sz w:val="30"/>
          <w:szCs w:val="30"/>
        </w:rPr>
      </w:pPr>
    </w:p>
    <w:p w14:paraId="7D7521A0" w14:textId="77777777" w:rsidR="005E345A" w:rsidRDefault="00FA2F0A">
      <w:pPr>
        <w:spacing w:line="360" w:lineRule="auto"/>
        <w:ind w:firstLineChars="200" w:firstLine="602"/>
        <w:rPr>
          <w:rFonts w:ascii="宋体" w:hAnsi="宋体"/>
          <w:b/>
          <w:bCs/>
          <w:color w:val="000000" w:themeColor="text1"/>
          <w:sz w:val="30"/>
          <w:szCs w:val="30"/>
        </w:rPr>
      </w:pPr>
      <w:r>
        <w:rPr>
          <w:rFonts w:ascii="宋体" w:hAnsi="宋体" w:hint="eastAsia"/>
          <w:b/>
          <w:bCs/>
          <w:color w:val="000000" w:themeColor="text1"/>
          <w:sz w:val="30"/>
          <w:szCs w:val="30"/>
        </w:rPr>
        <w:t>采购方式：</w:t>
      </w:r>
      <w:r>
        <w:rPr>
          <w:rFonts w:ascii="宋体" w:hAnsi="宋体" w:hint="eastAsia"/>
          <w:b/>
          <w:bCs/>
          <w:color w:val="000000" w:themeColor="text1"/>
          <w:sz w:val="30"/>
          <w:szCs w:val="30"/>
          <w:u w:val="single"/>
        </w:rPr>
        <w:t>线上竞价</w:t>
      </w:r>
    </w:p>
    <w:p w14:paraId="1197F994" w14:textId="77777777" w:rsidR="005E345A" w:rsidRDefault="00FA2F0A">
      <w:pPr>
        <w:spacing w:line="360" w:lineRule="auto"/>
        <w:ind w:firstLineChars="200" w:firstLine="602"/>
        <w:rPr>
          <w:rFonts w:ascii="宋体" w:hAnsi="宋体"/>
          <w:b/>
          <w:bCs/>
          <w:color w:val="000000" w:themeColor="text1"/>
          <w:sz w:val="30"/>
          <w:szCs w:val="30"/>
        </w:rPr>
      </w:pPr>
      <w:r>
        <w:rPr>
          <w:rFonts w:ascii="宋体" w:hAnsi="宋体" w:hint="eastAsia"/>
          <w:b/>
          <w:bCs/>
          <w:color w:val="000000" w:themeColor="text1"/>
          <w:sz w:val="30"/>
          <w:szCs w:val="30"/>
        </w:rPr>
        <w:t>项目编号：</w:t>
      </w:r>
      <w:r>
        <w:rPr>
          <w:rFonts w:ascii="宋体" w:hAnsi="宋体"/>
          <w:b/>
          <w:bCs/>
          <w:color w:val="000000" w:themeColor="text1"/>
          <w:sz w:val="30"/>
          <w:szCs w:val="30"/>
          <w:u w:val="single"/>
        </w:rPr>
        <w:t>0835P256000761</w:t>
      </w:r>
    </w:p>
    <w:p w14:paraId="0E4E5F63" w14:textId="77777777" w:rsidR="005E345A" w:rsidRDefault="00FA2F0A">
      <w:pPr>
        <w:spacing w:line="360" w:lineRule="auto"/>
        <w:ind w:leftChars="287" w:left="1985" w:hangingChars="459" w:hanging="1382"/>
        <w:rPr>
          <w:rFonts w:ascii="宋体" w:hAnsi="宋体"/>
          <w:b/>
          <w:bCs/>
          <w:color w:val="000000" w:themeColor="text1"/>
          <w:sz w:val="30"/>
          <w:szCs w:val="30"/>
        </w:rPr>
      </w:pPr>
      <w:r>
        <w:rPr>
          <w:rFonts w:ascii="宋体" w:hAnsi="宋体" w:hint="eastAsia"/>
          <w:b/>
          <w:bCs/>
          <w:color w:val="000000" w:themeColor="text1"/>
          <w:sz w:val="30"/>
          <w:szCs w:val="30"/>
        </w:rPr>
        <w:t>项目名称：</w:t>
      </w:r>
      <w:r>
        <w:rPr>
          <w:rFonts w:ascii="宋体" w:hAnsi="宋体"/>
          <w:b/>
          <w:bCs/>
          <w:color w:val="000000" w:themeColor="text1"/>
          <w:sz w:val="30"/>
          <w:szCs w:val="30"/>
          <w:u w:val="single"/>
        </w:rPr>
        <w:t>广东省从化监狱工会委员会室外体育器材采购项目</w:t>
      </w:r>
    </w:p>
    <w:p w14:paraId="6FAE0A6A" w14:textId="77777777" w:rsidR="005E345A" w:rsidRDefault="005E345A">
      <w:pPr>
        <w:snapToGrid w:val="0"/>
        <w:spacing w:beforeLines="50" w:before="120" w:afterLines="50" w:after="120" w:line="360" w:lineRule="auto"/>
        <w:jc w:val="center"/>
        <w:rPr>
          <w:rFonts w:ascii="宋体" w:hAnsi="宋体" w:cs="宋体"/>
          <w:color w:val="000000" w:themeColor="text1"/>
          <w:sz w:val="30"/>
          <w:szCs w:val="30"/>
        </w:rPr>
      </w:pPr>
    </w:p>
    <w:p w14:paraId="02D28038" w14:textId="77777777" w:rsidR="005E345A" w:rsidRDefault="005E345A">
      <w:pPr>
        <w:pStyle w:val="affff6"/>
        <w:ind w:firstLine="0"/>
        <w:jc w:val="center"/>
        <w:rPr>
          <w:rFonts w:hAnsi="宋体" w:cs="宋体"/>
          <w:color w:val="000000" w:themeColor="text1"/>
          <w:sz w:val="30"/>
          <w:szCs w:val="30"/>
        </w:rPr>
      </w:pPr>
    </w:p>
    <w:p w14:paraId="608D939F" w14:textId="77777777" w:rsidR="005E345A" w:rsidRDefault="005E345A">
      <w:pPr>
        <w:pStyle w:val="affff6"/>
        <w:ind w:firstLine="0"/>
        <w:jc w:val="center"/>
        <w:rPr>
          <w:rFonts w:hAnsi="宋体" w:cs="宋体"/>
          <w:color w:val="000000" w:themeColor="text1"/>
          <w:sz w:val="30"/>
          <w:szCs w:val="30"/>
        </w:rPr>
      </w:pPr>
    </w:p>
    <w:p w14:paraId="32652C35" w14:textId="77777777" w:rsidR="005E345A" w:rsidRDefault="005E345A">
      <w:pPr>
        <w:pStyle w:val="affff6"/>
        <w:ind w:firstLine="0"/>
        <w:jc w:val="center"/>
        <w:rPr>
          <w:rFonts w:hAnsi="宋体" w:cs="宋体"/>
          <w:color w:val="000000" w:themeColor="text1"/>
          <w:sz w:val="30"/>
          <w:szCs w:val="30"/>
        </w:rPr>
      </w:pPr>
    </w:p>
    <w:p w14:paraId="6E5DB7E1" w14:textId="77777777" w:rsidR="005E345A" w:rsidRDefault="005E345A">
      <w:pPr>
        <w:pStyle w:val="affff6"/>
        <w:ind w:firstLine="0"/>
        <w:jc w:val="center"/>
        <w:rPr>
          <w:rFonts w:hAnsi="宋体" w:cs="宋体"/>
          <w:color w:val="000000" w:themeColor="text1"/>
          <w:sz w:val="30"/>
          <w:szCs w:val="30"/>
        </w:rPr>
      </w:pPr>
    </w:p>
    <w:p w14:paraId="1C642FA5" w14:textId="77777777" w:rsidR="005E345A" w:rsidRDefault="00FA2F0A">
      <w:pPr>
        <w:autoSpaceDE w:val="0"/>
        <w:autoSpaceDN w:val="0"/>
        <w:adjustRightInd w:val="0"/>
        <w:snapToGrid w:val="0"/>
        <w:spacing w:line="360" w:lineRule="auto"/>
        <w:ind w:firstLineChars="708" w:firstLine="2132"/>
        <w:jc w:val="left"/>
        <w:rPr>
          <w:rFonts w:ascii="宋体" w:hAnsi="宋体" w:cs="宋体"/>
          <w:b/>
          <w:bCs/>
          <w:color w:val="000000" w:themeColor="text1"/>
          <w:sz w:val="30"/>
          <w:szCs w:val="30"/>
        </w:rPr>
      </w:pPr>
      <w:r>
        <w:rPr>
          <w:rFonts w:ascii="宋体" w:hAnsi="宋体" w:cs="微软雅黑" w:hint="eastAsia"/>
          <w:b/>
          <w:bCs/>
          <w:color w:val="000000" w:themeColor="text1"/>
          <w:sz w:val="30"/>
          <w:szCs w:val="30"/>
        </w:rPr>
        <w:t>采购人：</w:t>
      </w:r>
      <w:r>
        <w:rPr>
          <w:rFonts w:ascii="宋体" w:hAnsi="宋体" w:cs="宋体" w:hint="eastAsia"/>
          <w:b/>
          <w:bCs/>
          <w:color w:val="000000" w:themeColor="text1"/>
          <w:sz w:val="30"/>
          <w:szCs w:val="30"/>
        </w:rPr>
        <w:t>广东省从化监狱工会委员会</w:t>
      </w:r>
    </w:p>
    <w:p w14:paraId="4A849EFD" w14:textId="77777777" w:rsidR="005E345A" w:rsidRDefault="00FA2F0A">
      <w:pPr>
        <w:autoSpaceDE w:val="0"/>
        <w:autoSpaceDN w:val="0"/>
        <w:adjustRightInd w:val="0"/>
        <w:snapToGrid w:val="0"/>
        <w:spacing w:line="360" w:lineRule="auto"/>
        <w:ind w:firstLineChars="708" w:firstLine="2132"/>
        <w:jc w:val="left"/>
        <w:rPr>
          <w:rFonts w:ascii="宋体" w:hAnsi="宋体" w:cs="宋体"/>
          <w:b/>
          <w:bCs/>
          <w:color w:val="000000" w:themeColor="text1"/>
          <w:sz w:val="30"/>
          <w:szCs w:val="30"/>
        </w:rPr>
      </w:pPr>
      <w:r>
        <w:rPr>
          <w:rFonts w:ascii="宋体" w:hAnsi="宋体" w:cs="宋体" w:hint="eastAsia"/>
          <w:b/>
          <w:bCs/>
          <w:color w:val="000000" w:themeColor="text1"/>
          <w:sz w:val="30"/>
          <w:szCs w:val="30"/>
        </w:rPr>
        <w:t>采</w:t>
      </w:r>
      <w:r>
        <w:rPr>
          <w:rFonts w:ascii="宋体" w:hAnsi="宋体" w:cs="微软雅黑" w:hint="eastAsia"/>
          <w:b/>
          <w:bCs/>
          <w:color w:val="000000" w:themeColor="text1"/>
          <w:sz w:val="30"/>
          <w:szCs w:val="30"/>
        </w:rPr>
        <w:t>购代理机构：</w:t>
      </w:r>
      <w:r>
        <w:rPr>
          <w:rFonts w:ascii="宋体" w:hAnsi="宋体" w:cs="宋体" w:hint="eastAsia"/>
          <w:b/>
          <w:bCs/>
          <w:color w:val="000000" w:themeColor="text1"/>
          <w:sz w:val="30"/>
          <w:szCs w:val="30"/>
        </w:rPr>
        <w:t>广东元正招标采购有限公司</w:t>
      </w:r>
    </w:p>
    <w:p w14:paraId="5CD425C7" w14:textId="77777777" w:rsidR="005E345A" w:rsidRDefault="00FA2F0A">
      <w:pPr>
        <w:autoSpaceDE w:val="0"/>
        <w:autoSpaceDN w:val="0"/>
        <w:adjustRightInd w:val="0"/>
        <w:snapToGrid w:val="0"/>
        <w:spacing w:line="360" w:lineRule="auto"/>
        <w:ind w:firstLineChars="708" w:firstLine="2132"/>
        <w:jc w:val="left"/>
        <w:rPr>
          <w:rFonts w:ascii="宋体" w:hAnsi="宋体" w:cs="宋体"/>
          <w:b/>
          <w:color w:val="000000" w:themeColor="text1"/>
          <w:sz w:val="30"/>
          <w:szCs w:val="30"/>
        </w:rPr>
      </w:pPr>
      <w:r>
        <w:rPr>
          <w:rFonts w:ascii="宋体" w:hAnsi="宋体" w:cs="微软雅黑" w:hint="eastAsia"/>
          <w:b/>
          <w:color w:val="000000" w:themeColor="text1"/>
          <w:sz w:val="30"/>
          <w:szCs w:val="30"/>
        </w:rPr>
        <w:t>发布日期：</w:t>
      </w:r>
      <w:r>
        <w:rPr>
          <w:rFonts w:ascii="宋体" w:hAnsi="宋体" w:cs="宋体" w:hint="eastAsia"/>
          <w:b/>
          <w:color w:val="000000" w:themeColor="text1"/>
          <w:sz w:val="30"/>
          <w:szCs w:val="30"/>
        </w:rPr>
        <w:t xml:space="preserve">二〇二五年 </w:t>
      </w:r>
      <w:r>
        <w:rPr>
          <w:rFonts w:ascii="宋体" w:hAnsi="宋体" w:cs="宋体"/>
          <w:b/>
          <w:color w:val="000000" w:themeColor="text1"/>
          <w:sz w:val="30"/>
          <w:szCs w:val="30"/>
        </w:rPr>
        <w:t xml:space="preserve"> </w:t>
      </w:r>
      <w:r>
        <w:rPr>
          <w:rFonts w:ascii="宋体" w:hAnsi="宋体" w:cs="宋体" w:hint="eastAsia"/>
          <w:b/>
          <w:color w:val="000000" w:themeColor="text1"/>
          <w:sz w:val="30"/>
          <w:szCs w:val="30"/>
        </w:rPr>
        <w:t xml:space="preserve">月 </w:t>
      </w:r>
      <w:r>
        <w:rPr>
          <w:rFonts w:ascii="宋体" w:hAnsi="宋体" w:cs="宋体"/>
          <w:b/>
          <w:color w:val="000000" w:themeColor="text1"/>
          <w:sz w:val="30"/>
          <w:szCs w:val="30"/>
        </w:rPr>
        <w:t xml:space="preserve"> </w:t>
      </w:r>
      <w:r>
        <w:rPr>
          <w:rFonts w:ascii="宋体" w:hAnsi="宋体" w:cs="宋体" w:hint="eastAsia"/>
          <w:b/>
          <w:color w:val="000000" w:themeColor="text1"/>
          <w:sz w:val="30"/>
          <w:szCs w:val="30"/>
        </w:rPr>
        <w:t>日</w:t>
      </w:r>
    </w:p>
    <w:p w14:paraId="6E4A6A2C" w14:textId="3C9D5C7C" w:rsidR="005E345A" w:rsidRDefault="00FA2F0A">
      <w:pPr>
        <w:spacing w:line="360" w:lineRule="auto"/>
        <w:jc w:val="center"/>
        <w:rPr>
          <w:rFonts w:ascii="宋体" w:hAnsi="宋体"/>
          <w:b/>
          <w:bCs/>
          <w:color w:val="000000" w:themeColor="text1"/>
          <w:sz w:val="52"/>
          <w:szCs w:val="52"/>
        </w:rPr>
      </w:pPr>
      <w:r>
        <w:rPr>
          <w:rFonts w:ascii="宋体" w:hAnsi="宋体"/>
          <w:color w:val="000000" w:themeColor="text1"/>
          <w:sz w:val="24"/>
        </w:rPr>
        <w:br w:type="page"/>
      </w:r>
      <w:bookmarkStart w:id="0" w:name="_Toc118102382"/>
      <w:bookmarkStart w:id="1" w:name="_Toc101712354"/>
      <w:bookmarkStart w:id="2" w:name="_Toc76480345"/>
      <w:bookmarkStart w:id="3" w:name="_Toc76547618"/>
      <w:bookmarkStart w:id="4" w:name="_Toc129250294"/>
      <w:bookmarkStart w:id="5" w:name="_Toc129250215"/>
      <w:bookmarkStart w:id="6" w:name="_Toc76547885"/>
      <w:bookmarkStart w:id="7" w:name="_Toc76549419"/>
      <w:bookmarkStart w:id="8" w:name="_Toc101799660"/>
      <w:bookmarkStart w:id="9" w:name="_Toc117840064"/>
      <w:bookmarkStart w:id="10" w:name="_Toc99027660"/>
      <w:bookmarkStart w:id="11" w:name="_Toc76479598"/>
      <w:bookmarkStart w:id="12" w:name="_Toc76479170"/>
      <w:r>
        <w:rPr>
          <w:rFonts w:ascii="宋体" w:hAnsi="宋体" w:hint="eastAsia"/>
          <w:b/>
          <w:bCs/>
          <w:color w:val="000000" w:themeColor="text1"/>
          <w:sz w:val="52"/>
          <w:szCs w:val="52"/>
        </w:rPr>
        <w:lastRenderedPageBreak/>
        <w:t>目</w:t>
      </w:r>
      <w:r>
        <w:rPr>
          <w:rFonts w:ascii="宋体" w:hAnsi="宋体"/>
          <w:b/>
          <w:bCs/>
          <w:color w:val="000000" w:themeColor="text1"/>
          <w:sz w:val="52"/>
          <w:szCs w:val="52"/>
        </w:rPr>
        <w:t xml:space="preserve"> </w:t>
      </w:r>
      <w:r>
        <w:rPr>
          <w:rFonts w:ascii="宋体" w:hAnsi="宋体" w:hint="eastAsia"/>
          <w:b/>
          <w:bCs/>
          <w:color w:val="000000" w:themeColor="text1"/>
          <w:sz w:val="52"/>
          <w:szCs w:val="52"/>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14:paraId="37D81B9C" w14:textId="3C250911" w:rsidR="005E345A" w:rsidRDefault="00FA2F0A">
      <w:pPr>
        <w:pStyle w:val="11"/>
        <w:tabs>
          <w:tab w:val="right" w:leader="dot" w:pos="9015"/>
        </w:tabs>
        <w:spacing w:line="360" w:lineRule="auto"/>
        <w:rPr>
          <w:rFonts w:ascii="宋体" w:hAnsi="宋体" w:cstheme="minorBidi"/>
          <w:noProof/>
          <w:sz w:val="24"/>
        </w:rPr>
      </w:pPr>
      <w:r>
        <w:rPr>
          <w:rFonts w:ascii="宋体" w:hAnsi="宋体"/>
          <w:color w:val="000000" w:themeColor="text1"/>
          <w:sz w:val="24"/>
        </w:rPr>
        <w:fldChar w:fldCharType="begin"/>
      </w:r>
      <w:r>
        <w:rPr>
          <w:rFonts w:ascii="宋体" w:hAnsi="宋体"/>
          <w:color w:val="000000" w:themeColor="text1"/>
          <w:sz w:val="24"/>
        </w:rPr>
        <w:instrText xml:space="preserve"> TOC \o "1-3" \h \z \u </w:instrText>
      </w:r>
      <w:r>
        <w:rPr>
          <w:rFonts w:ascii="宋体" w:hAnsi="宋体"/>
          <w:color w:val="000000" w:themeColor="text1"/>
          <w:sz w:val="24"/>
        </w:rPr>
        <w:fldChar w:fldCharType="separate"/>
      </w:r>
      <w:hyperlink w:anchor="_Toc195542454" w:history="1">
        <w:r>
          <w:rPr>
            <w:rStyle w:val="afc"/>
            <w:rFonts w:ascii="宋体" w:hAnsi="宋体" w:hint="eastAsia"/>
            <w:bCs/>
            <w:noProof/>
            <w:sz w:val="24"/>
          </w:rPr>
          <w:t>第一部分</w:t>
        </w:r>
        <w:r>
          <w:rPr>
            <w:rStyle w:val="afc"/>
            <w:rFonts w:ascii="宋体" w:hAnsi="宋体"/>
            <w:bCs/>
            <w:noProof/>
            <w:sz w:val="24"/>
          </w:rPr>
          <w:t xml:space="preserve">  </w:t>
        </w:r>
        <w:r>
          <w:rPr>
            <w:rStyle w:val="afc"/>
            <w:rFonts w:ascii="宋体" w:hAnsi="宋体" w:hint="eastAsia"/>
            <w:bCs/>
            <w:noProof/>
            <w:sz w:val="24"/>
          </w:rPr>
          <w:t>竞价邀请函</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_Toc195542454 \h </w:instrText>
        </w:r>
        <w:r>
          <w:rPr>
            <w:rFonts w:ascii="宋体" w:hAnsi="宋体"/>
            <w:noProof/>
            <w:sz w:val="24"/>
          </w:rPr>
        </w:r>
        <w:r>
          <w:rPr>
            <w:rFonts w:ascii="宋体" w:hAnsi="宋体"/>
            <w:noProof/>
            <w:sz w:val="24"/>
          </w:rPr>
          <w:fldChar w:fldCharType="separate"/>
        </w:r>
        <w:r w:rsidR="000411D0">
          <w:rPr>
            <w:rFonts w:ascii="宋体" w:hAnsi="宋体" w:hint="eastAsia"/>
            <w:noProof/>
            <w:sz w:val="24"/>
          </w:rPr>
          <w:t>3</w:t>
        </w:r>
        <w:r>
          <w:rPr>
            <w:rFonts w:ascii="宋体" w:hAnsi="宋体"/>
            <w:noProof/>
            <w:sz w:val="24"/>
          </w:rPr>
          <w:fldChar w:fldCharType="end"/>
        </w:r>
      </w:hyperlink>
    </w:p>
    <w:p w14:paraId="78A812CD" w14:textId="549F2B1F" w:rsidR="005E345A" w:rsidRDefault="007D0FE4">
      <w:pPr>
        <w:pStyle w:val="11"/>
        <w:tabs>
          <w:tab w:val="right" w:leader="dot" w:pos="9015"/>
        </w:tabs>
        <w:spacing w:line="360" w:lineRule="auto"/>
        <w:rPr>
          <w:rFonts w:ascii="宋体" w:hAnsi="宋体" w:cstheme="minorBidi"/>
          <w:noProof/>
          <w:sz w:val="24"/>
        </w:rPr>
      </w:pPr>
      <w:hyperlink w:anchor="_Toc195542455" w:history="1">
        <w:r w:rsidR="00FA2F0A">
          <w:rPr>
            <w:rStyle w:val="afc"/>
            <w:rFonts w:ascii="宋体" w:hAnsi="宋体" w:hint="eastAsia"/>
            <w:bCs/>
            <w:noProof/>
            <w:sz w:val="24"/>
          </w:rPr>
          <w:t>第二部分</w:t>
        </w:r>
        <w:r w:rsidR="00FA2F0A">
          <w:rPr>
            <w:rStyle w:val="afc"/>
            <w:rFonts w:ascii="宋体" w:hAnsi="宋体"/>
            <w:bCs/>
            <w:noProof/>
            <w:sz w:val="24"/>
          </w:rPr>
          <w:t xml:space="preserve">  </w:t>
        </w:r>
        <w:r w:rsidR="00FA2F0A">
          <w:rPr>
            <w:rStyle w:val="afc"/>
            <w:rFonts w:ascii="宋体" w:hAnsi="宋体" w:hint="eastAsia"/>
            <w:bCs/>
            <w:noProof/>
            <w:sz w:val="24"/>
          </w:rPr>
          <w:t>采购项目内容</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_Toc195542455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6</w:t>
        </w:r>
        <w:r w:rsidR="00FA2F0A">
          <w:rPr>
            <w:rFonts w:ascii="宋体" w:hAnsi="宋体"/>
            <w:noProof/>
            <w:sz w:val="24"/>
          </w:rPr>
          <w:fldChar w:fldCharType="end"/>
        </w:r>
      </w:hyperlink>
    </w:p>
    <w:p w14:paraId="62E62839" w14:textId="2865CC3F" w:rsidR="005E345A" w:rsidRDefault="007D0FE4">
      <w:pPr>
        <w:pStyle w:val="11"/>
        <w:tabs>
          <w:tab w:val="right" w:leader="dot" w:pos="9015"/>
        </w:tabs>
        <w:spacing w:line="360" w:lineRule="auto"/>
        <w:rPr>
          <w:rFonts w:ascii="宋体" w:hAnsi="宋体" w:cstheme="minorBidi"/>
          <w:noProof/>
          <w:sz w:val="24"/>
        </w:rPr>
      </w:pPr>
      <w:hyperlink w:anchor="_Toc195542456" w:history="1">
        <w:r w:rsidR="00FA2F0A">
          <w:rPr>
            <w:rStyle w:val="afc"/>
            <w:rFonts w:ascii="宋体" w:hAnsi="宋体" w:hint="eastAsia"/>
            <w:bCs/>
            <w:noProof/>
            <w:sz w:val="24"/>
          </w:rPr>
          <w:t>第三部分</w:t>
        </w:r>
        <w:r w:rsidR="00FA2F0A">
          <w:rPr>
            <w:rStyle w:val="afc"/>
            <w:rFonts w:ascii="宋体" w:hAnsi="宋体"/>
            <w:bCs/>
            <w:noProof/>
            <w:sz w:val="24"/>
          </w:rPr>
          <w:t xml:space="preserve">  </w:t>
        </w:r>
        <w:r w:rsidR="00FA2F0A">
          <w:rPr>
            <w:rStyle w:val="afc"/>
            <w:rFonts w:ascii="宋体" w:hAnsi="宋体" w:hint="eastAsia"/>
            <w:bCs/>
            <w:noProof/>
            <w:sz w:val="24"/>
          </w:rPr>
          <w:t>竞价人须知</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_Toc195542456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15</w:t>
        </w:r>
        <w:r w:rsidR="00FA2F0A">
          <w:rPr>
            <w:rFonts w:ascii="宋体" w:hAnsi="宋体"/>
            <w:noProof/>
            <w:sz w:val="24"/>
          </w:rPr>
          <w:fldChar w:fldCharType="end"/>
        </w:r>
      </w:hyperlink>
    </w:p>
    <w:p w14:paraId="32A20653" w14:textId="500A71B1" w:rsidR="005E345A" w:rsidRDefault="007D0FE4">
      <w:pPr>
        <w:pStyle w:val="24"/>
        <w:tabs>
          <w:tab w:val="right" w:leader="dot" w:pos="9015"/>
        </w:tabs>
        <w:spacing w:line="360" w:lineRule="auto"/>
        <w:rPr>
          <w:rFonts w:ascii="宋体" w:hAnsi="宋体" w:cstheme="minorBidi"/>
          <w:noProof/>
          <w:sz w:val="24"/>
        </w:rPr>
      </w:pPr>
      <w:hyperlink w:anchor="_Toc195542457" w:history="1">
        <w:r w:rsidR="00FA2F0A">
          <w:rPr>
            <w:rStyle w:val="afc"/>
            <w:rFonts w:ascii="宋体" w:hAnsi="宋体" w:hint="eastAsia"/>
            <w:noProof/>
            <w:sz w:val="24"/>
          </w:rPr>
          <w:t>一、 竞价规定及方法</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_Toc195542457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15</w:t>
        </w:r>
        <w:r w:rsidR="00FA2F0A">
          <w:rPr>
            <w:rFonts w:ascii="宋体" w:hAnsi="宋体"/>
            <w:noProof/>
            <w:sz w:val="24"/>
          </w:rPr>
          <w:fldChar w:fldCharType="end"/>
        </w:r>
      </w:hyperlink>
    </w:p>
    <w:p w14:paraId="0CD95C0C" w14:textId="4651DCF9" w:rsidR="005E345A" w:rsidRDefault="007D0FE4">
      <w:pPr>
        <w:pStyle w:val="24"/>
        <w:tabs>
          <w:tab w:val="right" w:leader="dot" w:pos="9015"/>
        </w:tabs>
        <w:spacing w:line="360" w:lineRule="auto"/>
        <w:rPr>
          <w:rFonts w:ascii="宋体" w:hAnsi="宋体" w:cstheme="minorBidi"/>
          <w:noProof/>
          <w:sz w:val="24"/>
        </w:rPr>
      </w:pPr>
      <w:hyperlink w:anchor="_Toc195542458" w:history="1">
        <w:r w:rsidR="00FA2F0A">
          <w:rPr>
            <w:rStyle w:val="afc"/>
            <w:rFonts w:ascii="宋体" w:hAnsi="宋体" w:hint="eastAsia"/>
            <w:noProof/>
            <w:sz w:val="24"/>
          </w:rPr>
          <w:t>二、 无效报价的认定</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_Toc195542458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15</w:t>
        </w:r>
        <w:r w:rsidR="00FA2F0A">
          <w:rPr>
            <w:rFonts w:ascii="宋体" w:hAnsi="宋体"/>
            <w:noProof/>
            <w:sz w:val="24"/>
          </w:rPr>
          <w:fldChar w:fldCharType="end"/>
        </w:r>
      </w:hyperlink>
    </w:p>
    <w:p w14:paraId="09ACED30" w14:textId="10F95737" w:rsidR="005E345A" w:rsidRDefault="007D0FE4">
      <w:pPr>
        <w:pStyle w:val="24"/>
        <w:tabs>
          <w:tab w:val="right" w:leader="dot" w:pos="9015"/>
        </w:tabs>
        <w:spacing w:line="360" w:lineRule="auto"/>
        <w:rPr>
          <w:rFonts w:ascii="宋体" w:hAnsi="宋体" w:cstheme="minorBidi"/>
          <w:noProof/>
          <w:sz w:val="24"/>
        </w:rPr>
      </w:pPr>
      <w:hyperlink w:anchor="_Toc195542459" w:history="1">
        <w:r w:rsidR="00FA2F0A">
          <w:rPr>
            <w:rStyle w:val="afc"/>
            <w:rFonts w:ascii="宋体" w:hAnsi="宋体" w:hint="eastAsia"/>
            <w:noProof/>
            <w:sz w:val="24"/>
          </w:rPr>
          <w:t>三、 成交候选人的推荐</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_Toc195542459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16</w:t>
        </w:r>
        <w:r w:rsidR="00FA2F0A">
          <w:rPr>
            <w:rFonts w:ascii="宋体" w:hAnsi="宋体"/>
            <w:noProof/>
            <w:sz w:val="24"/>
          </w:rPr>
          <w:fldChar w:fldCharType="end"/>
        </w:r>
      </w:hyperlink>
    </w:p>
    <w:p w14:paraId="4A140016" w14:textId="6D36432C" w:rsidR="005E345A" w:rsidRDefault="007D0FE4">
      <w:pPr>
        <w:pStyle w:val="24"/>
        <w:tabs>
          <w:tab w:val="right" w:leader="dot" w:pos="9015"/>
        </w:tabs>
        <w:spacing w:line="360" w:lineRule="auto"/>
        <w:rPr>
          <w:rFonts w:ascii="宋体" w:hAnsi="宋体" w:cstheme="minorBidi"/>
          <w:noProof/>
          <w:sz w:val="24"/>
        </w:rPr>
      </w:pPr>
      <w:hyperlink w:anchor="_Toc195542460" w:history="1">
        <w:r w:rsidR="00FA2F0A">
          <w:rPr>
            <w:rStyle w:val="afc"/>
            <w:rFonts w:ascii="宋体" w:hAnsi="宋体" w:hint="eastAsia"/>
            <w:noProof/>
            <w:sz w:val="24"/>
          </w:rPr>
          <w:t>四、 竞价说明</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_Toc195542460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16</w:t>
        </w:r>
        <w:r w:rsidR="00FA2F0A">
          <w:rPr>
            <w:rFonts w:ascii="宋体" w:hAnsi="宋体"/>
            <w:noProof/>
            <w:sz w:val="24"/>
          </w:rPr>
          <w:fldChar w:fldCharType="end"/>
        </w:r>
      </w:hyperlink>
    </w:p>
    <w:p w14:paraId="7C5427ED" w14:textId="25E0B923" w:rsidR="005E345A" w:rsidRDefault="007D0FE4">
      <w:pPr>
        <w:pStyle w:val="24"/>
        <w:tabs>
          <w:tab w:val="right" w:leader="dot" w:pos="9015"/>
        </w:tabs>
        <w:spacing w:line="360" w:lineRule="auto"/>
        <w:rPr>
          <w:rFonts w:ascii="宋体" w:hAnsi="宋体" w:cstheme="minorBidi"/>
          <w:noProof/>
          <w:sz w:val="24"/>
        </w:rPr>
      </w:pPr>
      <w:hyperlink w:anchor="_Toc195542461" w:history="1">
        <w:r w:rsidR="00FA2F0A">
          <w:rPr>
            <w:rStyle w:val="afc"/>
            <w:rFonts w:ascii="宋体" w:hAnsi="宋体" w:hint="eastAsia"/>
            <w:noProof/>
            <w:sz w:val="24"/>
          </w:rPr>
          <w:t>五、 竞价文件的澄清或修改</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_Toc195542461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17</w:t>
        </w:r>
        <w:r w:rsidR="00FA2F0A">
          <w:rPr>
            <w:rFonts w:ascii="宋体" w:hAnsi="宋体"/>
            <w:noProof/>
            <w:sz w:val="24"/>
          </w:rPr>
          <w:fldChar w:fldCharType="end"/>
        </w:r>
      </w:hyperlink>
    </w:p>
    <w:p w14:paraId="438CAA6E" w14:textId="48930793" w:rsidR="005E345A" w:rsidRDefault="007D0FE4">
      <w:pPr>
        <w:pStyle w:val="24"/>
        <w:tabs>
          <w:tab w:val="right" w:leader="dot" w:pos="9015"/>
        </w:tabs>
        <w:spacing w:line="360" w:lineRule="auto"/>
        <w:rPr>
          <w:rFonts w:ascii="宋体" w:hAnsi="宋体" w:cstheme="minorBidi"/>
          <w:noProof/>
          <w:sz w:val="24"/>
        </w:rPr>
      </w:pPr>
      <w:hyperlink w:anchor="_Toc195542462" w:history="1">
        <w:r w:rsidR="00FA2F0A">
          <w:rPr>
            <w:rStyle w:val="afc"/>
            <w:rFonts w:ascii="宋体" w:hAnsi="宋体" w:hint="eastAsia"/>
            <w:noProof/>
            <w:sz w:val="24"/>
          </w:rPr>
          <w:t>六、 竞价保证金</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_Toc195542462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18</w:t>
        </w:r>
        <w:r w:rsidR="00FA2F0A">
          <w:rPr>
            <w:rFonts w:ascii="宋体" w:hAnsi="宋体"/>
            <w:noProof/>
            <w:sz w:val="24"/>
          </w:rPr>
          <w:fldChar w:fldCharType="end"/>
        </w:r>
      </w:hyperlink>
    </w:p>
    <w:p w14:paraId="06731734" w14:textId="76E8E059" w:rsidR="005E345A" w:rsidRDefault="007D0FE4">
      <w:pPr>
        <w:pStyle w:val="24"/>
        <w:tabs>
          <w:tab w:val="right" w:leader="dot" w:pos="9015"/>
        </w:tabs>
        <w:spacing w:line="360" w:lineRule="auto"/>
        <w:rPr>
          <w:rFonts w:ascii="宋体" w:hAnsi="宋体" w:cstheme="minorBidi"/>
          <w:noProof/>
          <w:sz w:val="24"/>
        </w:rPr>
      </w:pPr>
      <w:hyperlink w:anchor="_Toc195542463" w:history="1">
        <w:r w:rsidR="00FA2F0A">
          <w:rPr>
            <w:rStyle w:val="afc"/>
            <w:rFonts w:ascii="宋体" w:hAnsi="宋体" w:hint="eastAsia"/>
            <w:noProof/>
            <w:sz w:val="24"/>
          </w:rPr>
          <w:t>七、 成交服务费</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_Toc195542463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18</w:t>
        </w:r>
        <w:r w:rsidR="00FA2F0A">
          <w:rPr>
            <w:rFonts w:ascii="宋体" w:hAnsi="宋体"/>
            <w:noProof/>
            <w:sz w:val="24"/>
          </w:rPr>
          <w:fldChar w:fldCharType="end"/>
        </w:r>
      </w:hyperlink>
    </w:p>
    <w:p w14:paraId="084DE62F" w14:textId="0F2BBC48" w:rsidR="005E345A" w:rsidRDefault="007D0FE4">
      <w:pPr>
        <w:pStyle w:val="11"/>
        <w:tabs>
          <w:tab w:val="right" w:leader="dot" w:pos="9015"/>
        </w:tabs>
        <w:spacing w:line="360" w:lineRule="auto"/>
        <w:rPr>
          <w:rFonts w:ascii="宋体" w:hAnsi="宋体" w:cstheme="minorBidi"/>
          <w:noProof/>
          <w:sz w:val="24"/>
        </w:rPr>
      </w:pPr>
      <w:hyperlink w:anchor="_Toc195542464" w:history="1">
        <w:r w:rsidR="00FA2F0A">
          <w:rPr>
            <w:rStyle w:val="afc"/>
            <w:rFonts w:ascii="宋体" w:hAnsi="宋体" w:hint="eastAsia"/>
            <w:noProof/>
            <w:sz w:val="24"/>
          </w:rPr>
          <w:t>第四部分</w:t>
        </w:r>
        <w:r w:rsidR="00FA2F0A">
          <w:rPr>
            <w:rStyle w:val="afc"/>
            <w:rFonts w:ascii="宋体" w:hAnsi="宋体"/>
            <w:noProof/>
            <w:sz w:val="24"/>
          </w:rPr>
          <w:t xml:space="preserve">  </w:t>
        </w:r>
        <w:r w:rsidR="00FA2F0A">
          <w:rPr>
            <w:rStyle w:val="afc"/>
            <w:rFonts w:ascii="宋体" w:hAnsi="宋体" w:hint="eastAsia"/>
            <w:noProof/>
            <w:sz w:val="24"/>
          </w:rPr>
          <w:t>合同书格式</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_Toc195542464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20</w:t>
        </w:r>
        <w:r w:rsidR="00FA2F0A">
          <w:rPr>
            <w:rFonts w:ascii="宋体" w:hAnsi="宋体"/>
            <w:noProof/>
            <w:sz w:val="24"/>
          </w:rPr>
          <w:fldChar w:fldCharType="end"/>
        </w:r>
      </w:hyperlink>
    </w:p>
    <w:p w14:paraId="2F8446B5" w14:textId="5988637D" w:rsidR="005E345A" w:rsidRDefault="007D0FE4">
      <w:pPr>
        <w:pStyle w:val="11"/>
        <w:tabs>
          <w:tab w:val="right" w:leader="dot" w:pos="9015"/>
        </w:tabs>
        <w:spacing w:line="360" w:lineRule="auto"/>
        <w:rPr>
          <w:rFonts w:ascii="宋体" w:hAnsi="宋体" w:cstheme="minorBidi"/>
          <w:noProof/>
          <w:sz w:val="24"/>
        </w:rPr>
      </w:pPr>
      <w:hyperlink w:anchor="_Toc195542465" w:history="1">
        <w:r w:rsidR="00FA2F0A">
          <w:rPr>
            <w:rStyle w:val="afc"/>
            <w:rFonts w:ascii="宋体" w:hAnsi="宋体" w:hint="eastAsia"/>
            <w:bCs/>
            <w:noProof/>
            <w:sz w:val="24"/>
          </w:rPr>
          <w:t>第五部分</w:t>
        </w:r>
        <w:r w:rsidR="00FA2F0A">
          <w:rPr>
            <w:rStyle w:val="afc"/>
            <w:rFonts w:ascii="宋体" w:hAnsi="宋体"/>
            <w:bCs/>
            <w:noProof/>
            <w:sz w:val="24"/>
          </w:rPr>
          <w:t xml:space="preserve">  </w:t>
        </w:r>
        <w:r w:rsidR="00FA2F0A">
          <w:rPr>
            <w:rStyle w:val="afc"/>
            <w:rFonts w:ascii="宋体" w:hAnsi="宋体" w:hint="eastAsia"/>
            <w:bCs/>
            <w:noProof/>
            <w:sz w:val="24"/>
          </w:rPr>
          <w:t>报名文件格式</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_Toc195542465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33</w:t>
        </w:r>
        <w:r w:rsidR="00FA2F0A">
          <w:rPr>
            <w:rFonts w:ascii="宋体" w:hAnsi="宋体"/>
            <w:noProof/>
            <w:sz w:val="24"/>
          </w:rPr>
          <w:fldChar w:fldCharType="end"/>
        </w:r>
      </w:hyperlink>
    </w:p>
    <w:p w14:paraId="009958FC" w14:textId="30EDBDD9" w:rsidR="005E345A" w:rsidRDefault="007D0FE4">
      <w:pPr>
        <w:pStyle w:val="24"/>
        <w:tabs>
          <w:tab w:val="left" w:pos="1260"/>
          <w:tab w:val="right" w:leader="dot" w:pos="9015"/>
        </w:tabs>
        <w:spacing w:line="360" w:lineRule="auto"/>
        <w:rPr>
          <w:rFonts w:ascii="宋体" w:hAnsi="宋体" w:cstheme="minorBidi"/>
          <w:noProof/>
          <w:sz w:val="24"/>
        </w:rPr>
      </w:pPr>
      <w:hyperlink w:anchor="_Toc195542466" w:history="1">
        <w:r w:rsidR="00FA2F0A">
          <w:rPr>
            <w:rStyle w:val="afc"/>
            <w:rFonts w:ascii="宋体" w:hAnsi="宋体" w:hint="eastAsia"/>
            <w:bCs/>
            <w:noProof/>
            <w:sz w:val="24"/>
            <w:lang w:val="zh-CN"/>
          </w:rPr>
          <w:t>一、</w:t>
        </w:r>
        <w:r w:rsidR="00FA2F0A">
          <w:rPr>
            <w:rFonts w:ascii="宋体" w:hAnsi="宋体" w:cstheme="minorBidi"/>
            <w:noProof/>
            <w:sz w:val="24"/>
          </w:rPr>
          <w:tab/>
        </w:r>
        <w:r w:rsidR="00FA2F0A">
          <w:rPr>
            <w:rStyle w:val="afc"/>
            <w:rFonts w:ascii="宋体" w:hAnsi="宋体" w:cs="宋体" w:hint="eastAsia"/>
            <w:bCs/>
            <w:noProof/>
            <w:sz w:val="24"/>
            <w:lang w:val="zh-CN"/>
          </w:rPr>
          <w:t>提供相关证明文件</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_Toc195542466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35</w:t>
        </w:r>
        <w:r w:rsidR="00FA2F0A">
          <w:rPr>
            <w:rFonts w:ascii="宋体" w:hAnsi="宋体"/>
            <w:noProof/>
            <w:sz w:val="24"/>
          </w:rPr>
          <w:fldChar w:fldCharType="end"/>
        </w:r>
      </w:hyperlink>
    </w:p>
    <w:p w14:paraId="15F77D1D" w14:textId="6CC7F69F" w:rsidR="005E345A" w:rsidRDefault="007D0FE4">
      <w:pPr>
        <w:pStyle w:val="24"/>
        <w:tabs>
          <w:tab w:val="left" w:pos="1260"/>
          <w:tab w:val="right" w:leader="dot" w:pos="9015"/>
        </w:tabs>
        <w:spacing w:line="360" w:lineRule="auto"/>
        <w:rPr>
          <w:rFonts w:ascii="宋体" w:hAnsi="宋体" w:cstheme="minorBidi"/>
          <w:noProof/>
          <w:sz w:val="24"/>
        </w:rPr>
      </w:pPr>
      <w:hyperlink w:anchor="_Toc195542467" w:history="1">
        <w:r w:rsidR="00FA2F0A">
          <w:rPr>
            <w:rStyle w:val="afc"/>
            <w:rFonts w:ascii="宋体" w:hAnsi="宋体" w:cs="宋体" w:hint="eastAsia"/>
            <w:bCs/>
            <w:noProof/>
            <w:sz w:val="24"/>
            <w:lang w:val="zh-CN"/>
          </w:rPr>
          <w:t>二、</w:t>
        </w:r>
        <w:r w:rsidR="00FA2F0A">
          <w:rPr>
            <w:rFonts w:ascii="宋体" w:hAnsi="宋体" w:cstheme="minorBidi"/>
            <w:noProof/>
            <w:sz w:val="24"/>
          </w:rPr>
          <w:tab/>
        </w:r>
        <w:r w:rsidR="00FA2F0A">
          <w:rPr>
            <w:rStyle w:val="afc"/>
            <w:rFonts w:ascii="宋体" w:hAnsi="宋体" w:cs="宋体" w:hint="eastAsia"/>
            <w:bCs/>
            <w:noProof/>
            <w:sz w:val="24"/>
            <w:lang w:val="zh-CN"/>
          </w:rPr>
          <w:t>供应商资格声明函</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_Toc195542467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36</w:t>
        </w:r>
        <w:r w:rsidR="00FA2F0A">
          <w:rPr>
            <w:rFonts w:ascii="宋体" w:hAnsi="宋体"/>
            <w:noProof/>
            <w:sz w:val="24"/>
          </w:rPr>
          <w:fldChar w:fldCharType="end"/>
        </w:r>
      </w:hyperlink>
    </w:p>
    <w:p w14:paraId="5287728A" w14:textId="23D13FAE" w:rsidR="005E345A" w:rsidRDefault="007D0FE4">
      <w:pPr>
        <w:pStyle w:val="24"/>
        <w:tabs>
          <w:tab w:val="left" w:pos="1260"/>
          <w:tab w:val="right" w:leader="dot" w:pos="9015"/>
        </w:tabs>
        <w:spacing w:line="360" w:lineRule="auto"/>
        <w:rPr>
          <w:rFonts w:ascii="宋体" w:hAnsi="宋体" w:cstheme="minorBidi"/>
          <w:noProof/>
          <w:sz w:val="24"/>
        </w:rPr>
      </w:pPr>
      <w:hyperlink w:anchor="_Toc195542468" w:history="1">
        <w:r w:rsidR="00FA2F0A">
          <w:rPr>
            <w:rStyle w:val="afc"/>
            <w:rFonts w:ascii="宋体" w:hAnsi="宋体" w:cs="宋体" w:hint="eastAsia"/>
            <w:bCs/>
            <w:noProof/>
            <w:sz w:val="24"/>
            <w:lang w:val="zh-CN"/>
          </w:rPr>
          <w:t>三、</w:t>
        </w:r>
        <w:r w:rsidR="00FA2F0A">
          <w:rPr>
            <w:rFonts w:ascii="宋体" w:hAnsi="宋体" w:cstheme="minorBidi"/>
            <w:noProof/>
            <w:sz w:val="24"/>
          </w:rPr>
          <w:tab/>
        </w:r>
        <w:r w:rsidR="00FA2F0A">
          <w:rPr>
            <w:rStyle w:val="afc"/>
            <w:rFonts w:ascii="宋体" w:hAnsi="宋体" w:cs="宋体" w:hint="eastAsia"/>
            <w:bCs/>
            <w:noProof/>
            <w:sz w:val="24"/>
            <w:lang w:val="zh-CN"/>
          </w:rPr>
          <w:t>用户需求书响应声明函</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_Toc195542468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37</w:t>
        </w:r>
        <w:r w:rsidR="00FA2F0A">
          <w:rPr>
            <w:rFonts w:ascii="宋体" w:hAnsi="宋体"/>
            <w:noProof/>
            <w:sz w:val="24"/>
          </w:rPr>
          <w:fldChar w:fldCharType="end"/>
        </w:r>
      </w:hyperlink>
    </w:p>
    <w:p w14:paraId="3141F588" w14:textId="509B308E" w:rsidR="005E345A" w:rsidRDefault="007D0FE4">
      <w:pPr>
        <w:pStyle w:val="24"/>
        <w:tabs>
          <w:tab w:val="left" w:pos="1260"/>
          <w:tab w:val="right" w:leader="dot" w:pos="9015"/>
        </w:tabs>
        <w:spacing w:line="360" w:lineRule="auto"/>
        <w:rPr>
          <w:rFonts w:ascii="宋体" w:hAnsi="宋体" w:cstheme="minorBidi"/>
          <w:noProof/>
          <w:sz w:val="24"/>
        </w:rPr>
      </w:pPr>
      <w:hyperlink w:anchor="_Toc195542469" w:history="1">
        <w:r w:rsidR="00FA2F0A">
          <w:rPr>
            <w:rStyle w:val="afc"/>
            <w:rFonts w:ascii="宋体" w:hAnsi="宋体" w:cs="宋体" w:hint="eastAsia"/>
            <w:bCs/>
            <w:noProof/>
            <w:sz w:val="24"/>
            <w:lang w:val="zh-CN"/>
          </w:rPr>
          <w:t>四、</w:t>
        </w:r>
        <w:r w:rsidR="00FA2F0A">
          <w:rPr>
            <w:rFonts w:ascii="宋体" w:hAnsi="宋体" w:cstheme="minorBidi"/>
            <w:noProof/>
            <w:sz w:val="24"/>
          </w:rPr>
          <w:tab/>
        </w:r>
        <w:r w:rsidR="00FA2F0A">
          <w:rPr>
            <w:rStyle w:val="afc"/>
            <w:rFonts w:ascii="宋体" w:hAnsi="宋体" w:cs="宋体" w:hint="eastAsia"/>
            <w:bCs/>
            <w:noProof/>
            <w:sz w:val="24"/>
            <w:lang w:val="zh-CN"/>
          </w:rPr>
          <w:t>法定代表人证明书和法定代表人授权委托书</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_Toc195542469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38</w:t>
        </w:r>
        <w:r w:rsidR="00FA2F0A">
          <w:rPr>
            <w:rFonts w:ascii="宋体" w:hAnsi="宋体"/>
            <w:noProof/>
            <w:sz w:val="24"/>
          </w:rPr>
          <w:fldChar w:fldCharType="end"/>
        </w:r>
      </w:hyperlink>
    </w:p>
    <w:p w14:paraId="4A753906" w14:textId="7F0E3BCB" w:rsidR="005E345A" w:rsidRDefault="007D0FE4">
      <w:pPr>
        <w:pStyle w:val="24"/>
        <w:tabs>
          <w:tab w:val="left" w:pos="1260"/>
          <w:tab w:val="right" w:leader="dot" w:pos="9015"/>
        </w:tabs>
        <w:spacing w:line="360" w:lineRule="auto"/>
        <w:rPr>
          <w:rFonts w:ascii="宋体" w:hAnsi="宋体" w:cstheme="minorBidi"/>
          <w:noProof/>
          <w:sz w:val="24"/>
        </w:rPr>
      </w:pPr>
      <w:hyperlink w:anchor="_Toc195542470" w:history="1">
        <w:r w:rsidR="00FA2F0A">
          <w:rPr>
            <w:rStyle w:val="afc"/>
            <w:rFonts w:ascii="宋体" w:hAnsi="宋体" w:cs="宋体" w:hint="eastAsia"/>
            <w:noProof/>
            <w:sz w:val="24"/>
            <w:lang w:val="zh-CN"/>
          </w:rPr>
          <w:t>五、</w:t>
        </w:r>
        <w:r w:rsidR="00FA2F0A">
          <w:rPr>
            <w:rFonts w:ascii="宋体" w:hAnsi="宋体" w:cstheme="minorBidi"/>
            <w:noProof/>
            <w:sz w:val="24"/>
          </w:rPr>
          <w:tab/>
        </w:r>
        <w:r w:rsidR="00FA2F0A">
          <w:rPr>
            <w:rStyle w:val="afc"/>
            <w:rFonts w:ascii="宋体" w:hAnsi="宋体" w:cs="宋体" w:hint="eastAsia"/>
            <w:noProof/>
            <w:sz w:val="24"/>
            <w:lang w:val="zh-CN"/>
          </w:rPr>
          <w:t>信用查询资料</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_Toc195542470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40</w:t>
        </w:r>
        <w:r w:rsidR="00FA2F0A">
          <w:rPr>
            <w:rFonts w:ascii="宋体" w:hAnsi="宋体"/>
            <w:noProof/>
            <w:sz w:val="24"/>
          </w:rPr>
          <w:fldChar w:fldCharType="end"/>
        </w:r>
      </w:hyperlink>
    </w:p>
    <w:p w14:paraId="0E19741F" w14:textId="68DB1BC1" w:rsidR="005E345A" w:rsidRDefault="007D0FE4">
      <w:pPr>
        <w:pStyle w:val="11"/>
        <w:tabs>
          <w:tab w:val="right" w:leader="dot" w:pos="9015"/>
        </w:tabs>
        <w:spacing w:line="360" w:lineRule="auto"/>
        <w:rPr>
          <w:rFonts w:ascii="宋体" w:hAnsi="宋体" w:cstheme="minorBidi"/>
          <w:noProof/>
          <w:sz w:val="24"/>
        </w:rPr>
      </w:pPr>
      <w:hyperlink w:anchor="_Toc195542471" w:history="1">
        <w:r w:rsidR="00FA2F0A">
          <w:rPr>
            <w:rStyle w:val="afc"/>
            <w:rFonts w:ascii="宋体" w:hAnsi="宋体" w:hint="eastAsia"/>
            <w:noProof/>
            <w:sz w:val="24"/>
          </w:rPr>
          <w:t>第六部分</w:t>
        </w:r>
        <w:r w:rsidR="00FA2F0A">
          <w:rPr>
            <w:rStyle w:val="afc"/>
            <w:rFonts w:ascii="宋体" w:hAnsi="宋体"/>
            <w:noProof/>
            <w:sz w:val="24"/>
          </w:rPr>
          <w:t xml:space="preserve">  </w:t>
        </w:r>
        <w:r w:rsidR="00FA2F0A">
          <w:rPr>
            <w:rStyle w:val="afc"/>
            <w:rFonts w:ascii="宋体" w:hAnsi="宋体" w:hint="eastAsia"/>
            <w:noProof/>
            <w:sz w:val="24"/>
          </w:rPr>
          <w:t>竞价方案格式</w:t>
        </w:r>
        <w:r w:rsidR="00FA2F0A">
          <w:rPr>
            <w:rFonts w:ascii="宋体" w:hAnsi="宋体"/>
            <w:noProof/>
            <w:sz w:val="24"/>
          </w:rPr>
          <w:tab/>
        </w:r>
        <w:r w:rsidR="00FA2F0A">
          <w:rPr>
            <w:rFonts w:ascii="宋体" w:hAnsi="宋体"/>
            <w:noProof/>
            <w:sz w:val="24"/>
          </w:rPr>
          <w:fldChar w:fldCharType="begin"/>
        </w:r>
        <w:r w:rsidR="00FA2F0A">
          <w:rPr>
            <w:rFonts w:ascii="宋体" w:hAnsi="宋体"/>
            <w:noProof/>
            <w:sz w:val="24"/>
          </w:rPr>
          <w:instrText xml:space="preserve"> PAGEREF _Toc195542471 \h </w:instrText>
        </w:r>
        <w:r w:rsidR="00FA2F0A">
          <w:rPr>
            <w:rFonts w:ascii="宋体" w:hAnsi="宋体"/>
            <w:noProof/>
            <w:sz w:val="24"/>
          </w:rPr>
        </w:r>
        <w:r w:rsidR="00FA2F0A">
          <w:rPr>
            <w:rFonts w:ascii="宋体" w:hAnsi="宋体"/>
            <w:noProof/>
            <w:sz w:val="24"/>
          </w:rPr>
          <w:fldChar w:fldCharType="separate"/>
        </w:r>
        <w:r w:rsidR="000411D0">
          <w:rPr>
            <w:rFonts w:ascii="宋体" w:hAnsi="宋体" w:hint="eastAsia"/>
            <w:noProof/>
            <w:sz w:val="24"/>
          </w:rPr>
          <w:t>41</w:t>
        </w:r>
        <w:r w:rsidR="00FA2F0A">
          <w:rPr>
            <w:rFonts w:ascii="宋体" w:hAnsi="宋体"/>
            <w:noProof/>
            <w:sz w:val="24"/>
          </w:rPr>
          <w:fldChar w:fldCharType="end"/>
        </w:r>
      </w:hyperlink>
    </w:p>
    <w:p w14:paraId="5E4FB9A1" w14:textId="77777777" w:rsidR="007D0FE4" w:rsidRDefault="00FA2F0A">
      <w:pPr>
        <w:spacing w:line="360" w:lineRule="auto"/>
        <w:jc w:val="center"/>
        <w:outlineLvl w:val="0"/>
        <w:rPr>
          <w:rFonts w:ascii="宋体" w:hAnsi="宋体"/>
          <w:color w:val="000000" w:themeColor="text1"/>
          <w:sz w:val="24"/>
        </w:rPr>
      </w:pPr>
      <w:r>
        <w:rPr>
          <w:rFonts w:ascii="宋体" w:hAnsi="宋体"/>
          <w:color w:val="000000" w:themeColor="text1"/>
          <w:sz w:val="24"/>
        </w:rPr>
        <w:fldChar w:fldCharType="end"/>
      </w:r>
      <w:r>
        <w:rPr>
          <w:rFonts w:ascii="宋体" w:hAnsi="宋体"/>
          <w:color w:val="000000" w:themeColor="text1"/>
          <w:sz w:val="24"/>
        </w:rPr>
        <w:br w:type="page"/>
      </w:r>
      <w:bookmarkStart w:id="14" w:name="_Toc195542454"/>
      <w:bookmarkEnd w:id="13"/>
    </w:p>
    <w:p w14:paraId="6BEEB39F" w14:textId="77777777" w:rsidR="007D0FE4" w:rsidRDefault="007D0FE4" w:rsidP="007D0FE4">
      <w:pPr>
        <w:adjustRightInd w:val="0"/>
        <w:snapToGrid w:val="0"/>
        <w:spacing w:afterLines="50" w:after="120" w:line="360" w:lineRule="auto"/>
        <w:jc w:val="center"/>
        <w:outlineLvl w:val="0"/>
        <w:rPr>
          <w:rFonts w:ascii="宋体" w:hAnsi="宋体" w:cs="宋体" w:hint="eastAsia"/>
          <w:b/>
          <w:bCs/>
          <w:color w:val="000000"/>
          <w:sz w:val="36"/>
          <w:szCs w:val="36"/>
        </w:rPr>
      </w:pPr>
      <w:bookmarkStart w:id="15" w:name="_Toc190946581"/>
      <w:r>
        <w:rPr>
          <w:rFonts w:ascii="宋体" w:hAnsi="宋体" w:cs="宋体" w:hint="eastAsia"/>
          <w:b/>
          <w:bCs/>
          <w:color w:val="000000"/>
          <w:sz w:val="36"/>
          <w:szCs w:val="36"/>
        </w:rPr>
        <w:lastRenderedPageBreak/>
        <w:t>第一章  竞</w:t>
      </w:r>
      <w:r>
        <w:rPr>
          <w:rFonts w:ascii="宋体" w:hAnsi="宋体" w:cs="Yu Mincho Light" w:hint="eastAsia"/>
          <w:b/>
          <w:bCs/>
          <w:color w:val="000000"/>
          <w:sz w:val="36"/>
          <w:szCs w:val="36"/>
        </w:rPr>
        <w:t>价公告</w:t>
      </w:r>
      <w:bookmarkEnd w:id="15"/>
    </w:p>
    <w:p w14:paraId="3F6DD8A4" w14:textId="77777777" w:rsidR="007D0FE4" w:rsidRDefault="007D0FE4" w:rsidP="007D0FE4">
      <w:pPr>
        <w:spacing w:line="360" w:lineRule="auto"/>
        <w:ind w:firstLineChars="200" w:firstLine="482"/>
        <w:rPr>
          <w:rFonts w:ascii="宋体" w:hAnsi="宋体" w:cs="宋体" w:hint="eastAsia"/>
          <w:kern w:val="0"/>
          <w:sz w:val="24"/>
        </w:rPr>
      </w:pPr>
      <w:r>
        <w:rPr>
          <w:rFonts w:ascii="宋体" w:hAnsi="宋体" w:cs="宋体" w:hint="eastAsia"/>
          <w:b/>
          <w:bCs/>
          <w:kern w:val="0"/>
          <w:sz w:val="24"/>
        </w:rPr>
        <w:t>广东元正招标采购有限公司</w:t>
      </w:r>
      <w:r>
        <w:rPr>
          <w:rFonts w:ascii="宋体" w:hAnsi="宋体" w:cs="宋体" w:hint="eastAsia"/>
          <w:kern w:val="0"/>
          <w:sz w:val="24"/>
        </w:rPr>
        <w:t>受</w:t>
      </w:r>
      <w:r>
        <w:rPr>
          <w:rFonts w:ascii="宋体" w:hAnsi="宋体" w:cs="宋体" w:hint="eastAsia"/>
          <w:b/>
          <w:bCs/>
          <w:kern w:val="0"/>
          <w:sz w:val="24"/>
        </w:rPr>
        <w:t>广东省从化监狱工会委员会</w:t>
      </w:r>
      <w:r>
        <w:rPr>
          <w:rFonts w:ascii="宋体" w:hAnsi="宋体" w:cs="宋体" w:hint="eastAsia"/>
          <w:kern w:val="0"/>
          <w:sz w:val="24"/>
        </w:rPr>
        <w:t>委托，就</w:t>
      </w:r>
      <w:r>
        <w:rPr>
          <w:rFonts w:ascii="宋体" w:hAnsi="宋体" w:cs="宋体" w:hint="eastAsia"/>
          <w:b/>
          <w:kern w:val="0"/>
          <w:sz w:val="24"/>
          <w:u w:val="single"/>
        </w:rPr>
        <w:t>广东省从化监狱工会委员会室外体育器材采购项目</w:t>
      </w:r>
      <w:r>
        <w:rPr>
          <w:rFonts w:ascii="宋体" w:hAnsi="宋体" w:cs="宋体" w:hint="eastAsia"/>
          <w:kern w:val="0"/>
          <w:sz w:val="24"/>
        </w:rPr>
        <w:t>进行竞价采购，欢迎合格的供应商前来竞价。</w:t>
      </w:r>
    </w:p>
    <w:p w14:paraId="741CEB69" w14:textId="77777777" w:rsidR="007D0FE4" w:rsidRDefault="007D0FE4" w:rsidP="007D0FE4">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一、项目基本情况</w:t>
      </w:r>
    </w:p>
    <w:p w14:paraId="14800133" w14:textId="77777777" w:rsidR="007D0FE4" w:rsidRDefault="007D0FE4" w:rsidP="007D0FE4">
      <w:pPr>
        <w:spacing w:line="360" w:lineRule="auto"/>
        <w:rPr>
          <w:rFonts w:ascii="宋体" w:hAnsi="宋体" w:cs="宋体" w:hint="eastAsia"/>
          <w:kern w:val="0"/>
          <w:sz w:val="24"/>
        </w:rPr>
      </w:pPr>
      <w:r>
        <w:rPr>
          <w:rFonts w:ascii="宋体" w:hAnsi="宋体" w:cs="宋体" w:hint="eastAsia"/>
          <w:kern w:val="0"/>
          <w:sz w:val="24"/>
        </w:rPr>
        <w:t>项目编号：</w:t>
      </w:r>
      <w:r>
        <w:rPr>
          <w:rFonts w:ascii="宋体" w:hAnsi="宋体"/>
          <w:color w:val="000000" w:themeColor="text1"/>
          <w:sz w:val="24"/>
        </w:rPr>
        <w:t>0835P256000761</w:t>
      </w:r>
    </w:p>
    <w:p w14:paraId="0DBAC44B" w14:textId="77777777" w:rsidR="007D0FE4" w:rsidRDefault="007D0FE4" w:rsidP="007D0FE4">
      <w:pPr>
        <w:spacing w:line="360" w:lineRule="auto"/>
        <w:rPr>
          <w:rFonts w:ascii="宋体" w:hAnsi="宋体" w:cs="宋体"/>
          <w:bCs/>
          <w:kern w:val="0"/>
          <w:sz w:val="24"/>
        </w:rPr>
      </w:pPr>
      <w:r>
        <w:rPr>
          <w:rFonts w:ascii="宋体" w:hAnsi="宋体" w:cs="宋体" w:hint="eastAsia"/>
          <w:kern w:val="0"/>
          <w:sz w:val="24"/>
        </w:rPr>
        <w:t>项目名称：</w:t>
      </w:r>
      <w:r w:rsidRPr="003C3DCC">
        <w:rPr>
          <w:rFonts w:ascii="宋体" w:hAnsi="宋体" w:cs="宋体" w:hint="eastAsia"/>
          <w:bCs/>
          <w:kern w:val="0"/>
          <w:sz w:val="24"/>
        </w:rPr>
        <w:t>广东省从化监狱工会委员会室外体育器材采购项目</w:t>
      </w:r>
    </w:p>
    <w:p w14:paraId="51091EA7" w14:textId="6CFAC033" w:rsidR="007D0FE4" w:rsidRDefault="007D0FE4" w:rsidP="007D0FE4">
      <w:pPr>
        <w:spacing w:line="360" w:lineRule="auto"/>
        <w:rPr>
          <w:rFonts w:ascii="宋体" w:hAnsi="宋体" w:cs="宋体" w:hint="eastAsia"/>
          <w:kern w:val="0"/>
          <w:sz w:val="24"/>
        </w:rPr>
      </w:pPr>
      <w:r>
        <w:rPr>
          <w:rFonts w:ascii="宋体" w:hAnsi="宋体" w:cs="宋体" w:hint="eastAsia"/>
          <w:kern w:val="0"/>
          <w:sz w:val="24"/>
        </w:rPr>
        <w:t>采购需求：详见本项目《竞价文件》第三</w:t>
      </w:r>
      <w:r w:rsidR="009D41B9">
        <w:rPr>
          <w:rFonts w:ascii="宋体" w:hAnsi="宋体" w:cs="宋体" w:hint="eastAsia"/>
          <w:kern w:val="0"/>
          <w:sz w:val="24"/>
        </w:rPr>
        <w:t>章</w:t>
      </w:r>
      <w:r>
        <w:rPr>
          <w:rFonts w:ascii="宋体" w:hAnsi="宋体" w:cs="宋体" w:hint="eastAsia"/>
          <w:kern w:val="0"/>
          <w:sz w:val="24"/>
        </w:rPr>
        <w:t>“采购项目内容”</w:t>
      </w:r>
    </w:p>
    <w:p w14:paraId="65E9C95A" w14:textId="77777777" w:rsidR="007D0FE4" w:rsidRDefault="007D0FE4" w:rsidP="007D0FE4">
      <w:pPr>
        <w:spacing w:line="360" w:lineRule="auto"/>
        <w:rPr>
          <w:rFonts w:ascii="宋体" w:hAnsi="宋体" w:cs="宋体"/>
          <w:sz w:val="24"/>
        </w:rPr>
      </w:pPr>
      <w:r>
        <w:rPr>
          <w:rFonts w:ascii="宋体" w:hAnsi="宋体" w:cs="宋体" w:hint="eastAsia"/>
          <w:kern w:val="0"/>
          <w:sz w:val="24"/>
        </w:rPr>
        <w:t>交货地点：</w:t>
      </w:r>
      <w:r w:rsidRPr="003C3DCC">
        <w:rPr>
          <w:rFonts w:ascii="宋体" w:hAnsi="宋体" w:cs="宋体" w:hint="eastAsia"/>
          <w:sz w:val="24"/>
        </w:rPr>
        <w:t>广州市从化区鳌头镇聚丰北路623号</w:t>
      </w:r>
      <w:r w:rsidRPr="003C3DCC">
        <w:rPr>
          <w:rFonts w:ascii="宋体" w:hAnsi="宋体" w:cs="宋体" w:hint="eastAsia"/>
          <w:bCs/>
          <w:kern w:val="0"/>
          <w:sz w:val="24"/>
        </w:rPr>
        <w:t>广东省从化监狱</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922"/>
        <w:gridCol w:w="2724"/>
        <w:gridCol w:w="2268"/>
      </w:tblGrid>
      <w:tr w:rsidR="007D0FE4" w14:paraId="121FE18C" w14:textId="77777777" w:rsidTr="007D0FE4">
        <w:trPr>
          <w:trHeight w:val="564"/>
        </w:trPr>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54DE75FC" w14:textId="77777777" w:rsidR="007D0FE4" w:rsidRDefault="007D0FE4" w:rsidP="007D0FE4">
            <w:pPr>
              <w:jc w:val="center"/>
              <w:rPr>
                <w:rFonts w:ascii="宋体" w:hAnsi="宋体"/>
                <w:b/>
                <w:bCs/>
                <w:color w:val="000000" w:themeColor="text1"/>
                <w:sz w:val="24"/>
              </w:rPr>
            </w:pPr>
            <w:r>
              <w:rPr>
                <w:rFonts w:ascii="宋体" w:hAnsi="宋体" w:hint="eastAsia"/>
                <w:b/>
                <w:bCs/>
                <w:color w:val="000000" w:themeColor="text1"/>
                <w:sz w:val="24"/>
              </w:rPr>
              <w:t>采购内容</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5611AC9" w14:textId="77777777" w:rsidR="007D0FE4" w:rsidRDefault="007D0FE4" w:rsidP="007D0FE4">
            <w:pPr>
              <w:jc w:val="center"/>
              <w:rPr>
                <w:rFonts w:ascii="宋体" w:hAnsi="宋体"/>
                <w:b/>
                <w:bCs/>
                <w:color w:val="000000" w:themeColor="text1"/>
                <w:sz w:val="24"/>
              </w:rPr>
            </w:pPr>
            <w:r>
              <w:rPr>
                <w:rFonts w:ascii="宋体" w:hAnsi="宋体" w:hint="eastAsia"/>
                <w:b/>
                <w:bCs/>
                <w:color w:val="000000" w:themeColor="text1"/>
                <w:sz w:val="24"/>
              </w:rPr>
              <w:t>数量</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294D93D9" w14:textId="77777777" w:rsidR="007D0FE4" w:rsidRDefault="007D0FE4" w:rsidP="007D0FE4">
            <w:pPr>
              <w:jc w:val="center"/>
              <w:rPr>
                <w:rFonts w:ascii="宋体" w:hAnsi="宋体"/>
                <w:b/>
                <w:bCs/>
                <w:color w:val="000000" w:themeColor="text1"/>
                <w:sz w:val="24"/>
              </w:rPr>
            </w:pPr>
            <w:r>
              <w:rPr>
                <w:rFonts w:ascii="宋体" w:hAnsi="宋体" w:hint="eastAsia"/>
                <w:b/>
                <w:bCs/>
                <w:color w:val="000000" w:themeColor="text1"/>
                <w:sz w:val="24"/>
              </w:rPr>
              <w:t>服务期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2DA501" w14:textId="77777777" w:rsidR="007D0FE4" w:rsidRDefault="007D0FE4" w:rsidP="007D0FE4">
            <w:pPr>
              <w:jc w:val="center"/>
              <w:rPr>
                <w:rFonts w:ascii="宋体" w:hAnsi="宋体"/>
                <w:b/>
                <w:bCs/>
                <w:color w:val="000000" w:themeColor="text1"/>
                <w:sz w:val="24"/>
              </w:rPr>
            </w:pPr>
            <w:r>
              <w:rPr>
                <w:rFonts w:ascii="宋体" w:hAnsi="宋体" w:hint="eastAsia"/>
                <w:b/>
                <w:bCs/>
                <w:color w:val="000000" w:themeColor="text1"/>
                <w:sz w:val="24"/>
              </w:rPr>
              <w:t>采购预算金额(元</w:t>
            </w:r>
            <w:r>
              <w:rPr>
                <w:rFonts w:ascii="宋体" w:hAnsi="宋体"/>
                <w:b/>
                <w:bCs/>
                <w:color w:val="000000" w:themeColor="text1"/>
                <w:sz w:val="24"/>
              </w:rPr>
              <w:t>)</w:t>
            </w:r>
          </w:p>
        </w:tc>
      </w:tr>
      <w:tr w:rsidR="007D0FE4" w14:paraId="23EBD2B4" w14:textId="77777777" w:rsidTr="007D0FE4">
        <w:trPr>
          <w:trHeight w:val="1188"/>
        </w:trPr>
        <w:tc>
          <w:tcPr>
            <w:tcW w:w="3153" w:type="dxa"/>
            <w:tcBorders>
              <w:top w:val="single" w:sz="4" w:space="0" w:color="auto"/>
              <w:left w:val="single" w:sz="4" w:space="0" w:color="auto"/>
              <w:bottom w:val="single" w:sz="4" w:space="0" w:color="auto"/>
              <w:right w:val="single" w:sz="4" w:space="0" w:color="auto"/>
            </w:tcBorders>
            <w:vAlign w:val="center"/>
          </w:tcPr>
          <w:p w14:paraId="6C1C6497" w14:textId="77777777" w:rsidR="007D0FE4" w:rsidRDefault="007D0FE4" w:rsidP="007D0FE4">
            <w:pPr>
              <w:jc w:val="center"/>
              <w:rPr>
                <w:rFonts w:ascii="宋体" w:hAnsi="宋体"/>
                <w:color w:val="000000" w:themeColor="text1"/>
                <w:sz w:val="24"/>
              </w:rPr>
            </w:pPr>
            <w:r>
              <w:rPr>
                <w:rFonts w:ascii="宋体" w:hAnsi="宋体"/>
                <w:color w:val="000000" w:themeColor="text1"/>
                <w:sz w:val="24"/>
              </w:rPr>
              <w:t>广东省从化监狱工会委员会室外体育器材采购项目</w:t>
            </w:r>
          </w:p>
        </w:tc>
        <w:tc>
          <w:tcPr>
            <w:tcW w:w="922" w:type="dxa"/>
            <w:tcBorders>
              <w:top w:val="single" w:sz="4" w:space="0" w:color="auto"/>
              <w:left w:val="single" w:sz="4" w:space="0" w:color="auto"/>
              <w:bottom w:val="single" w:sz="4" w:space="0" w:color="auto"/>
              <w:right w:val="single" w:sz="4" w:space="0" w:color="auto"/>
            </w:tcBorders>
            <w:vAlign w:val="center"/>
          </w:tcPr>
          <w:p w14:paraId="184BDF8E" w14:textId="77777777" w:rsidR="007D0FE4" w:rsidRDefault="007D0FE4" w:rsidP="007D0FE4">
            <w:pPr>
              <w:jc w:val="center"/>
              <w:rPr>
                <w:rFonts w:ascii="宋体" w:hAnsi="宋体"/>
                <w:color w:val="000000" w:themeColor="text1"/>
                <w:sz w:val="24"/>
              </w:rPr>
            </w:pPr>
            <w:r>
              <w:rPr>
                <w:rFonts w:ascii="宋体" w:hAnsi="宋体"/>
                <w:color w:val="000000" w:themeColor="text1"/>
                <w:sz w:val="24"/>
              </w:rPr>
              <w:t>1项</w:t>
            </w:r>
          </w:p>
        </w:tc>
        <w:tc>
          <w:tcPr>
            <w:tcW w:w="2724" w:type="dxa"/>
            <w:tcBorders>
              <w:top w:val="single" w:sz="4" w:space="0" w:color="auto"/>
              <w:left w:val="single" w:sz="4" w:space="0" w:color="auto"/>
              <w:bottom w:val="single" w:sz="4" w:space="0" w:color="auto"/>
              <w:right w:val="single" w:sz="4" w:space="0" w:color="auto"/>
            </w:tcBorders>
            <w:vAlign w:val="center"/>
          </w:tcPr>
          <w:p w14:paraId="31CC173D" w14:textId="77777777" w:rsidR="007D0FE4" w:rsidRDefault="007D0FE4" w:rsidP="007D0FE4">
            <w:pPr>
              <w:jc w:val="center"/>
              <w:rPr>
                <w:rFonts w:ascii="宋体" w:hAnsi="宋体"/>
                <w:color w:val="000000" w:themeColor="text1"/>
                <w:sz w:val="24"/>
              </w:rPr>
            </w:pPr>
            <w:r>
              <w:rPr>
                <w:rFonts w:ascii="宋体" w:hAnsi="宋体" w:hint="eastAsia"/>
                <w:color w:val="000000" w:themeColor="text1"/>
                <w:sz w:val="24"/>
              </w:rPr>
              <w:t>合同签订后15个工作日内完成设备安装调试并通过验收交付使用</w:t>
            </w:r>
          </w:p>
        </w:tc>
        <w:tc>
          <w:tcPr>
            <w:tcW w:w="2268" w:type="dxa"/>
            <w:tcBorders>
              <w:top w:val="single" w:sz="4" w:space="0" w:color="auto"/>
              <w:left w:val="single" w:sz="4" w:space="0" w:color="auto"/>
              <w:bottom w:val="single" w:sz="4" w:space="0" w:color="auto"/>
              <w:right w:val="single" w:sz="4" w:space="0" w:color="auto"/>
            </w:tcBorders>
            <w:vAlign w:val="center"/>
          </w:tcPr>
          <w:p w14:paraId="7DA45207" w14:textId="77777777" w:rsidR="007D0FE4" w:rsidRDefault="007D0FE4" w:rsidP="007D0FE4">
            <w:pPr>
              <w:jc w:val="center"/>
              <w:rPr>
                <w:rFonts w:ascii="宋体" w:hAnsi="宋体"/>
                <w:color w:val="000000" w:themeColor="text1"/>
                <w:sz w:val="24"/>
              </w:rPr>
            </w:pPr>
            <w:r>
              <w:rPr>
                <w:rFonts w:ascii="宋体" w:hAnsi="宋体" w:hint="eastAsia"/>
                <w:color w:val="000000" w:themeColor="text1"/>
                <w:sz w:val="24"/>
              </w:rPr>
              <w:t>人民币</w:t>
            </w:r>
            <w:r>
              <w:rPr>
                <w:rFonts w:ascii="宋体" w:hAnsi="宋体"/>
                <w:color w:val="000000" w:themeColor="text1"/>
                <w:sz w:val="24"/>
              </w:rPr>
              <w:t>80000.00</w:t>
            </w:r>
          </w:p>
        </w:tc>
      </w:tr>
    </w:tbl>
    <w:p w14:paraId="28FEF61E" w14:textId="77777777" w:rsidR="007D0FE4" w:rsidRDefault="007D0FE4" w:rsidP="007D0FE4">
      <w:pPr>
        <w:widowControl/>
        <w:shd w:val="clear" w:color="auto" w:fill="FFFFFF"/>
        <w:adjustRightInd w:val="0"/>
        <w:snapToGrid w:val="0"/>
        <w:spacing w:line="360" w:lineRule="auto"/>
        <w:ind w:left="424" w:hangingChars="176" w:hanging="424"/>
        <w:jc w:val="left"/>
        <w:rPr>
          <w:rFonts w:ascii="宋体" w:hAnsi="宋体" w:cs="宋体" w:hint="eastAsia"/>
          <w:kern w:val="0"/>
          <w:sz w:val="24"/>
        </w:rPr>
      </w:pPr>
      <w:r>
        <w:rPr>
          <w:rFonts w:ascii="宋体" w:hAnsi="宋体" w:cs="宋体" w:hint="eastAsia"/>
          <w:b/>
          <w:bCs/>
          <w:kern w:val="0"/>
          <w:sz w:val="24"/>
        </w:rPr>
        <w:t>二、申请</w:t>
      </w:r>
      <w:r>
        <w:rPr>
          <w:rFonts w:ascii="宋体" w:hAnsi="宋体" w:cs="Yu Mincho Light" w:hint="eastAsia"/>
          <w:b/>
          <w:bCs/>
          <w:kern w:val="0"/>
          <w:sz w:val="24"/>
        </w:rPr>
        <w:t>人</w:t>
      </w:r>
      <w:r>
        <w:rPr>
          <w:rFonts w:ascii="宋体" w:hAnsi="宋体" w:cs="宋体" w:hint="eastAsia"/>
          <w:b/>
          <w:bCs/>
          <w:kern w:val="0"/>
          <w:sz w:val="24"/>
        </w:rPr>
        <w:t>资</w:t>
      </w:r>
      <w:r>
        <w:rPr>
          <w:rFonts w:ascii="宋体" w:hAnsi="宋体" w:cs="Yu Mincho Light" w:hint="eastAsia"/>
          <w:b/>
          <w:bCs/>
          <w:kern w:val="0"/>
          <w:sz w:val="24"/>
        </w:rPr>
        <w:t>格要求</w:t>
      </w:r>
    </w:p>
    <w:p w14:paraId="5834B59D" w14:textId="77777777" w:rsidR="007D0FE4" w:rsidRDefault="007D0FE4" w:rsidP="007D0FE4">
      <w:pPr>
        <w:pStyle w:val="01"/>
        <w:numPr>
          <w:ilvl w:val="0"/>
          <w:numId w:val="2"/>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供应商具有独立承担民事责任的能力，提供在中华人民共和国境内注册的法人或其他组织的营业执照或事业单位法人证书或社会团体法人登记证书复印件，</w:t>
      </w:r>
      <w:r>
        <w:rPr>
          <w:rFonts w:ascii="宋体" w:hAnsi="宋体" w:cs="宋体" w:hint="eastAsia"/>
          <w:color w:val="000000" w:themeColor="text1"/>
          <w:sz w:val="24"/>
          <w:szCs w:val="24"/>
        </w:rPr>
        <w:t>如供应商为自然人的提供自然人身份证明复印件；</w:t>
      </w:r>
      <w:r>
        <w:rPr>
          <w:rFonts w:ascii="宋体" w:hAnsi="宋体" w:cs="宋体" w:hint="eastAsia"/>
          <w:color w:val="000000" w:themeColor="text1"/>
          <w:kern w:val="0"/>
          <w:sz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9282445" w14:textId="77777777" w:rsidR="007D0FE4" w:rsidRDefault="007D0FE4" w:rsidP="007D0FE4">
      <w:pPr>
        <w:pStyle w:val="01"/>
        <w:numPr>
          <w:ilvl w:val="0"/>
          <w:numId w:val="2"/>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w:t>
      </w:r>
      <w:proofErr w:type="gramStart"/>
      <w:r>
        <w:rPr>
          <w:rFonts w:ascii="宋体" w:hAnsi="宋体" w:cs="宋体" w:hint="eastAsia"/>
          <w:color w:val="000000" w:themeColor="text1"/>
          <w:kern w:val="0"/>
          <w:sz w:val="24"/>
        </w:rPr>
        <w:t>一</w:t>
      </w:r>
      <w:proofErr w:type="gramEnd"/>
      <w:r>
        <w:rPr>
          <w:rFonts w:ascii="宋体" w:hAnsi="宋体" w:cs="宋体" w:hint="eastAsia"/>
          <w:color w:val="000000" w:themeColor="text1"/>
          <w:kern w:val="0"/>
          <w:sz w:val="24"/>
        </w:rPr>
        <w:t>母公司或法人的供应商，仅能由一家供应商参与响应。供应商须提供供应商资格声明函，《格式详见报名文件附件》。</w:t>
      </w:r>
    </w:p>
    <w:p w14:paraId="14045BE9" w14:textId="77777777" w:rsidR="007D0FE4" w:rsidRDefault="007D0FE4" w:rsidP="007D0FE4">
      <w:pPr>
        <w:pStyle w:val="01"/>
        <w:numPr>
          <w:ilvl w:val="0"/>
          <w:numId w:val="2"/>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供应商未被列入“信用中国”网站(www.creditchina.gov.cn)以下任何记录名单之</w:t>
      </w:r>
      <w:r>
        <w:rPr>
          <w:rFonts w:ascii="宋体" w:hAnsi="宋体" w:cs="宋体" w:hint="eastAsia"/>
          <w:color w:val="000000" w:themeColor="text1"/>
          <w:kern w:val="0"/>
          <w:sz w:val="24"/>
        </w:rPr>
        <w:lastRenderedPageBreak/>
        <w:t>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w:t>
      </w:r>
      <w:proofErr w:type="gramStart"/>
      <w:r>
        <w:rPr>
          <w:rFonts w:ascii="宋体" w:hAnsi="宋体" w:cs="宋体" w:hint="eastAsia"/>
          <w:color w:val="000000" w:themeColor="text1"/>
          <w:kern w:val="0"/>
          <w:sz w:val="24"/>
        </w:rPr>
        <w:t>商存在</w:t>
      </w:r>
      <w:proofErr w:type="gramEnd"/>
      <w:r>
        <w:rPr>
          <w:rFonts w:ascii="宋体" w:hAnsi="宋体" w:cs="宋体" w:hint="eastAsia"/>
          <w:color w:val="000000" w:themeColor="text1"/>
          <w:kern w:val="0"/>
          <w:sz w:val="24"/>
        </w:rPr>
        <w:t>不良信用记录）。《格式详见报名文件附件》。</w:t>
      </w:r>
    </w:p>
    <w:p w14:paraId="0646C267" w14:textId="77777777" w:rsidR="007D0FE4" w:rsidRDefault="007D0FE4" w:rsidP="007D0FE4">
      <w:pPr>
        <w:pStyle w:val="01"/>
        <w:numPr>
          <w:ilvl w:val="0"/>
          <w:numId w:val="2"/>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本项目不接受联合体供应商参与竞价，不允许转包、分包。《格式详见报名文件附件》。</w:t>
      </w:r>
    </w:p>
    <w:p w14:paraId="639CAB34" w14:textId="77777777" w:rsidR="007D0FE4" w:rsidRDefault="007D0FE4" w:rsidP="007D0FE4">
      <w:pPr>
        <w:pStyle w:val="01"/>
        <w:numPr>
          <w:ilvl w:val="0"/>
          <w:numId w:val="2"/>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w:t>
      </w:r>
      <w:proofErr w:type="gramStart"/>
      <w:r>
        <w:rPr>
          <w:rFonts w:ascii="宋体" w:hAnsi="宋体" w:cs="宋体" w:hint="eastAsia"/>
          <w:color w:val="000000" w:themeColor="text1"/>
          <w:kern w:val="0"/>
          <w:sz w:val="24"/>
        </w:rPr>
        <w:t>商完全响应</w:t>
      </w:r>
      <w:proofErr w:type="gramEnd"/>
      <w:r>
        <w:rPr>
          <w:rFonts w:ascii="宋体" w:hAnsi="宋体" w:cs="宋体" w:hint="eastAsia"/>
          <w:color w:val="000000" w:themeColor="text1"/>
          <w:kern w:val="0"/>
          <w:sz w:val="24"/>
        </w:rPr>
        <w:t>本项目采购需求的条款、内容及要求的，提供采购需求书响应声明函即可，格式详见附件。</w:t>
      </w:r>
    </w:p>
    <w:p w14:paraId="0C60D62A" w14:textId="77777777" w:rsidR="007D0FE4" w:rsidRDefault="007D0FE4" w:rsidP="007D0FE4">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三、报名要求</w:t>
      </w:r>
    </w:p>
    <w:p w14:paraId="7A04CECA" w14:textId="77777777" w:rsidR="007D0FE4" w:rsidRDefault="007D0FE4" w:rsidP="007D0FE4">
      <w:pPr>
        <w:spacing w:line="360" w:lineRule="auto"/>
        <w:ind w:firstLineChars="200" w:firstLine="480"/>
        <w:rPr>
          <w:rFonts w:ascii="宋体" w:hAnsi="宋体" w:cs="宋体" w:hint="eastAsia"/>
          <w:kern w:val="0"/>
          <w:sz w:val="24"/>
        </w:rPr>
      </w:pPr>
      <w:r>
        <w:rPr>
          <w:rFonts w:ascii="宋体" w:hAnsi="宋体" w:cs="宋体" w:hint="eastAsia"/>
          <w:kern w:val="0"/>
          <w:sz w:val="24"/>
        </w:rPr>
        <w:t>各（潜在）竞价人应在南方采购交易平台（http://j.eebidding.com）报名（如未注册应先注册），报名须按竞价文件</w:t>
      </w:r>
      <w:r>
        <w:rPr>
          <w:rFonts w:ascii="宋体" w:hAnsi="宋体" w:cs="宋体" w:hint="eastAsia"/>
          <w:b/>
          <w:bCs/>
          <w:kern w:val="0"/>
          <w:sz w:val="24"/>
        </w:rPr>
        <w:t>“第四部分</w:t>
      </w:r>
      <w:r>
        <w:rPr>
          <w:rFonts w:ascii="宋体" w:hAnsi="宋体" w:cs="宋体"/>
          <w:b/>
          <w:bCs/>
          <w:kern w:val="0"/>
          <w:sz w:val="24"/>
        </w:rPr>
        <w:t xml:space="preserve"> </w:t>
      </w:r>
      <w:r>
        <w:rPr>
          <w:rFonts w:ascii="宋体" w:hAnsi="宋体" w:cs="宋体" w:hint="eastAsia"/>
          <w:b/>
          <w:bCs/>
          <w:kern w:val="0"/>
          <w:sz w:val="24"/>
        </w:rPr>
        <w:t>报名文件”</w:t>
      </w:r>
      <w:r>
        <w:rPr>
          <w:rFonts w:ascii="宋体" w:hAnsi="宋体" w:cs="宋体" w:hint="eastAsia"/>
          <w:kern w:val="0"/>
          <w:sz w:val="24"/>
        </w:rPr>
        <w:t>要求提供盖章资料，并对上传的报名文件资料承担责任，报名审核通过后即可参与本项目竞价活动。</w:t>
      </w:r>
    </w:p>
    <w:p w14:paraId="257E0ACE" w14:textId="77777777" w:rsidR="007D0FE4" w:rsidRDefault="007D0FE4" w:rsidP="007D0FE4">
      <w:pPr>
        <w:spacing w:line="360" w:lineRule="auto"/>
        <w:ind w:firstLineChars="200" w:firstLine="480"/>
        <w:rPr>
          <w:rFonts w:ascii="宋体" w:hAnsi="宋体" w:cs="宋体" w:hint="eastAsia"/>
          <w:kern w:val="0"/>
          <w:sz w:val="24"/>
        </w:rPr>
      </w:pPr>
      <w:r>
        <w:rPr>
          <w:rFonts w:ascii="宋体" w:hAnsi="宋体" w:cs="宋体" w:hint="eastAsia"/>
          <w:kern w:val="0"/>
          <w:sz w:val="24"/>
        </w:rPr>
        <w:t>关于注册和报名，请详细阅读南方采购交易平台的使用指南之《注册指引及报名指南》。</w:t>
      </w:r>
    </w:p>
    <w:p w14:paraId="6F713835" w14:textId="77777777" w:rsidR="007D0FE4" w:rsidRDefault="007D0FE4" w:rsidP="007D0FE4">
      <w:pPr>
        <w:spacing w:line="360" w:lineRule="auto"/>
        <w:rPr>
          <w:rFonts w:ascii="宋体" w:hAnsi="宋体" w:hint="eastAsia"/>
          <w:b/>
          <w:bCs/>
          <w:sz w:val="24"/>
        </w:rPr>
      </w:pPr>
      <w:r>
        <w:rPr>
          <w:rFonts w:ascii="宋体" w:hAnsi="宋体" w:hint="eastAsia"/>
          <w:b/>
          <w:bCs/>
          <w:sz w:val="24"/>
        </w:rPr>
        <w:t>四、获取竞价文件</w:t>
      </w:r>
    </w:p>
    <w:p w14:paraId="65862C02" w14:textId="77777777" w:rsidR="007D0FE4" w:rsidRDefault="007D0FE4" w:rsidP="007D0FE4">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登录南方采购交易平台（http://j.eebidding.com），在本项目竞价公告页面“采购文件”附件中下载本项目的竞价文件。</w:t>
      </w:r>
    </w:p>
    <w:p w14:paraId="67533226" w14:textId="77777777" w:rsidR="007D0FE4" w:rsidRDefault="007D0FE4" w:rsidP="007D0FE4">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五、报名及提交报名附件截止时间：</w:t>
      </w:r>
    </w:p>
    <w:p w14:paraId="7DB7CB72" w14:textId="77777777" w:rsidR="007D0FE4" w:rsidRDefault="007D0FE4" w:rsidP="007D0FE4">
      <w:pPr>
        <w:widowControl/>
        <w:shd w:val="clear" w:color="auto" w:fill="FFFFFF"/>
        <w:spacing w:line="360" w:lineRule="auto"/>
        <w:ind w:firstLineChars="177" w:firstLine="425"/>
        <w:jc w:val="left"/>
        <w:rPr>
          <w:rFonts w:ascii="宋体" w:hAnsi="宋体" w:cs="宋体" w:hint="eastAsia"/>
          <w:kern w:val="0"/>
          <w:sz w:val="24"/>
        </w:rPr>
      </w:pPr>
      <w:r>
        <w:rPr>
          <w:rFonts w:ascii="宋体" w:hAnsi="宋体" w:cs="宋体" w:hint="eastAsia"/>
          <w:kern w:val="0"/>
          <w:sz w:val="24"/>
        </w:rPr>
        <w:t>报名时间：</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 xml:space="preserve">  </w:t>
      </w:r>
      <w:r>
        <w:rPr>
          <w:rFonts w:ascii="宋体" w:hAnsi="宋体" w:cs="宋体" w:hint="eastAsia"/>
          <w:b/>
          <w:kern w:val="0"/>
          <w:sz w:val="24"/>
        </w:rPr>
        <w:t>月</w:t>
      </w:r>
      <w:r>
        <w:rPr>
          <w:rFonts w:ascii="宋体" w:hAnsi="宋体" w:cs="宋体"/>
          <w:b/>
          <w:kern w:val="0"/>
          <w:sz w:val="24"/>
        </w:rPr>
        <w:t xml:space="preserve">  </w:t>
      </w:r>
      <w:r>
        <w:rPr>
          <w:rFonts w:ascii="宋体" w:hAnsi="宋体" w:cs="宋体" w:hint="eastAsia"/>
          <w:b/>
          <w:kern w:val="0"/>
          <w:sz w:val="24"/>
        </w:rPr>
        <w:t>日0</w:t>
      </w:r>
      <w:r>
        <w:rPr>
          <w:rFonts w:ascii="宋体" w:hAnsi="宋体" w:cs="宋体"/>
          <w:b/>
          <w:kern w:val="0"/>
          <w:sz w:val="24"/>
        </w:rPr>
        <w:t>8</w:t>
      </w:r>
      <w:r>
        <w:rPr>
          <w:rFonts w:ascii="宋体" w:hAnsi="宋体" w:cs="宋体" w:hint="eastAsia"/>
          <w:b/>
          <w:kern w:val="0"/>
          <w:sz w:val="24"/>
        </w:rPr>
        <w:t>时30分至202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 xml:space="preserve">  </w:t>
      </w:r>
      <w:r>
        <w:rPr>
          <w:rFonts w:ascii="宋体" w:hAnsi="宋体" w:cs="宋体" w:hint="eastAsia"/>
          <w:b/>
          <w:kern w:val="0"/>
          <w:sz w:val="24"/>
        </w:rPr>
        <w:t>月</w:t>
      </w:r>
      <w:r>
        <w:rPr>
          <w:rFonts w:ascii="宋体" w:hAnsi="宋体" w:cs="宋体"/>
          <w:b/>
          <w:kern w:val="0"/>
          <w:sz w:val="24"/>
        </w:rPr>
        <w:t xml:space="preserve">  </w:t>
      </w:r>
      <w:r>
        <w:rPr>
          <w:rFonts w:ascii="宋体" w:hAnsi="宋体" w:cs="宋体" w:hint="eastAsia"/>
          <w:b/>
          <w:kern w:val="0"/>
          <w:sz w:val="24"/>
        </w:rPr>
        <w:t>日17时</w:t>
      </w:r>
      <w:r>
        <w:rPr>
          <w:rFonts w:ascii="宋体" w:hAnsi="宋体" w:cs="宋体"/>
          <w:b/>
          <w:kern w:val="0"/>
          <w:sz w:val="24"/>
        </w:rPr>
        <w:t>3</w:t>
      </w:r>
      <w:r>
        <w:rPr>
          <w:rFonts w:ascii="宋体" w:hAnsi="宋体" w:cs="宋体" w:hint="eastAsia"/>
          <w:b/>
          <w:kern w:val="0"/>
          <w:sz w:val="24"/>
        </w:rPr>
        <w:t>0分（北京时间）</w:t>
      </w:r>
      <w:r>
        <w:rPr>
          <w:rFonts w:ascii="宋体" w:hAnsi="宋体" w:cs="宋体" w:hint="eastAsia"/>
          <w:kern w:val="0"/>
          <w:sz w:val="24"/>
        </w:rPr>
        <w:t>。</w:t>
      </w:r>
    </w:p>
    <w:p w14:paraId="0F04C6FC" w14:textId="77777777" w:rsidR="007D0FE4" w:rsidRDefault="007D0FE4" w:rsidP="007D0FE4">
      <w:pPr>
        <w:widowControl/>
        <w:shd w:val="clear" w:color="auto" w:fill="FFFFFF"/>
        <w:spacing w:line="360" w:lineRule="auto"/>
        <w:ind w:firstLine="420"/>
        <w:jc w:val="left"/>
        <w:rPr>
          <w:rFonts w:ascii="宋体" w:hAnsi="宋体" w:cs="宋体" w:hint="eastAsia"/>
          <w:kern w:val="0"/>
          <w:sz w:val="24"/>
        </w:rPr>
      </w:pPr>
      <w:r>
        <w:rPr>
          <w:rFonts w:ascii="宋体" w:hAnsi="宋体" w:cs="宋体" w:hint="eastAsia"/>
          <w:kern w:val="0"/>
          <w:sz w:val="24"/>
        </w:rPr>
        <w:t>报名方式：网上报名</w:t>
      </w:r>
    </w:p>
    <w:p w14:paraId="45525AAF" w14:textId="77777777" w:rsidR="007D0FE4" w:rsidRDefault="007D0FE4" w:rsidP="007D0FE4">
      <w:pPr>
        <w:widowControl/>
        <w:shd w:val="clear" w:color="auto" w:fill="FFFFFF"/>
        <w:spacing w:line="360" w:lineRule="auto"/>
        <w:ind w:firstLine="420"/>
        <w:jc w:val="left"/>
        <w:rPr>
          <w:rFonts w:ascii="宋体" w:hAnsi="宋体" w:cs="宋体" w:hint="eastAsia"/>
          <w:kern w:val="0"/>
          <w:sz w:val="24"/>
        </w:rPr>
      </w:pPr>
      <w:r>
        <w:rPr>
          <w:rFonts w:ascii="宋体" w:hAnsi="宋体" w:cs="宋体" w:hint="eastAsia"/>
          <w:kern w:val="0"/>
          <w:sz w:val="24"/>
        </w:rPr>
        <w:t>报名费用：免费报名</w:t>
      </w:r>
    </w:p>
    <w:p w14:paraId="036DBAB4" w14:textId="77777777" w:rsidR="007D0FE4" w:rsidRDefault="007D0FE4" w:rsidP="007D0FE4">
      <w:pPr>
        <w:widowControl/>
        <w:shd w:val="clear" w:color="auto" w:fill="FFFFFF"/>
        <w:spacing w:line="360" w:lineRule="auto"/>
        <w:jc w:val="left"/>
        <w:rPr>
          <w:rFonts w:ascii="宋体" w:hAnsi="宋体" w:cs="宋体" w:hint="eastAsia"/>
          <w:kern w:val="0"/>
          <w:sz w:val="24"/>
        </w:rPr>
      </w:pPr>
      <w:r>
        <w:rPr>
          <w:rFonts w:ascii="宋体" w:hAnsi="宋体" w:cs="宋体" w:hint="eastAsia"/>
          <w:b/>
          <w:bCs/>
          <w:kern w:val="0"/>
          <w:sz w:val="24"/>
        </w:rPr>
        <w:lastRenderedPageBreak/>
        <w:t>六、报价时间</w:t>
      </w:r>
    </w:p>
    <w:p w14:paraId="23A037AD" w14:textId="77777777" w:rsidR="007D0FE4" w:rsidRDefault="007D0FE4" w:rsidP="007D0FE4">
      <w:pPr>
        <w:widowControl/>
        <w:shd w:val="clear" w:color="auto" w:fill="FFFFFF"/>
        <w:spacing w:line="360" w:lineRule="auto"/>
        <w:ind w:firstLineChars="177" w:firstLine="425"/>
        <w:jc w:val="left"/>
        <w:rPr>
          <w:rFonts w:ascii="宋体" w:hAnsi="宋体" w:cs="宋体" w:hint="eastAsia"/>
          <w:kern w:val="0"/>
          <w:sz w:val="24"/>
        </w:rPr>
      </w:pPr>
      <w:r>
        <w:rPr>
          <w:rFonts w:ascii="宋体" w:hAnsi="宋体" w:cs="宋体" w:hint="eastAsia"/>
          <w:kern w:val="0"/>
          <w:sz w:val="24"/>
        </w:rPr>
        <w:t>项目竞价时间为：</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 xml:space="preserve">  </w:t>
      </w:r>
      <w:r>
        <w:rPr>
          <w:rFonts w:ascii="宋体" w:hAnsi="宋体" w:cs="宋体" w:hint="eastAsia"/>
          <w:b/>
          <w:kern w:val="0"/>
          <w:sz w:val="24"/>
        </w:rPr>
        <w:t>月</w:t>
      </w:r>
      <w:r>
        <w:rPr>
          <w:rFonts w:ascii="宋体" w:hAnsi="宋体" w:cs="宋体"/>
          <w:b/>
          <w:kern w:val="0"/>
          <w:sz w:val="24"/>
        </w:rPr>
        <w:t xml:space="preserve">  </w:t>
      </w:r>
      <w:r>
        <w:rPr>
          <w:rFonts w:ascii="宋体" w:hAnsi="宋体" w:cs="宋体" w:hint="eastAsia"/>
          <w:b/>
          <w:kern w:val="0"/>
          <w:sz w:val="24"/>
        </w:rPr>
        <w:t>日0</w:t>
      </w:r>
      <w:r>
        <w:rPr>
          <w:rFonts w:ascii="宋体" w:hAnsi="宋体" w:cs="宋体"/>
          <w:b/>
          <w:kern w:val="0"/>
          <w:sz w:val="24"/>
        </w:rPr>
        <w:t>9</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分至</w:t>
      </w:r>
      <w:r>
        <w:rPr>
          <w:rFonts w:ascii="宋体" w:hAnsi="宋体" w:cs="宋体"/>
          <w:b/>
          <w:kern w:val="0"/>
          <w:sz w:val="24"/>
        </w:rPr>
        <w:t>17</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分（北京时间）</w:t>
      </w:r>
      <w:r>
        <w:rPr>
          <w:rFonts w:ascii="宋体" w:hAnsi="宋体" w:cs="宋体" w:hint="eastAsia"/>
          <w:kern w:val="0"/>
          <w:sz w:val="24"/>
        </w:rPr>
        <w:t>，请竞价人提前15分钟进入网上竞价大厅，做好竞价准备。</w:t>
      </w:r>
    </w:p>
    <w:p w14:paraId="5484A8BC" w14:textId="77777777" w:rsidR="007D0FE4" w:rsidRDefault="007D0FE4" w:rsidP="007D0FE4">
      <w:pPr>
        <w:widowControl/>
        <w:shd w:val="clear" w:color="auto" w:fill="FFFFFF"/>
        <w:spacing w:line="360" w:lineRule="auto"/>
        <w:jc w:val="left"/>
        <w:rPr>
          <w:rFonts w:ascii="宋体" w:hAnsi="宋体" w:cs="宋体" w:hint="eastAsia"/>
          <w:kern w:val="0"/>
          <w:sz w:val="24"/>
        </w:rPr>
      </w:pPr>
      <w:r>
        <w:rPr>
          <w:rFonts w:ascii="宋体" w:hAnsi="宋体" w:cs="宋体" w:hint="eastAsia"/>
          <w:b/>
          <w:bCs/>
          <w:kern w:val="0"/>
          <w:sz w:val="24"/>
        </w:rPr>
        <w:t>七、报价要求</w:t>
      </w:r>
      <w:r>
        <w:rPr>
          <w:rFonts w:ascii="宋体" w:hAnsi="宋体" w:cs="宋体" w:hint="eastAsia"/>
          <w:kern w:val="0"/>
          <w:sz w:val="24"/>
        </w:rPr>
        <w:t xml:space="preserve">（按竞价文件 </w:t>
      </w:r>
      <w:r>
        <w:rPr>
          <w:rFonts w:ascii="宋体" w:hAnsi="宋体" w:cs="宋体" w:hint="eastAsia"/>
          <w:b/>
          <w:bCs/>
          <w:kern w:val="0"/>
          <w:sz w:val="24"/>
        </w:rPr>
        <w:t>第五章 报价文件</w:t>
      </w:r>
      <w:r>
        <w:rPr>
          <w:rFonts w:ascii="宋体" w:hAnsi="宋体" w:cs="宋体" w:hint="eastAsia"/>
          <w:kern w:val="0"/>
          <w:sz w:val="24"/>
        </w:rPr>
        <w:t>要求制作PDF文档，并对上传的报价文件资料承担责任）</w:t>
      </w:r>
    </w:p>
    <w:p w14:paraId="004A19AE" w14:textId="77777777" w:rsidR="007D0FE4" w:rsidRDefault="007D0FE4" w:rsidP="007D0FE4">
      <w:pPr>
        <w:pStyle w:val="ac"/>
        <w:adjustRightInd w:val="0"/>
        <w:snapToGrid w:val="0"/>
        <w:spacing w:after="0" w:line="360" w:lineRule="auto"/>
        <w:ind w:firstLineChars="200" w:firstLine="480"/>
        <w:rPr>
          <w:rFonts w:ascii="宋体" w:hAnsi="宋体" w:cs="宋体" w:hint="eastAsia"/>
          <w:kern w:val="0"/>
          <w:sz w:val="24"/>
        </w:rPr>
      </w:pPr>
      <w:r>
        <w:rPr>
          <w:rFonts w:ascii="宋体" w:hAnsi="宋体" w:cs="宋体" w:hint="eastAsia"/>
          <w:kern w:val="0"/>
          <w:sz w:val="24"/>
        </w:rPr>
        <w:t>通过报名的供应商应根据本公告要求，在规定的竞价时间内对采购项目进行报价，同时按本公告要求完整、真实、准确地填写并上传竞价报价表（详见第五章 报价文件）。</w:t>
      </w:r>
    </w:p>
    <w:p w14:paraId="35C7D279" w14:textId="77777777" w:rsidR="007D0FE4" w:rsidRDefault="007D0FE4" w:rsidP="007D0FE4">
      <w:pPr>
        <w:widowControl/>
        <w:shd w:val="clear" w:color="auto" w:fill="FFFFFF"/>
        <w:adjustRightInd w:val="0"/>
        <w:snapToGrid w:val="0"/>
        <w:spacing w:line="360" w:lineRule="auto"/>
        <w:jc w:val="left"/>
        <w:rPr>
          <w:rFonts w:ascii="宋体" w:hAnsi="宋体" w:cs="宋体" w:hint="eastAsia"/>
          <w:b/>
          <w:bCs/>
          <w:kern w:val="0"/>
          <w:sz w:val="24"/>
        </w:rPr>
      </w:pPr>
      <w:r>
        <w:rPr>
          <w:rFonts w:ascii="宋体" w:hAnsi="宋体" w:cs="宋体" w:hint="eastAsia"/>
          <w:b/>
          <w:bCs/>
          <w:kern w:val="0"/>
          <w:sz w:val="24"/>
        </w:rPr>
        <w:t>八、竞价方式</w:t>
      </w:r>
    </w:p>
    <w:p w14:paraId="4DE23084" w14:textId="77777777" w:rsidR="007D0FE4" w:rsidRDefault="007D0FE4" w:rsidP="007D0FE4">
      <w:pPr>
        <w:widowControl/>
        <w:shd w:val="clear" w:color="auto" w:fill="FFFFFF"/>
        <w:adjustRightInd w:val="0"/>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本项目采用</w:t>
      </w:r>
      <w:r>
        <w:rPr>
          <w:rFonts w:ascii="宋体" w:hAnsi="宋体" w:cs="宋体" w:hint="eastAsia"/>
          <w:b/>
          <w:kern w:val="0"/>
          <w:sz w:val="24"/>
          <w:u w:val="single"/>
        </w:rPr>
        <w:t>单价统一</w:t>
      </w:r>
      <w:proofErr w:type="gramStart"/>
      <w:r>
        <w:rPr>
          <w:rFonts w:ascii="宋体" w:hAnsi="宋体" w:cs="宋体" w:hint="eastAsia"/>
          <w:b/>
          <w:kern w:val="0"/>
          <w:sz w:val="24"/>
          <w:u w:val="single"/>
        </w:rPr>
        <w:t>下浮率</w:t>
      </w:r>
      <w:r>
        <w:rPr>
          <w:rFonts w:ascii="宋体" w:hAnsi="宋体" w:cs="宋体" w:hint="eastAsia"/>
          <w:bCs/>
          <w:kern w:val="0"/>
          <w:sz w:val="24"/>
        </w:rPr>
        <w:t>报价</w:t>
      </w:r>
      <w:proofErr w:type="gramEnd"/>
      <w:r>
        <w:rPr>
          <w:rFonts w:ascii="宋体" w:hAnsi="宋体" w:cs="宋体" w:hint="eastAsia"/>
          <w:bCs/>
          <w:kern w:val="0"/>
          <w:sz w:val="24"/>
        </w:rPr>
        <w:t>方式，</w:t>
      </w:r>
      <w:r>
        <w:rPr>
          <w:rFonts w:ascii="宋体" w:hAnsi="宋体" w:cs="宋体" w:hint="eastAsia"/>
          <w:kern w:val="0"/>
          <w:sz w:val="24"/>
        </w:rPr>
        <w:t>竞价轮次</w:t>
      </w:r>
      <w:r>
        <w:rPr>
          <w:rFonts w:ascii="宋体" w:hAnsi="宋体" w:cs="宋体" w:hint="eastAsia"/>
          <w:b/>
          <w:bCs/>
          <w:kern w:val="0"/>
          <w:sz w:val="24"/>
          <w:u w:val="single"/>
        </w:rPr>
        <w:t>单轮</w:t>
      </w:r>
      <w:r>
        <w:rPr>
          <w:rFonts w:ascii="宋体" w:hAnsi="宋体" w:cs="宋体" w:hint="eastAsia"/>
          <w:kern w:val="0"/>
          <w:sz w:val="24"/>
        </w:rPr>
        <w:t>。如项目存在最高限价或单价最高限价，成交总金额（单价）=最高限价（单价最高限价）×（1-下浮率）。供应商仅可报价一次，报价时间截止后，按</w:t>
      </w:r>
      <w:proofErr w:type="gramStart"/>
      <w:r>
        <w:rPr>
          <w:rFonts w:ascii="宋体" w:hAnsi="宋体" w:cs="宋体" w:hint="eastAsia"/>
          <w:kern w:val="0"/>
          <w:sz w:val="24"/>
        </w:rPr>
        <w:t>下浮率</w:t>
      </w:r>
      <w:proofErr w:type="gramEnd"/>
      <w:r>
        <w:rPr>
          <w:rFonts w:ascii="宋体" w:hAnsi="宋体" w:cs="宋体" w:hint="eastAsia"/>
          <w:kern w:val="0"/>
          <w:sz w:val="24"/>
        </w:rPr>
        <w:t>由高到低顺序排列，</w:t>
      </w:r>
      <w:proofErr w:type="gramStart"/>
      <w:r>
        <w:rPr>
          <w:rFonts w:ascii="宋体" w:hAnsi="宋体" w:cs="宋体" w:hint="eastAsia"/>
          <w:kern w:val="0"/>
          <w:sz w:val="24"/>
        </w:rPr>
        <w:t>下浮率</w:t>
      </w:r>
      <w:proofErr w:type="gramEnd"/>
      <w:r>
        <w:rPr>
          <w:rFonts w:ascii="宋体" w:hAnsi="宋体" w:cs="宋体" w:hint="eastAsia"/>
          <w:kern w:val="0"/>
          <w:sz w:val="24"/>
        </w:rPr>
        <w:t>最高的为第一成交候选人，报</w:t>
      </w:r>
      <w:proofErr w:type="gramStart"/>
      <w:r>
        <w:rPr>
          <w:rFonts w:ascii="宋体" w:hAnsi="宋体" w:cs="宋体" w:hint="eastAsia"/>
          <w:kern w:val="0"/>
          <w:sz w:val="24"/>
        </w:rPr>
        <w:t>下浮率</w:t>
      </w:r>
      <w:proofErr w:type="gramEnd"/>
      <w:r>
        <w:rPr>
          <w:rFonts w:ascii="宋体" w:hAnsi="宋体" w:cs="宋体" w:hint="eastAsia"/>
          <w:kern w:val="0"/>
          <w:sz w:val="24"/>
        </w:rPr>
        <w:t>相同的，按报价时间在前的为第一成交候选人，排名依照报价时间先后，并作为推荐成交候选人的先后顺序）。</w:t>
      </w:r>
    </w:p>
    <w:p w14:paraId="796C27E5" w14:textId="77777777" w:rsidR="007D0FE4" w:rsidRDefault="007D0FE4" w:rsidP="007D0FE4">
      <w:pPr>
        <w:adjustRightInd w:val="0"/>
        <w:snapToGrid w:val="0"/>
        <w:spacing w:line="360" w:lineRule="auto"/>
        <w:rPr>
          <w:rFonts w:ascii="宋体" w:hAnsi="宋体" w:hint="eastAsia"/>
          <w:b/>
          <w:bCs/>
          <w:sz w:val="24"/>
        </w:rPr>
      </w:pPr>
      <w:r>
        <w:rPr>
          <w:rFonts w:ascii="宋体" w:hAnsi="宋体" w:hint="eastAsia"/>
          <w:b/>
          <w:bCs/>
          <w:sz w:val="24"/>
        </w:rPr>
        <w:t>九、发布媒体</w:t>
      </w:r>
    </w:p>
    <w:p w14:paraId="45436444" w14:textId="77777777" w:rsidR="007D0FE4" w:rsidRDefault="007D0FE4" w:rsidP="007D0FE4">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南方采购交易平台网站（</w:t>
      </w:r>
      <w:r>
        <w:rPr>
          <w:rFonts w:ascii="宋体" w:hAnsi="宋体" w:cs="宋体"/>
          <w:kern w:val="0"/>
          <w:sz w:val="24"/>
        </w:rPr>
        <w:t>http://j.eebidding.com/</w:t>
      </w:r>
      <w:r>
        <w:rPr>
          <w:rFonts w:ascii="宋体" w:hAnsi="宋体" w:cs="宋体" w:hint="eastAsia"/>
          <w:kern w:val="0"/>
          <w:sz w:val="24"/>
        </w:rPr>
        <w:t>）、南方招标与采购交易平台（</w:t>
      </w:r>
      <w:r>
        <w:rPr>
          <w:rFonts w:ascii="宋体" w:hAnsi="宋体" w:cs="宋体"/>
          <w:kern w:val="0"/>
          <w:sz w:val="24"/>
        </w:rPr>
        <w:t>https://www.eebidding.com/</w:t>
      </w:r>
      <w:r>
        <w:rPr>
          <w:rFonts w:ascii="宋体" w:hAnsi="宋体" w:cs="宋体" w:hint="eastAsia"/>
          <w:kern w:val="0"/>
          <w:sz w:val="24"/>
        </w:rPr>
        <w:t>）。</w:t>
      </w:r>
    </w:p>
    <w:p w14:paraId="456A6A15" w14:textId="77777777" w:rsidR="007D0FE4" w:rsidRDefault="007D0FE4" w:rsidP="007D0FE4">
      <w:pPr>
        <w:widowControl/>
        <w:shd w:val="clear" w:color="auto" w:fill="FFFFFF"/>
        <w:adjustRightInd w:val="0"/>
        <w:snapToGrid w:val="0"/>
        <w:spacing w:line="360" w:lineRule="auto"/>
        <w:jc w:val="left"/>
        <w:rPr>
          <w:rFonts w:ascii="宋体" w:hAnsi="宋体" w:cs="宋体" w:hint="eastAsia"/>
          <w:kern w:val="0"/>
          <w:sz w:val="24"/>
        </w:rPr>
      </w:pPr>
      <w:r>
        <w:rPr>
          <w:rFonts w:ascii="宋体" w:hAnsi="宋体" w:cs="宋体" w:hint="eastAsia"/>
          <w:b/>
          <w:bCs/>
          <w:kern w:val="0"/>
          <w:sz w:val="24"/>
        </w:rPr>
        <w:t>十、对本次竞价提出询问，请按以下方式联系</w:t>
      </w:r>
    </w:p>
    <w:p w14:paraId="1E747841" w14:textId="77777777" w:rsidR="007D0FE4" w:rsidRDefault="007D0FE4" w:rsidP="007D0FE4">
      <w:pPr>
        <w:widowControl/>
        <w:shd w:val="clear" w:color="auto" w:fill="FFFFFF"/>
        <w:adjustRightInd w:val="0"/>
        <w:snapToGrid w:val="0"/>
        <w:spacing w:line="360" w:lineRule="auto"/>
        <w:jc w:val="left"/>
        <w:rPr>
          <w:rFonts w:ascii="宋体" w:hAnsi="宋体" w:cs="宋体" w:hint="eastAsia"/>
          <w:kern w:val="0"/>
          <w:sz w:val="24"/>
        </w:rPr>
      </w:pPr>
      <w:r>
        <w:rPr>
          <w:rFonts w:ascii="宋体" w:hAnsi="宋体" w:cs="宋体" w:hint="eastAsia"/>
          <w:kern w:val="0"/>
          <w:sz w:val="24"/>
        </w:rPr>
        <w:t>1、采购单位：</w:t>
      </w:r>
    </w:p>
    <w:p w14:paraId="75361A2B" w14:textId="77777777" w:rsidR="007D0FE4" w:rsidRDefault="007D0FE4" w:rsidP="007D0FE4">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采购单位：广东省从化监狱工会委员会</w:t>
      </w:r>
    </w:p>
    <w:p w14:paraId="3796EB8B" w14:textId="77777777" w:rsidR="007D0FE4" w:rsidRDefault="007D0FE4" w:rsidP="007D0FE4">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采购单</w:t>
      </w:r>
      <w:r>
        <w:rPr>
          <w:rFonts w:ascii="宋体" w:hAnsi="宋体" w:cs="宋体"/>
          <w:kern w:val="0"/>
          <w:sz w:val="24"/>
        </w:rPr>
        <w:t>位咨</w:t>
      </w:r>
      <w:r>
        <w:rPr>
          <w:rFonts w:ascii="宋体" w:hAnsi="宋体" w:cs="宋体" w:hint="eastAsia"/>
          <w:kern w:val="0"/>
          <w:sz w:val="24"/>
        </w:rPr>
        <w:t>询联</w:t>
      </w:r>
      <w:r>
        <w:rPr>
          <w:rFonts w:ascii="宋体" w:hAnsi="宋体" w:cs="宋体"/>
          <w:kern w:val="0"/>
          <w:sz w:val="24"/>
        </w:rPr>
        <w:t>系</w:t>
      </w:r>
      <w:r>
        <w:rPr>
          <w:rFonts w:ascii="宋体" w:hAnsi="宋体" w:cs="宋体" w:hint="eastAsia"/>
          <w:kern w:val="0"/>
          <w:sz w:val="24"/>
        </w:rPr>
        <w:t>电话</w:t>
      </w:r>
      <w:r>
        <w:rPr>
          <w:rFonts w:ascii="宋体" w:hAnsi="宋体" w:cs="宋体"/>
          <w:kern w:val="0"/>
          <w:sz w:val="24"/>
        </w:rPr>
        <w:t>：招</w:t>
      </w:r>
      <w:r>
        <w:rPr>
          <w:rFonts w:ascii="宋体" w:hAnsi="宋体" w:cs="宋体" w:hint="eastAsia"/>
          <w:kern w:val="0"/>
          <w:sz w:val="24"/>
        </w:rPr>
        <w:t>标</w:t>
      </w:r>
      <w:r>
        <w:rPr>
          <w:rFonts w:ascii="宋体" w:hAnsi="宋体" w:cs="宋体"/>
          <w:kern w:val="0"/>
          <w:sz w:val="24"/>
        </w:rPr>
        <w:t>采</w:t>
      </w:r>
      <w:r>
        <w:rPr>
          <w:rFonts w:ascii="宋体" w:hAnsi="宋体" w:cs="宋体" w:hint="eastAsia"/>
          <w:kern w:val="0"/>
          <w:sz w:val="24"/>
        </w:rPr>
        <w:t>购办</w:t>
      </w:r>
      <w:r>
        <w:rPr>
          <w:rFonts w:ascii="宋体" w:hAnsi="宋体" w:cs="宋体"/>
          <w:kern w:val="0"/>
          <w:sz w:val="24"/>
        </w:rPr>
        <w:t>公室，</w:t>
      </w:r>
      <w:r w:rsidRPr="003C3DCC">
        <w:rPr>
          <w:rFonts w:ascii="宋体" w:hAnsi="宋体" w:cs="宋体"/>
          <w:kern w:val="0"/>
          <w:sz w:val="24"/>
        </w:rPr>
        <w:t>020-37976411</w:t>
      </w:r>
    </w:p>
    <w:p w14:paraId="33D6FA28" w14:textId="77777777" w:rsidR="007D0FE4" w:rsidRDefault="007D0FE4" w:rsidP="007D0FE4">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采购单</w:t>
      </w:r>
      <w:r>
        <w:rPr>
          <w:rFonts w:ascii="宋体" w:hAnsi="宋体" w:cs="宋体"/>
          <w:kern w:val="0"/>
          <w:sz w:val="24"/>
        </w:rPr>
        <w:t>位</w:t>
      </w:r>
      <w:r>
        <w:rPr>
          <w:rFonts w:ascii="宋体" w:hAnsi="宋体" w:cs="宋体" w:hint="eastAsia"/>
          <w:kern w:val="0"/>
          <w:sz w:val="24"/>
        </w:rPr>
        <w:t>监</w:t>
      </w:r>
      <w:r>
        <w:rPr>
          <w:rFonts w:ascii="宋体" w:hAnsi="宋体" w:cs="宋体"/>
          <w:kern w:val="0"/>
          <w:sz w:val="24"/>
        </w:rPr>
        <w:t>督</w:t>
      </w:r>
      <w:r>
        <w:rPr>
          <w:rFonts w:ascii="宋体" w:hAnsi="宋体" w:cs="宋体" w:hint="eastAsia"/>
          <w:kern w:val="0"/>
          <w:sz w:val="24"/>
        </w:rPr>
        <w:t>联</w:t>
      </w:r>
      <w:r>
        <w:rPr>
          <w:rFonts w:ascii="宋体" w:hAnsi="宋体" w:cs="宋体"/>
          <w:kern w:val="0"/>
          <w:sz w:val="24"/>
        </w:rPr>
        <w:t>系</w:t>
      </w:r>
      <w:r>
        <w:rPr>
          <w:rFonts w:ascii="宋体" w:hAnsi="宋体" w:cs="宋体" w:hint="eastAsia"/>
          <w:kern w:val="0"/>
          <w:sz w:val="24"/>
        </w:rPr>
        <w:t>电话</w:t>
      </w:r>
      <w:r>
        <w:rPr>
          <w:rFonts w:ascii="宋体" w:hAnsi="宋体" w:cs="宋体"/>
          <w:kern w:val="0"/>
          <w:sz w:val="24"/>
        </w:rPr>
        <w:t>：</w:t>
      </w:r>
      <w:r>
        <w:rPr>
          <w:rFonts w:ascii="宋体" w:hAnsi="宋体" w:cs="宋体" w:hint="eastAsia"/>
          <w:kern w:val="0"/>
          <w:sz w:val="24"/>
        </w:rPr>
        <w:t>纪检</w:t>
      </w:r>
      <w:r>
        <w:rPr>
          <w:rFonts w:ascii="宋体" w:hAnsi="宋体" w:cs="宋体"/>
          <w:kern w:val="0"/>
          <w:sz w:val="24"/>
        </w:rPr>
        <w:t>与</w:t>
      </w:r>
      <w:r>
        <w:rPr>
          <w:rFonts w:ascii="宋体" w:hAnsi="宋体" w:cs="宋体" w:hint="eastAsia"/>
          <w:kern w:val="0"/>
          <w:sz w:val="24"/>
        </w:rPr>
        <w:t>审计</w:t>
      </w:r>
      <w:r>
        <w:rPr>
          <w:rFonts w:ascii="宋体" w:hAnsi="宋体" w:cs="宋体"/>
          <w:kern w:val="0"/>
          <w:sz w:val="24"/>
        </w:rPr>
        <w:t>科，</w:t>
      </w:r>
      <w:r>
        <w:rPr>
          <w:rFonts w:ascii="微软雅黑" w:eastAsia="微软雅黑" w:hAnsi="微软雅黑" w:hint="eastAsia"/>
          <w:color w:val="333333"/>
          <w:szCs w:val="21"/>
          <w:shd w:val="clear" w:color="auto" w:fill="FFFFFF"/>
        </w:rPr>
        <w:t>020-37513900</w:t>
      </w:r>
    </w:p>
    <w:p w14:paraId="59478F05" w14:textId="77777777" w:rsidR="007D0FE4" w:rsidRPr="003C3DCC" w:rsidRDefault="007D0FE4" w:rsidP="007D0FE4">
      <w:pPr>
        <w:spacing w:line="360" w:lineRule="auto"/>
        <w:ind w:leftChars="229" w:left="1134" w:hangingChars="272" w:hanging="653"/>
        <w:rPr>
          <w:rFonts w:ascii="宋体" w:hAnsi="宋体" w:cs="宋体" w:hint="eastAsia"/>
          <w:kern w:val="0"/>
          <w:sz w:val="24"/>
        </w:rPr>
      </w:pPr>
      <w:r>
        <w:rPr>
          <w:rFonts w:ascii="宋体" w:hAnsi="宋体" w:cs="宋体" w:hint="eastAsia"/>
          <w:kern w:val="0"/>
          <w:sz w:val="24"/>
        </w:rPr>
        <w:t>采购单</w:t>
      </w:r>
      <w:r>
        <w:rPr>
          <w:rFonts w:ascii="宋体" w:hAnsi="宋体" w:cs="宋体"/>
          <w:kern w:val="0"/>
          <w:sz w:val="24"/>
        </w:rPr>
        <w:t>位</w:t>
      </w:r>
      <w:r>
        <w:rPr>
          <w:rFonts w:ascii="宋体" w:hAnsi="宋体" w:cs="宋体" w:hint="eastAsia"/>
          <w:kern w:val="0"/>
          <w:sz w:val="24"/>
        </w:rPr>
        <w:t>联</w:t>
      </w:r>
      <w:r>
        <w:rPr>
          <w:rFonts w:ascii="宋体" w:hAnsi="宋体" w:cs="宋体"/>
          <w:kern w:val="0"/>
          <w:sz w:val="24"/>
        </w:rPr>
        <w:t>系地址：</w:t>
      </w:r>
      <w:r>
        <w:rPr>
          <w:rFonts w:ascii="宋体" w:hAnsi="宋体" w:hint="eastAsia"/>
          <w:color w:val="000000" w:themeColor="text1"/>
          <w:sz w:val="24"/>
        </w:rPr>
        <w:t>广州市从化区鳌头镇聚丰北路</w:t>
      </w:r>
      <w:r>
        <w:rPr>
          <w:rFonts w:ascii="宋体" w:hAnsi="宋体"/>
          <w:color w:val="000000" w:themeColor="text1"/>
          <w:sz w:val="24"/>
        </w:rPr>
        <w:t>623</w:t>
      </w:r>
      <w:r>
        <w:rPr>
          <w:rFonts w:ascii="宋体" w:hAnsi="宋体" w:hint="eastAsia"/>
          <w:color w:val="000000" w:themeColor="text1"/>
          <w:sz w:val="24"/>
        </w:rPr>
        <w:t>号（即广东省广裕集团从化实业有限公司）</w:t>
      </w:r>
    </w:p>
    <w:p w14:paraId="29469F64" w14:textId="77777777" w:rsidR="007D0FE4" w:rsidRDefault="007D0FE4" w:rsidP="007D0FE4">
      <w:pPr>
        <w:widowControl/>
        <w:shd w:val="clear" w:color="auto" w:fill="FFFFFF"/>
        <w:adjustRightInd w:val="0"/>
        <w:snapToGrid w:val="0"/>
        <w:spacing w:line="360" w:lineRule="auto"/>
        <w:jc w:val="left"/>
        <w:rPr>
          <w:rFonts w:ascii="宋体" w:hAnsi="宋体" w:cs="宋体" w:hint="eastAsia"/>
          <w:kern w:val="0"/>
          <w:sz w:val="24"/>
        </w:rPr>
      </w:pPr>
      <w:r>
        <w:rPr>
          <w:rFonts w:ascii="宋体" w:hAnsi="宋体" w:cs="宋体" w:hint="eastAsia"/>
          <w:kern w:val="0"/>
          <w:sz w:val="24"/>
        </w:rPr>
        <w:t>2、代理机构：</w:t>
      </w:r>
    </w:p>
    <w:p w14:paraId="155D7A60" w14:textId="77777777" w:rsidR="007D0FE4" w:rsidRDefault="007D0FE4" w:rsidP="007D0FE4">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名  称：广东元正招标采购有限公司</w:t>
      </w:r>
    </w:p>
    <w:p w14:paraId="3E2C6D72" w14:textId="77777777" w:rsidR="007D0FE4" w:rsidRDefault="007D0FE4" w:rsidP="007D0FE4">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lastRenderedPageBreak/>
        <w:t>联系方式：万先生 020-87258495-</w:t>
      </w:r>
      <w:r>
        <w:rPr>
          <w:rFonts w:ascii="宋体" w:hAnsi="宋体" w:cs="宋体"/>
          <w:kern w:val="0"/>
          <w:sz w:val="24"/>
        </w:rPr>
        <w:t>928</w:t>
      </w:r>
    </w:p>
    <w:p w14:paraId="496F8D93" w14:textId="77777777" w:rsidR="007D0FE4" w:rsidRDefault="007D0FE4" w:rsidP="007D0FE4">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地  址：广州市越秀区先烈中路102号华盛大厦北塔26楼</w:t>
      </w:r>
    </w:p>
    <w:p w14:paraId="57970E1A" w14:textId="77777777" w:rsidR="007D0FE4" w:rsidRDefault="007D0FE4" w:rsidP="007D0FE4">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联系邮箱：</w:t>
      </w:r>
      <w:r>
        <w:rPr>
          <w:rFonts w:ascii="宋体" w:hAnsi="宋体" w:cs="宋体"/>
          <w:kern w:val="0"/>
          <w:sz w:val="24"/>
        </w:rPr>
        <w:t>gdyzzblb@163.com</w:t>
      </w:r>
    </w:p>
    <w:p w14:paraId="5904E325" w14:textId="77777777" w:rsidR="007D0FE4" w:rsidRDefault="007D0FE4" w:rsidP="007D0FE4">
      <w:pPr>
        <w:widowControl/>
        <w:shd w:val="clear" w:color="auto" w:fill="FFFFFF"/>
        <w:adjustRightInd w:val="0"/>
        <w:snapToGrid w:val="0"/>
        <w:spacing w:line="360" w:lineRule="auto"/>
        <w:jc w:val="left"/>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、平台技术支持：</w:t>
      </w:r>
    </w:p>
    <w:p w14:paraId="2B8AEB45" w14:textId="77777777" w:rsidR="007D0FE4" w:rsidRDefault="007D0FE4" w:rsidP="007D0FE4">
      <w:pPr>
        <w:widowControl/>
        <w:shd w:val="clear" w:color="auto" w:fill="FFFFFF"/>
        <w:adjustRightInd w:val="0"/>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李先生，刘先生，电话：020-87258495-</w:t>
      </w:r>
      <w:r>
        <w:rPr>
          <w:rFonts w:ascii="宋体" w:hAnsi="宋体" w:cs="宋体"/>
          <w:kern w:val="0"/>
          <w:sz w:val="24"/>
        </w:rPr>
        <w:t>926</w:t>
      </w:r>
      <w:r>
        <w:rPr>
          <w:rFonts w:ascii="宋体" w:hAnsi="宋体" w:cs="宋体" w:hint="eastAsia"/>
          <w:kern w:val="0"/>
          <w:sz w:val="24"/>
        </w:rPr>
        <w:t>、9</w:t>
      </w:r>
      <w:r>
        <w:rPr>
          <w:rFonts w:ascii="宋体" w:hAnsi="宋体" w:cs="宋体"/>
          <w:kern w:val="0"/>
          <w:sz w:val="24"/>
        </w:rPr>
        <w:t>27</w:t>
      </w:r>
    </w:p>
    <w:p w14:paraId="0B706DF7" w14:textId="77777777" w:rsidR="007D0FE4" w:rsidRDefault="007D0FE4" w:rsidP="007D0FE4">
      <w:pPr>
        <w:widowControl/>
        <w:shd w:val="clear" w:color="auto" w:fill="FFFFFF"/>
        <w:adjustRightInd w:val="0"/>
        <w:snapToGrid w:val="0"/>
        <w:spacing w:line="360" w:lineRule="auto"/>
        <w:ind w:leftChars="100" w:left="210"/>
        <w:jc w:val="right"/>
        <w:rPr>
          <w:rFonts w:ascii="宋体" w:hAnsi="宋体" w:cs="宋体" w:hint="eastAsia"/>
          <w:kern w:val="0"/>
          <w:sz w:val="24"/>
        </w:rPr>
      </w:pPr>
      <w:r>
        <w:rPr>
          <w:rFonts w:ascii="宋体" w:hAnsi="宋体" w:cs="宋体" w:hint="eastAsia"/>
          <w:kern w:val="0"/>
          <w:sz w:val="24"/>
        </w:rPr>
        <w:t>广东元正招标采购有限公司</w:t>
      </w:r>
    </w:p>
    <w:p w14:paraId="6861DFA6" w14:textId="494C3EBA" w:rsidR="00BC7B77" w:rsidRDefault="007D0FE4" w:rsidP="007D0FE4">
      <w:pPr>
        <w:jc w:val="right"/>
        <w:rPr>
          <w:rFonts w:ascii="宋体" w:hAnsi="宋体" w:cs="宋体"/>
          <w:kern w:val="0"/>
          <w:sz w:val="24"/>
        </w:rPr>
      </w:pPr>
      <w:r w:rsidRPr="007D0FE4">
        <w:rPr>
          <w:rFonts w:ascii="宋体" w:hAnsi="宋体" w:cs="宋体" w:hint="eastAsia"/>
          <w:kern w:val="0"/>
          <w:sz w:val="24"/>
        </w:rPr>
        <w:t>2</w:t>
      </w:r>
      <w:r w:rsidRPr="007D0FE4">
        <w:rPr>
          <w:rFonts w:ascii="宋体" w:hAnsi="宋体" w:cs="宋体"/>
          <w:kern w:val="0"/>
          <w:sz w:val="24"/>
        </w:rPr>
        <w:t xml:space="preserve">025年  </w:t>
      </w:r>
      <w:r w:rsidRPr="007D0FE4">
        <w:rPr>
          <w:rFonts w:ascii="宋体" w:hAnsi="宋体" w:cs="宋体" w:hint="eastAsia"/>
          <w:kern w:val="0"/>
          <w:sz w:val="24"/>
        </w:rPr>
        <w:t>月</w:t>
      </w:r>
      <w:r w:rsidRPr="007D0FE4">
        <w:rPr>
          <w:rFonts w:ascii="宋体" w:hAnsi="宋体" w:cs="宋体"/>
          <w:kern w:val="0"/>
          <w:sz w:val="24"/>
        </w:rPr>
        <w:t xml:space="preserve">  日</w:t>
      </w:r>
    </w:p>
    <w:p w14:paraId="0D0F4ED9" w14:textId="77777777" w:rsidR="00BC7B77" w:rsidRDefault="00BC7B77" w:rsidP="00BC7B77">
      <w:pPr>
        <w:pStyle w:val="2"/>
        <w:ind w:firstLine="560"/>
      </w:pPr>
      <w:r>
        <w:br w:type="page"/>
      </w:r>
    </w:p>
    <w:p w14:paraId="3B57A096" w14:textId="77777777" w:rsidR="00BC7B77" w:rsidRDefault="00BC7B77" w:rsidP="00BC7B77">
      <w:pPr>
        <w:adjustRightInd w:val="0"/>
        <w:snapToGrid w:val="0"/>
        <w:spacing w:afterLines="50" w:after="120" w:line="360" w:lineRule="auto"/>
        <w:jc w:val="center"/>
        <w:outlineLvl w:val="0"/>
        <w:rPr>
          <w:rFonts w:ascii="宋体" w:hAnsi="宋体" w:cs="宋体" w:hint="eastAsia"/>
          <w:b/>
          <w:bCs/>
          <w:color w:val="000000"/>
          <w:sz w:val="36"/>
          <w:szCs w:val="36"/>
        </w:rPr>
      </w:pPr>
      <w:r>
        <w:rPr>
          <w:rFonts w:ascii="宋体" w:hAnsi="宋体" w:cs="宋体" w:hint="eastAsia"/>
          <w:b/>
          <w:bCs/>
          <w:color w:val="000000"/>
          <w:sz w:val="36"/>
          <w:szCs w:val="36"/>
        </w:rPr>
        <w:lastRenderedPageBreak/>
        <w:t>第二章</w:t>
      </w:r>
      <w:r>
        <w:rPr>
          <w:rFonts w:ascii="宋体" w:hAnsi="宋体" w:cs="宋体"/>
          <w:b/>
          <w:bCs/>
          <w:color w:val="000000"/>
          <w:sz w:val="36"/>
          <w:szCs w:val="36"/>
        </w:rPr>
        <w:t xml:space="preserve">  </w:t>
      </w:r>
      <w:r>
        <w:rPr>
          <w:rFonts w:ascii="宋体" w:hAnsi="宋体" w:cs="宋体" w:hint="eastAsia"/>
          <w:b/>
          <w:bCs/>
          <w:color w:val="000000"/>
          <w:sz w:val="36"/>
          <w:szCs w:val="36"/>
        </w:rPr>
        <w:t>竞价须知</w:t>
      </w:r>
    </w:p>
    <w:p w14:paraId="2BB85BAE" w14:textId="77777777" w:rsidR="00BC7B77" w:rsidRDefault="00BC7B77" w:rsidP="00BC7B77">
      <w:pPr>
        <w:numPr>
          <w:ilvl w:val="0"/>
          <w:numId w:val="19"/>
        </w:numPr>
        <w:spacing w:after="0" w:line="360" w:lineRule="auto"/>
        <w:rPr>
          <w:rFonts w:ascii="宋体" w:hAnsi="宋体" w:cs="宋体" w:hint="eastAsia"/>
          <w:color w:val="000000"/>
          <w:sz w:val="24"/>
        </w:rPr>
      </w:pPr>
      <w:r>
        <w:rPr>
          <w:rFonts w:ascii="宋体" w:hAnsi="宋体" w:cs="宋体" w:hint="eastAsia"/>
          <w:color w:val="000000"/>
          <w:sz w:val="24"/>
        </w:rPr>
        <w:t>本项目通过</w:t>
      </w:r>
      <w:r>
        <w:rPr>
          <w:rFonts w:ascii="宋体" w:hAnsi="宋体" w:cs="宋体" w:hint="eastAsia"/>
          <w:color w:val="000000"/>
          <w:sz w:val="24"/>
          <w:shd w:val="clear" w:color="auto" w:fill="FFFFFF"/>
        </w:rPr>
        <w:t>广东元正招标采购有限公司的电子竞价平台</w:t>
      </w:r>
      <w:r>
        <w:rPr>
          <w:rFonts w:ascii="宋体" w:hAnsi="宋体" w:cs="宋体" w:hint="eastAsia"/>
          <w:color w:val="000000"/>
          <w:sz w:val="24"/>
        </w:rPr>
        <w:t>进行竞价，参与竞价的供应商必须登录平台进行注册，注册成功后方可参与项目竞价。</w:t>
      </w:r>
    </w:p>
    <w:p w14:paraId="5AA1FD19" w14:textId="77777777" w:rsidR="00BC7B77" w:rsidRDefault="00BC7B77" w:rsidP="00BC7B77">
      <w:pPr>
        <w:numPr>
          <w:ilvl w:val="0"/>
          <w:numId w:val="19"/>
        </w:numPr>
        <w:spacing w:after="0" w:line="360" w:lineRule="auto"/>
        <w:rPr>
          <w:rFonts w:ascii="宋体" w:hAnsi="宋体" w:cs="宋体" w:hint="eastAsia"/>
          <w:b/>
          <w:bCs/>
          <w:color w:val="000000"/>
          <w:sz w:val="24"/>
        </w:rPr>
      </w:pPr>
      <w:r>
        <w:rPr>
          <w:rFonts w:ascii="宋体" w:hAnsi="宋体" w:cs="宋体" w:hint="eastAsia"/>
          <w:b/>
          <w:bCs/>
          <w:color w:val="000000"/>
          <w:sz w:val="24"/>
        </w:rPr>
        <w:t>竞价须知</w:t>
      </w:r>
    </w:p>
    <w:p w14:paraId="13778E96" w14:textId="77777777" w:rsidR="00BC7B77" w:rsidRDefault="00BC7B77" w:rsidP="00BC7B77">
      <w:pPr>
        <w:numPr>
          <w:ilvl w:val="0"/>
          <w:numId w:val="20"/>
        </w:numPr>
        <w:spacing w:after="0" w:line="360" w:lineRule="auto"/>
        <w:rPr>
          <w:rFonts w:ascii="宋体" w:hAnsi="宋体" w:cs="宋体" w:hint="eastAsia"/>
          <w:b/>
          <w:color w:val="000000"/>
          <w:sz w:val="24"/>
        </w:rPr>
      </w:pPr>
      <w:r>
        <w:rPr>
          <w:rFonts w:ascii="宋体" w:hAnsi="宋体" w:cs="宋体" w:hint="eastAsia"/>
          <w:b/>
          <w:color w:val="000000"/>
          <w:sz w:val="24"/>
        </w:rPr>
        <w:t>竞价说明</w:t>
      </w:r>
    </w:p>
    <w:p w14:paraId="6CA5D68C" w14:textId="77777777" w:rsidR="00BC7B77" w:rsidRDefault="00BC7B77" w:rsidP="00BC7B77">
      <w:pPr>
        <w:numPr>
          <w:ilvl w:val="0"/>
          <w:numId w:val="21"/>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参与竞价的供应商应承担所有与准备和参加竞价有关的费用，不</w:t>
      </w:r>
      <w:r>
        <w:rPr>
          <w:rFonts w:ascii="宋体" w:hAnsi="宋体" w:cs="宋体" w:hint="eastAsia"/>
          <w:color w:val="000000"/>
          <w:sz w:val="24"/>
          <w:lang w:eastAsia="zh-TW"/>
        </w:rPr>
        <w:t>论</w:t>
      </w:r>
      <w:r>
        <w:rPr>
          <w:rFonts w:ascii="宋体" w:hAnsi="宋体" w:cs="宋体" w:hint="eastAsia"/>
          <w:color w:val="000000"/>
          <w:sz w:val="24"/>
        </w:rPr>
        <w:t>竞价</w:t>
      </w:r>
      <w:r>
        <w:rPr>
          <w:rFonts w:ascii="宋体" w:hAnsi="宋体" w:cs="宋体" w:hint="eastAsia"/>
          <w:color w:val="000000"/>
          <w:sz w:val="24"/>
          <w:lang w:eastAsia="zh-TW"/>
        </w:rPr>
        <w:t>的结果如何</w:t>
      </w:r>
      <w:r>
        <w:rPr>
          <w:rFonts w:ascii="宋体" w:hAnsi="宋体" w:cs="宋体" w:hint="eastAsia"/>
          <w:color w:val="000000"/>
          <w:sz w:val="24"/>
        </w:rPr>
        <w:t>，采购人和</w:t>
      </w:r>
      <w:r>
        <w:rPr>
          <w:rFonts w:ascii="宋体" w:hAnsi="宋体" w:cs="宋体" w:hint="eastAsia"/>
          <w:color w:val="000000"/>
          <w:sz w:val="24"/>
          <w:lang w:eastAsia="zh-TW"/>
        </w:rPr>
        <w:t>代理机构均无义务和责任承担这些费用</w:t>
      </w:r>
      <w:r>
        <w:rPr>
          <w:rFonts w:ascii="宋体" w:hAnsi="宋体" w:cs="宋体" w:hint="eastAsia"/>
          <w:color w:val="000000"/>
          <w:sz w:val="24"/>
        </w:rPr>
        <w:t>。</w:t>
      </w:r>
    </w:p>
    <w:p w14:paraId="3124B2B2" w14:textId="77777777" w:rsidR="00BC7B77" w:rsidRDefault="00BC7B77" w:rsidP="00BC7B77">
      <w:pPr>
        <w:numPr>
          <w:ilvl w:val="0"/>
          <w:numId w:val="21"/>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bCs/>
          <w:color w:val="000000"/>
          <w:sz w:val="24"/>
        </w:rPr>
        <w:t>供应商必须按竞价附件的格式填写，不得随意增加或删除表格内容。除单价、金额或项目要求填写的内容外，不得擅自改动竞价附件内容，否则将有可能影响成交结果，不推荐为成交候选人。</w:t>
      </w:r>
    </w:p>
    <w:p w14:paraId="67E817A0" w14:textId="77777777" w:rsidR="00BC7B77" w:rsidRDefault="00BC7B77" w:rsidP="00BC7B77">
      <w:pPr>
        <w:numPr>
          <w:ilvl w:val="0"/>
          <w:numId w:val="21"/>
        </w:numPr>
        <w:spacing w:after="0" w:line="360" w:lineRule="auto"/>
        <w:ind w:firstLineChars="200" w:firstLine="482"/>
        <w:rPr>
          <w:rFonts w:ascii="宋体" w:hAnsi="宋体" w:cs="宋体" w:hint="eastAsia"/>
          <w:color w:val="000000"/>
          <w:sz w:val="24"/>
        </w:rPr>
      </w:pPr>
      <w:r>
        <w:rPr>
          <w:rFonts w:ascii="宋体" w:hAnsi="宋体" w:cs="宋体" w:hint="eastAsia"/>
          <w:b/>
          <w:bCs/>
          <w:color w:val="000000"/>
          <w:sz w:val="24"/>
        </w:rPr>
        <w:t>参与竞价的</w:t>
      </w:r>
      <w:r>
        <w:rPr>
          <w:rFonts w:ascii="宋体" w:hAnsi="宋体" w:cs="宋体" w:hint="eastAsia"/>
          <w:b/>
          <w:bCs/>
          <w:color w:val="000000"/>
          <w:sz w:val="24"/>
          <w:lang w:val="zh-CN"/>
        </w:rPr>
        <w:t>供应商需对用户需求书的所有条款进行整体响应，用户需求书条款若有一条负偏离或不响应，</w:t>
      </w:r>
      <w:r>
        <w:rPr>
          <w:rFonts w:ascii="宋体" w:hAnsi="宋体" w:cs="宋体" w:hint="eastAsia"/>
          <w:b/>
          <w:bCs/>
          <w:color w:val="000000"/>
          <w:sz w:val="24"/>
        </w:rPr>
        <w:t>不推荐为成交候选人</w:t>
      </w:r>
      <w:r>
        <w:rPr>
          <w:rFonts w:ascii="宋体" w:hAnsi="宋体" w:cs="宋体" w:hint="eastAsia"/>
          <w:color w:val="000000"/>
          <w:sz w:val="24"/>
          <w:lang w:val="zh-CN"/>
        </w:rPr>
        <w:t>。</w:t>
      </w:r>
    </w:p>
    <w:p w14:paraId="4DDF4179" w14:textId="77777777" w:rsidR="00BC7B77" w:rsidRDefault="00BC7B77" w:rsidP="00BC7B77">
      <w:pPr>
        <w:numPr>
          <w:ilvl w:val="0"/>
          <w:numId w:val="21"/>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t>若成交供应商自身原因无法完成本项目，则采购人有权利保留追究责任。</w:t>
      </w:r>
    </w:p>
    <w:p w14:paraId="02F5F2CE" w14:textId="77777777" w:rsidR="00BC7B77" w:rsidRDefault="00BC7B77" w:rsidP="00BC7B77">
      <w:pPr>
        <w:numPr>
          <w:ilvl w:val="0"/>
          <w:numId w:val="21"/>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30708082" w14:textId="77777777" w:rsidR="00BC7B77" w:rsidRDefault="00BC7B77" w:rsidP="00BC7B77">
      <w:pPr>
        <w:numPr>
          <w:ilvl w:val="0"/>
          <w:numId w:val="21"/>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color w:val="000000"/>
          <w:sz w:val="24"/>
          <w:lang w:eastAsia="zh-TW"/>
        </w:rPr>
        <w:t>供应商向我司咨询的有关项目事项，一切以</w:t>
      </w:r>
      <w:r>
        <w:rPr>
          <w:rFonts w:ascii="宋体" w:hAnsi="宋体" w:cs="宋体" w:hint="eastAsia"/>
          <w:color w:val="000000"/>
          <w:sz w:val="24"/>
        </w:rPr>
        <w:t>竞价文件</w:t>
      </w:r>
      <w:r>
        <w:rPr>
          <w:rFonts w:ascii="宋体" w:hAnsi="宋体" w:cs="宋体" w:hint="eastAsia"/>
          <w:color w:val="000000"/>
          <w:sz w:val="24"/>
          <w:lang w:eastAsia="zh-TW"/>
        </w:rPr>
        <w:t>规定</w:t>
      </w:r>
      <w:r>
        <w:rPr>
          <w:rFonts w:ascii="宋体" w:hAnsi="宋体" w:cs="宋体" w:hint="eastAsia"/>
          <w:color w:val="000000"/>
          <w:sz w:val="24"/>
        </w:rPr>
        <w:t>和竞价公告规定以及</w:t>
      </w:r>
      <w:r>
        <w:rPr>
          <w:rFonts w:ascii="宋体" w:hAnsi="宋体" w:cs="宋体" w:hint="eastAsia"/>
          <w:color w:val="000000"/>
          <w:sz w:val="24"/>
          <w:lang w:eastAsia="zh-TW"/>
        </w:rPr>
        <w:t>本公司</w:t>
      </w:r>
      <w:r>
        <w:rPr>
          <w:rFonts w:ascii="宋体" w:hAnsi="宋体" w:cs="宋体" w:hint="eastAsia"/>
          <w:color w:val="000000"/>
          <w:sz w:val="24"/>
        </w:rPr>
        <w:t>的</w:t>
      </w:r>
      <w:r>
        <w:rPr>
          <w:rFonts w:ascii="宋体" w:hAnsi="宋体" w:cs="宋体" w:hint="eastAsia"/>
          <w:color w:val="000000"/>
          <w:sz w:val="24"/>
          <w:lang w:eastAsia="zh-TW"/>
        </w:rPr>
        <w:t>书面答复为准，其他一切形式均为个人意见，不代表本公司的意见</w:t>
      </w:r>
      <w:r>
        <w:rPr>
          <w:rFonts w:ascii="宋体" w:hAnsi="宋体" w:cs="宋体" w:hint="eastAsia"/>
          <w:color w:val="000000"/>
          <w:sz w:val="24"/>
        </w:rPr>
        <w:t>。</w:t>
      </w:r>
    </w:p>
    <w:p w14:paraId="66FED37E" w14:textId="77777777" w:rsidR="00BC7B77" w:rsidRDefault="00BC7B77" w:rsidP="00BC7B77">
      <w:pPr>
        <w:numPr>
          <w:ilvl w:val="0"/>
          <w:numId w:val="21"/>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参与竞价的供应商应认真阅读</w:t>
      </w:r>
      <w:r>
        <w:rPr>
          <w:rFonts w:ascii="宋体" w:hAnsi="宋体" w:cs="宋体" w:hint="eastAsia"/>
          <w:color w:val="000000"/>
          <w:sz w:val="24"/>
          <w:lang w:eastAsia="zh-TW"/>
        </w:rPr>
        <w:t>、并充分理解</w:t>
      </w:r>
      <w:r>
        <w:rPr>
          <w:rFonts w:ascii="宋体" w:hAnsi="宋体" w:cs="宋体" w:hint="eastAsia"/>
          <w:color w:val="000000"/>
          <w:sz w:val="24"/>
        </w:rPr>
        <w:t>竞价</w:t>
      </w:r>
      <w:r>
        <w:rPr>
          <w:rFonts w:ascii="宋体" w:hAnsi="宋体" w:cs="宋体" w:hint="eastAsia"/>
          <w:color w:val="000000"/>
          <w:sz w:val="24"/>
          <w:lang w:eastAsia="zh-TW"/>
        </w:rPr>
        <w:t>文件的全部内容（包括所有的补充、修改内容重要事项、格式、条款</w:t>
      </w:r>
      <w:r>
        <w:rPr>
          <w:rFonts w:ascii="宋体" w:hAnsi="宋体" w:cs="宋体" w:hint="eastAsia"/>
          <w:color w:val="000000"/>
          <w:sz w:val="24"/>
        </w:rPr>
        <w:t>、服务要求</w:t>
      </w:r>
      <w:r>
        <w:rPr>
          <w:rFonts w:ascii="宋体" w:hAnsi="宋体" w:cs="宋体" w:hint="eastAsia"/>
          <w:color w:val="000000"/>
          <w:sz w:val="24"/>
          <w:lang w:eastAsia="zh-TW"/>
        </w:rPr>
        <w:t>和技术规范、参数及要求等）。</w:t>
      </w:r>
      <w:r>
        <w:rPr>
          <w:rFonts w:ascii="宋体" w:hAnsi="宋体" w:cs="宋体" w:hint="eastAsia"/>
          <w:color w:val="000000"/>
          <w:sz w:val="24"/>
        </w:rPr>
        <w:t>供应商</w:t>
      </w:r>
      <w:r>
        <w:rPr>
          <w:rFonts w:ascii="宋体" w:hAnsi="宋体" w:cs="宋体" w:hint="eastAsia"/>
          <w:color w:val="000000"/>
          <w:sz w:val="24"/>
          <w:lang w:eastAsia="zh-TW"/>
        </w:rPr>
        <w:t>没有按照</w:t>
      </w:r>
      <w:r>
        <w:rPr>
          <w:rFonts w:ascii="宋体" w:hAnsi="宋体" w:cs="宋体" w:hint="eastAsia"/>
          <w:color w:val="000000"/>
          <w:sz w:val="24"/>
        </w:rPr>
        <w:t>竞价</w:t>
      </w:r>
      <w:r>
        <w:rPr>
          <w:rFonts w:ascii="宋体" w:hAnsi="宋体" w:cs="宋体" w:hint="eastAsia"/>
          <w:color w:val="000000"/>
          <w:sz w:val="24"/>
          <w:lang w:eastAsia="zh-TW"/>
        </w:rPr>
        <w:t>文件要求提交全部资料，或者</w:t>
      </w:r>
      <w:r>
        <w:rPr>
          <w:rFonts w:ascii="宋体" w:hAnsi="宋体" w:cs="宋体" w:hint="eastAsia"/>
          <w:color w:val="000000"/>
          <w:sz w:val="24"/>
        </w:rPr>
        <w:t>参与竞价所上传的</w:t>
      </w:r>
      <w:r>
        <w:rPr>
          <w:rFonts w:ascii="宋体" w:hAnsi="宋体" w:cs="宋体" w:hint="eastAsia"/>
          <w:color w:val="000000"/>
          <w:sz w:val="24"/>
          <w:lang w:eastAsia="zh-TW"/>
        </w:rPr>
        <w:t>文件没有对</w:t>
      </w:r>
      <w:r>
        <w:rPr>
          <w:rFonts w:ascii="宋体" w:hAnsi="宋体" w:cs="宋体" w:hint="eastAsia"/>
          <w:color w:val="000000"/>
          <w:sz w:val="24"/>
        </w:rPr>
        <w:t>竞价</w:t>
      </w:r>
      <w:r>
        <w:rPr>
          <w:rFonts w:ascii="宋体" w:hAnsi="宋体" w:cs="宋体" w:hint="eastAsia"/>
          <w:color w:val="000000"/>
          <w:sz w:val="24"/>
          <w:lang w:eastAsia="zh-TW"/>
        </w:rPr>
        <w:t>文件在各方面都</w:t>
      </w:r>
      <w:proofErr w:type="gramStart"/>
      <w:r>
        <w:rPr>
          <w:rFonts w:ascii="宋体" w:hAnsi="宋体" w:cs="宋体" w:hint="eastAsia"/>
          <w:color w:val="000000"/>
          <w:sz w:val="24"/>
          <w:lang w:eastAsia="zh-TW"/>
        </w:rPr>
        <w:t>作出</w:t>
      </w:r>
      <w:proofErr w:type="gramEnd"/>
      <w:r>
        <w:rPr>
          <w:rFonts w:ascii="宋体" w:hAnsi="宋体" w:cs="宋体" w:hint="eastAsia"/>
          <w:color w:val="000000"/>
          <w:sz w:val="24"/>
          <w:lang w:eastAsia="zh-TW"/>
        </w:rPr>
        <w:t>实质性响应是</w:t>
      </w:r>
      <w:r>
        <w:rPr>
          <w:rFonts w:ascii="宋体" w:hAnsi="宋体" w:cs="宋体" w:hint="eastAsia"/>
          <w:color w:val="000000"/>
          <w:sz w:val="24"/>
        </w:rPr>
        <w:t>供应商</w:t>
      </w:r>
      <w:r>
        <w:rPr>
          <w:rFonts w:ascii="宋体" w:hAnsi="宋体" w:cs="宋体" w:hint="eastAsia"/>
          <w:color w:val="000000"/>
          <w:sz w:val="24"/>
          <w:lang w:eastAsia="zh-TW"/>
        </w:rPr>
        <w:t>的风险，有可能导致其</w:t>
      </w:r>
      <w:r>
        <w:rPr>
          <w:rFonts w:ascii="宋体" w:hAnsi="宋体" w:cs="宋体" w:hint="eastAsia"/>
          <w:color w:val="000000"/>
          <w:sz w:val="24"/>
        </w:rPr>
        <w:t>竞价</w:t>
      </w:r>
      <w:r>
        <w:rPr>
          <w:rFonts w:ascii="宋体" w:hAnsi="宋体" w:cs="宋体" w:hint="eastAsia"/>
          <w:color w:val="000000"/>
          <w:sz w:val="24"/>
          <w:lang w:eastAsia="zh-TW"/>
        </w:rPr>
        <w:t>被拒绝，</w:t>
      </w:r>
      <w:r>
        <w:rPr>
          <w:rFonts w:ascii="宋体" w:hAnsi="宋体" w:cs="宋体" w:hint="eastAsia"/>
          <w:color w:val="000000"/>
          <w:sz w:val="24"/>
        </w:rPr>
        <w:t>或被认定为无效竞价。</w:t>
      </w:r>
    </w:p>
    <w:p w14:paraId="59047891" w14:textId="5F3D3F38" w:rsidR="00BC7B77" w:rsidRDefault="002E68D0" w:rsidP="00BC7B77">
      <w:pPr>
        <w:numPr>
          <w:ilvl w:val="0"/>
          <w:numId w:val="21"/>
        </w:numPr>
        <w:spacing w:after="0" w:line="360" w:lineRule="auto"/>
        <w:ind w:firstLineChars="200" w:firstLine="480"/>
        <w:rPr>
          <w:rFonts w:ascii="宋体" w:hAnsi="宋体" w:cs="宋体" w:hint="eastAsia"/>
          <w:color w:val="000000"/>
          <w:sz w:val="24"/>
        </w:rPr>
      </w:pPr>
      <w:r>
        <w:rPr>
          <w:rFonts w:ascii="宋体" w:hAnsi="宋体" w:cs="宋体" w:hint="eastAsia"/>
          <w:color w:val="000000"/>
          <w:kern w:val="0"/>
          <w:sz w:val="24"/>
        </w:rPr>
        <w:t>采购人有权拒绝接受任何不合格的货物、</w:t>
      </w:r>
      <w:r w:rsidR="00BC7B77">
        <w:rPr>
          <w:rFonts w:ascii="宋体" w:hAnsi="宋体" w:cs="宋体" w:hint="eastAsia"/>
          <w:color w:val="000000"/>
          <w:kern w:val="0"/>
          <w:sz w:val="24"/>
        </w:rPr>
        <w:t>服务</w:t>
      </w:r>
      <w:r>
        <w:rPr>
          <w:rFonts w:ascii="宋体" w:hAnsi="宋体" w:cs="宋体" w:hint="eastAsia"/>
          <w:color w:val="000000"/>
          <w:kern w:val="0"/>
          <w:sz w:val="24"/>
        </w:rPr>
        <w:t>或工程项目</w:t>
      </w:r>
      <w:r w:rsidR="00BC7B77">
        <w:rPr>
          <w:rFonts w:ascii="宋体" w:hAnsi="宋体" w:cs="宋体" w:hint="eastAsia"/>
          <w:color w:val="000000"/>
          <w:kern w:val="0"/>
          <w:sz w:val="24"/>
        </w:rPr>
        <w:t>，由此产生的费用及相关后果均</w:t>
      </w:r>
      <w:proofErr w:type="gramStart"/>
      <w:r w:rsidR="00BC7B77">
        <w:rPr>
          <w:rFonts w:ascii="宋体" w:hAnsi="宋体" w:cs="宋体" w:hint="eastAsia"/>
          <w:color w:val="000000"/>
          <w:kern w:val="0"/>
          <w:sz w:val="24"/>
        </w:rPr>
        <w:t>由成交</w:t>
      </w:r>
      <w:proofErr w:type="gramEnd"/>
      <w:r w:rsidR="00BC7B77">
        <w:rPr>
          <w:rFonts w:ascii="宋体" w:hAnsi="宋体" w:cs="宋体" w:hint="eastAsia"/>
          <w:color w:val="000000"/>
          <w:kern w:val="0"/>
          <w:sz w:val="24"/>
        </w:rPr>
        <w:t>供应商自行承担。</w:t>
      </w:r>
    </w:p>
    <w:p w14:paraId="1B922CD1" w14:textId="77777777" w:rsidR="00BC7B77" w:rsidRDefault="00BC7B77" w:rsidP="00BC7B77">
      <w:pPr>
        <w:numPr>
          <w:ilvl w:val="0"/>
          <w:numId w:val="21"/>
        </w:numPr>
        <w:spacing w:after="0" w:line="360" w:lineRule="auto"/>
        <w:ind w:firstLineChars="200" w:firstLine="480"/>
        <w:rPr>
          <w:rFonts w:ascii="宋体" w:hAnsi="宋体" w:cs="宋体" w:hint="eastAsia"/>
          <w:bCs/>
          <w:color w:val="000000"/>
          <w:sz w:val="24"/>
        </w:rPr>
      </w:pPr>
      <w:r>
        <w:rPr>
          <w:rFonts w:ascii="宋体" w:hAnsi="宋体" w:cs="宋体" w:hint="eastAsia"/>
          <w:bCs/>
          <w:color w:val="000000"/>
          <w:sz w:val="24"/>
        </w:rPr>
        <w:t>凡参与采购人项目竞价过程中有</w:t>
      </w:r>
      <w:proofErr w:type="gramStart"/>
      <w:r>
        <w:rPr>
          <w:rFonts w:ascii="宋体" w:hAnsi="宋体" w:cs="宋体" w:hint="eastAsia"/>
          <w:bCs/>
          <w:color w:val="000000"/>
          <w:sz w:val="24"/>
        </w:rPr>
        <w:t>围标串标</w:t>
      </w:r>
      <w:proofErr w:type="gramEnd"/>
      <w:r>
        <w:rPr>
          <w:rFonts w:ascii="宋体" w:hAnsi="宋体" w:cs="宋体" w:hint="eastAsia"/>
          <w:bCs/>
          <w:color w:val="000000"/>
          <w:sz w:val="24"/>
        </w:rPr>
        <w:t>等违规情况的供应商不得再参与采购人重新启动的项目竞价，将直接对供应商</w:t>
      </w:r>
      <w:proofErr w:type="gramStart"/>
      <w:r>
        <w:rPr>
          <w:rFonts w:ascii="宋体" w:hAnsi="宋体" w:cs="宋体" w:hint="eastAsia"/>
          <w:bCs/>
          <w:color w:val="000000"/>
          <w:sz w:val="24"/>
        </w:rPr>
        <w:t>作出</w:t>
      </w:r>
      <w:proofErr w:type="gramEnd"/>
      <w:r>
        <w:rPr>
          <w:rFonts w:ascii="宋体" w:hAnsi="宋体" w:hint="eastAsia"/>
          <w:sz w:val="24"/>
          <w:szCs w:val="21"/>
        </w:rPr>
        <w:t>剔除资格处理。</w:t>
      </w:r>
    </w:p>
    <w:p w14:paraId="51CE151B" w14:textId="77777777" w:rsidR="00BC7B77" w:rsidRPr="007D082F" w:rsidRDefault="00BC7B77" w:rsidP="00BC7B77">
      <w:pPr>
        <w:numPr>
          <w:ilvl w:val="0"/>
          <w:numId w:val="21"/>
        </w:numPr>
        <w:spacing w:after="0" w:line="360" w:lineRule="auto"/>
        <w:ind w:firstLineChars="200" w:firstLine="480"/>
        <w:rPr>
          <w:rFonts w:ascii="宋体" w:hAnsi="宋体" w:cs="宋体"/>
          <w:color w:val="000000"/>
          <w:sz w:val="24"/>
        </w:rPr>
      </w:pPr>
      <w:r w:rsidRPr="007D082F">
        <w:rPr>
          <w:rFonts w:ascii="宋体" w:hAnsi="宋体" w:hint="eastAsia"/>
          <w:color w:val="000000" w:themeColor="text1"/>
          <w:sz w:val="24"/>
        </w:rPr>
        <w:t>成交供应商若无正当理由恶意放弃成交资格，采购人有权将拒绝其参加本项目重新组织的竞价采购活动，采购代理机构将不予退还成交服务费。情节严重的供应商</w:t>
      </w:r>
      <w:proofErr w:type="gramStart"/>
      <w:r w:rsidRPr="007D082F">
        <w:rPr>
          <w:rFonts w:ascii="宋体" w:hAnsi="宋体" w:hint="eastAsia"/>
          <w:color w:val="000000" w:themeColor="text1"/>
          <w:sz w:val="24"/>
        </w:rPr>
        <w:t>连</w:t>
      </w:r>
      <w:r w:rsidRPr="007D082F">
        <w:rPr>
          <w:rFonts w:ascii="宋体" w:hAnsi="宋体" w:hint="eastAsia"/>
          <w:color w:val="000000" w:themeColor="text1"/>
          <w:sz w:val="24"/>
        </w:rPr>
        <w:lastRenderedPageBreak/>
        <w:t>同该</w:t>
      </w:r>
      <w:proofErr w:type="gramEnd"/>
      <w:r w:rsidRPr="007D082F">
        <w:rPr>
          <w:rFonts w:ascii="宋体" w:hAnsi="宋体" w:hint="eastAsia"/>
          <w:color w:val="000000" w:themeColor="text1"/>
          <w:sz w:val="24"/>
        </w:rPr>
        <w:t>供应商同一法人名下所有公司将被列入平台黑名单，永久不得参与平台的项目竞价。</w:t>
      </w:r>
    </w:p>
    <w:p w14:paraId="6A0C9C13" w14:textId="77777777" w:rsidR="00BC7B77" w:rsidRPr="007D082F" w:rsidRDefault="00BC7B77" w:rsidP="00BC7B77">
      <w:pPr>
        <w:numPr>
          <w:ilvl w:val="0"/>
          <w:numId w:val="21"/>
        </w:numPr>
        <w:spacing w:after="0" w:line="360" w:lineRule="auto"/>
        <w:ind w:firstLineChars="200" w:firstLine="480"/>
        <w:rPr>
          <w:rFonts w:ascii="宋体" w:hAnsi="宋体" w:cs="宋体" w:hint="eastAsia"/>
          <w:color w:val="000000"/>
          <w:sz w:val="24"/>
        </w:rPr>
      </w:pPr>
      <w:r w:rsidRPr="007D082F">
        <w:rPr>
          <w:rFonts w:ascii="宋体" w:hAnsi="宋体" w:cs="宋体" w:hint="eastAsia"/>
          <w:color w:val="000000"/>
          <w:sz w:val="24"/>
        </w:rPr>
        <w:t>本竞价公告和竞价文件的解释权归“广东</w:t>
      </w:r>
      <w:r w:rsidRPr="007D082F">
        <w:rPr>
          <w:rFonts w:ascii="宋体" w:hAnsi="宋体" w:cs="Yu Gothic"/>
          <w:color w:val="000000"/>
          <w:sz w:val="24"/>
        </w:rPr>
        <w:t>省</w:t>
      </w:r>
      <w:r w:rsidRPr="007D082F">
        <w:rPr>
          <w:rFonts w:ascii="宋体" w:hAnsi="宋体" w:cs="Yu Gothic" w:hint="eastAsia"/>
          <w:color w:val="000000"/>
          <w:sz w:val="24"/>
        </w:rPr>
        <w:t>从</w:t>
      </w:r>
      <w:r w:rsidRPr="007D082F">
        <w:rPr>
          <w:rFonts w:ascii="宋体" w:hAnsi="宋体" w:cs="Yu Gothic"/>
          <w:color w:val="000000"/>
          <w:sz w:val="24"/>
        </w:rPr>
        <w:t>化</w:t>
      </w:r>
      <w:r w:rsidRPr="007D082F">
        <w:rPr>
          <w:rFonts w:ascii="宋体" w:hAnsi="宋体" w:cs="宋体" w:hint="eastAsia"/>
          <w:color w:val="000000"/>
          <w:sz w:val="24"/>
        </w:rPr>
        <w:t>监狱”及</w:t>
      </w:r>
      <w:r w:rsidRPr="007D082F">
        <w:rPr>
          <w:rFonts w:ascii="宋体" w:hAnsi="宋体" w:cs="宋体" w:hint="eastAsia"/>
          <w:color w:val="000000"/>
          <w:sz w:val="24"/>
          <w:lang w:eastAsia="zh-TW"/>
        </w:rPr>
        <w:t>“</w:t>
      </w:r>
      <w:r w:rsidRPr="007D082F">
        <w:rPr>
          <w:rFonts w:ascii="宋体" w:hAnsi="宋体" w:cs="宋体" w:hint="eastAsia"/>
          <w:color w:val="000000"/>
          <w:sz w:val="24"/>
        </w:rPr>
        <w:t>广东元正招标采购有限公司</w:t>
      </w:r>
      <w:r w:rsidRPr="007D082F">
        <w:rPr>
          <w:rFonts w:ascii="宋体" w:hAnsi="宋体" w:cs="宋体" w:hint="eastAsia"/>
          <w:color w:val="000000"/>
          <w:sz w:val="24"/>
          <w:lang w:eastAsia="zh-TW"/>
        </w:rPr>
        <w:t>”所有。</w:t>
      </w:r>
    </w:p>
    <w:p w14:paraId="00CC7AFE" w14:textId="77777777" w:rsidR="00BC7B77" w:rsidRDefault="00BC7B77" w:rsidP="00BC7B77">
      <w:pPr>
        <w:numPr>
          <w:ilvl w:val="0"/>
          <w:numId w:val="20"/>
        </w:numPr>
        <w:spacing w:after="0" w:line="360" w:lineRule="auto"/>
        <w:rPr>
          <w:rFonts w:ascii="宋体" w:hAnsi="宋体" w:cs="宋体" w:hint="eastAsia"/>
          <w:b/>
          <w:color w:val="000000"/>
          <w:sz w:val="24"/>
        </w:rPr>
      </w:pPr>
      <w:r>
        <w:rPr>
          <w:rFonts w:ascii="宋体" w:hAnsi="宋体" w:cs="宋体" w:hint="eastAsia"/>
          <w:b/>
          <w:color w:val="000000"/>
          <w:sz w:val="24"/>
        </w:rPr>
        <w:t>竞价文件的澄清或修改</w:t>
      </w:r>
    </w:p>
    <w:p w14:paraId="3F971FF1" w14:textId="77777777" w:rsidR="00BC7B77" w:rsidRDefault="00BC7B77" w:rsidP="00BC7B77">
      <w:pPr>
        <w:numPr>
          <w:ilvl w:val="0"/>
          <w:numId w:val="22"/>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t>采购人或者采购代理机构可以对已发出的竞价文件进行必要的澄清或者修改。澄清或者修改的内容将在</w:t>
      </w:r>
      <w:r>
        <w:rPr>
          <w:rFonts w:ascii="宋体" w:hAnsi="宋体" w:cs="宋体" w:hint="eastAsia"/>
          <w:color w:val="000000"/>
          <w:sz w:val="24"/>
          <w:shd w:val="clear" w:color="auto" w:fill="FFFFFF"/>
        </w:rPr>
        <w:t>电子竞价平台</w:t>
      </w:r>
      <w:r>
        <w:rPr>
          <w:rFonts w:ascii="宋体" w:hAnsi="宋体" w:cs="宋体" w:hint="eastAsia"/>
          <w:color w:val="000000"/>
          <w:sz w:val="24"/>
        </w:rPr>
        <w:t>上发布澄清（更正/变更）公告。</w:t>
      </w:r>
    </w:p>
    <w:p w14:paraId="23B126D6" w14:textId="77777777" w:rsidR="00BC7B77" w:rsidRDefault="00BC7B77" w:rsidP="00BC7B77">
      <w:pPr>
        <w:numPr>
          <w:ilvl w:val="0"/>
          <w:numId w:val="22"/>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t>无论澄清或者修改的内容是否影响竞价，平台通知所有的报名供应商；报名供应商应按要求履行相应的义务；如报名</w:t>
      </w:r>
      <w:r>
        <w:rPr>
          <w:rFonts w:ascii="宋体" w:hAnsi="宋体" w:cs="宋体" w:hint="eastAsia"/>
          <w:color w:val="000000"/>
          <w:sz w:val="24"/>
          <w:lang w:eastAsia="zh-TW"/>
        </w:rPr>
        <w:t>截止时间</w:t>
      </w:r>
      <w:r>
        <w:rPr>
          <w:rFonts w:ascii="宋体" w:hAnsi="宋体" w:cs="宋体" w:hint="eastAsia"/>
          <w:color w:val="000000"/>
          <w:sz w:val="24"/>
        </w:rPr>
        <w:t>少于一个工作日的，采购人或者采购代理机构应当相应顺延报名的截止时间。</w:t>
      </w:r>
    </w:p>
    <w:p w14:paraId="5E2BAD37" w14:textId="77777777" w:rsidR="00BC7B77" w:rsidRDefault="00BC7B77" w:rsidP="00BC7B77">
      <w:pPr>
        <w:numPr>
          <w:ilvl w:val="0"/>
          <w:numId w:val="22"/>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t>采购人或者采购代理机构发出的澄清或修改（更正/变更）的内容为竞价文件的组成部分，并对供应商具有约束力。</w:t>
      </w:r>
    </w:p>
    <w:p w14:paraId="4CA11024" w14:textId="77777777" w:rsidR="00BC7B77" w:rsidRDefault="00BC7B77" w:rsidP="00BC7B77">
      <w:pPr>
        <w:numPr>
          <w:ilvl w:val="0"/>
          <w:numId w:val="20"/>
        </w:numPr>
        <w:spacing w:after="0" w:line="360" w:lineRule="auto"/>
        <w:rPr>
          <w:rFonts w:ascii="宋体" w:hAnsi="宋体" w:cs="宋体" w:hint="eastAsia"/>
          <w:b/>
          <w:color w:val="000000"/>
          <w:sz w:val="24"/>
        </w:rPr>
      </w:pPr>
      <w:r>
        <w:rPr>
          <w:rFonts w:ascii="宋体" w:hAnsi="宋体" w:cs="宋体" w:hint="eastAsia"/>
          <w:b/>
          <w:color w:val="000000"/>
          <w:sz w:val="24"/>
        </w:rPr>
        <w:t>报名要求</w:t>
      </w:r>
    </w:p>
    <w:p w14:paraId="59F503E7" w14:textId="77777777" w:rsidR="00BC7B77" w:rsidRDefault="00BC7B77" w:rsidP="00BC7B77">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各（潜在）竞价人应在南方采购交易平台（http://j.eebidding.com）报名（如未注册应先注册），报名须按竞价文件“第五章 报名文件”要求提供盖章资料，并对上传的报名文件资料承担责任，报名审核通过后即可参与本项目竞价活动。</w:t>
      </w:r>
    </w:p>
    <w:p w14:paraId="27A3920E" w14:textId="77777777" w:rsidR="00BC7B77" w:rsidRDefault="00BC7B77" w:rsidP="00BC7B77">
      <w:pPr>
        <w:widowControl/>
        <w:numPr>
          <w:ilvl w:val="0"/>
          <w:numId w:val="20"/>
        </w:numPr>
        <w:spacing w:after="0" w:line="360" w:lineRule="auto"/>
        <w:ind w:firstLine="482"/>
        <w:jc w:val="left"/>
        <w:rPr>
          <w:rFonts w:ascii="宋体" w:hAnsi="宋体" w:cs="宋体" w:hint="eastAsia"/>
          <w:color w:val="000000"/>
          <w:kern w:val="0"/>
          <w:sz w:val="24"/>
        </w:rPr>
      </w:pPr>
      <w:r>
        <w:rPr>
          <w:rFonts w:ascii="宋体" w:hAnsi="宋体" w:cs="宋体" w:hint="eastAsia"/>
          <w:b/>
          <w:color w:val="000000"/>
          <w:sz w:val="24"/>
        </w:rPr>
        <w:t>报价要求</w:t>
      </w:r>
      <w:r>
        <w:rPr>
          <w:rFonts w:ascii="宋体" w:hAnsi="宋体" w:cs="宋体" w:hint="eastAsia"/>
          <w:bCs/>
          <w:color w:val="000000"/>
          <w:sz w:val="24"/>
        </w:rPr>
        <w:t>（按第六章 报价文件要求制作P</w:t>
      </w:r>
      <w:r>
        <w:rPr>
          <w:rFonts w:ascii="宋体" w:hAnsi="宋体" w:cs="宋体"/>
          <w:bCs/>
          <w:color w:val="000000"/>
          <w:sz w:val="24"/>
        </w:rPr>
        <w:t>DF</w:t>
      </w:r>
      <w:r>
        <w:rPr>
          <w:rFonts w:ascii="宋体" w:hAnsi="宋体" w:cs="宋体" w:hint="eastAsia"/>
          <w:bCs/>
          <w:color w:val="000000"/>
          <w:sz w:val="24"/>
        </w:rPr>
        <w:t>文档，并对上传的报价文件资料的真实性、合法性承担责任），</w:t>
      </w:r>
      <w:r>
        <w:rPr>
          <w:rFonts w:ascii="宋体" w:hAnsi="宋体" w:cs="宋体" w:hint="eastAsia"/>
          <w:color w:val="000000"/>
          <w:kern w:val="0"/>
          <w:sz w:val="24"/>
        </w:rPr>
        <w:t>通过报名的供应商应根据本公告要求，在规定的竞价时间内对采购项目进行报价，同时按本公告要求完整</w:t>
      </w:r>
      <w:r>
        <w:rPr>
          <w:rFonts w:ascii="宋体" w:hAnsi="宋体" w:cs="宋体" w:hint="eastAsia"/>
          <w:color w:val="000000"/>
          <w:kern w:val="0"/>
          <w:sz w:val="24"/>
          <w:lang w:eastAsia="zh-TW"/>
        </w:rPr>
        <w:t>、真实、准确地</w:t>
      </w:r>
      <w:r>
        <w:rPr>
          <w:rFonts w:ascii="宋体" w:hAnsi="宋体" w:cs="宋体" w:hint="eastAsia"/>
          <w:color w:val="000000"/>
          <w:kern w:val="0"/>
          <w:sz w:val="24"/>
        </w:rPr>
        <w:t>填写并上传</w:t>
      </w:r>
      <w:r>
        <w:rPr>
          <w:rFonts w:ascii="宋体" w:hAnsi="宋体" w:cs="宋体" w:hint="eastAsia"/>
          <w:b/>
          <w:bCs/>
          <w:color w:val="000000"/>
          <w:sz w:val="24"/>
        </w:rPr>
        <w:t>竞价报价表</w:t>
      </w:r>
      <w:r>
        <w:rPr>
          <w:rFonts w:ascii="宋体" w:hAnsi="宋体" w:cs="宋体" w:hint="eastAsia"/>
          <w:color w:val="000000"/>
          <w:sz w:val="24"/>
        </w:rPr>
        <w:t>（</w:t>
      </w:r>
      <w:r>
        <w:rPr>
          <w:rFonts w:ascii="宋体" w:hAnsi="宋体" w:cs="宋体" w:hint="eastAsia"/>
          <w:color w:val="000000"/>
          <w:kern w:val="0"/>
          <w:sz w:val="24"/>
        </w:rPr>
        <w:t>详见第六章 报价文件</w:t>
      </w:r>
      <w:r>
        <w:rPr>
          <w:rFonts w:ascii="宋体" w:hAnsi="宋体" w:cs="宋体" w:hint="eastAsia"/>
          <w:color w:val="000000"/>
          <w:sz w:val="24"/>
        </w:rPr>
        <w:t>）</w:t>
      </w:r>
      <w:r>
        <w:rPr>
          <w:rFonts w:ascii="宋体" w:hAnsi="宋体" w:cs="宋体" w:hint="eastAsia"/>
          <w:color w:val="000000"/>
          <w:kern w:val="0"/>
          <w:sz w:val="24"/>
        </w:rPr>
        <w:t>。</w:t>
      </w:r>
    </w:p>
    <w:p w14:paraId="4926F475" w14:textId="77777777" w:rsidR="00BC7B77" w:rsidRDefault="00BC7B77" w:rsidP="00BC7B77">
      <w:pPr>
        <w:numPr>
          <w:ilvl w:val="0"/>
          <w:numId w:val="20"/>
        </w:numPr>
        <w:spacing w:after="0" w:line="360" w:lineRule="auto"/>
        <w:rPr>
          <w:rFonts w:ascii="宋体" w:hAnsi="宋体" w:cs="宋体" w:hint="eastAsia"/>
          <w:b/>
          <w:color w:val="000000"/>
          <w:sz w:val="24"/>
        </w:rPr>
      </w:pPr>
      <w:r>
        <w:rPr>
          <w:rFonts w:ascii="宋体" w:hAnsi="宋体" w:cs="宋体" w:hint="eastAsia"/>
          <w:b/>
          <w:color w:val="000000"/>
          <w:sz w:val="24"/>
        </w:rPr>
        <w:t>确定成交候选人</w:t>
      </w:r>
    </w:p>
    <w:p w14:paraId="767D1061" w14:textId="77777777" w:rsidR="00BC7B77" w:rsidRPr="007D082F" w:rsidRDefault="00BC7B77" w:rsidP="00BC7B77">
      <w:pPr>
        <w:widowControl/>
        <w:numPr>
          <w:ilvl w:val="0"/>
          <w:numId w:val="23"/>
        </w:numPr>
        <w:spacing w:after="0" w:line="360" w:lineRule="auto"/>
        <w:ind w:firstLineChars="200" w:firstLine="480"/>
        <w:jc w:val="left"/>
        <w:rPr>
          <w:rFonts w:ascii="宋体" w:hAnsi="宋体" w:cs="宋体"/>
          <w:color w:val="000000"/>
          <w:sz w:val="24"/>
        </w:rPr>
      </w:pPr>
      <w:r>
        <w:rPr>
          <w:rFonts w:ascii="宋体" w:hAnsi="宋体" w:cs="宋体" w:hint="eastAsia"/>
          <w:color w:val="000000"/>
          <w:sz w:val="24"/>
        </w:rPr>
        <w:t>本项目根据符合采购需求、质量和服务相等且报价最低的原则确定成交供应商。报价时间截止后，系统按报价（经价格核准后的价格）报价最低的为第一成交候选人，</w:t>
      </w:r>
      <w:r>
        <w:rPr>
          <w:rFonts w:ascii="宋体" w:hAnsi="宋体" w:hint="eastAsia"/>
          <w:color w:val="000000" w:themeColor="text1"/>
          <w:sz w:val="24"/>
        </w:rPr>
        <w:t>以此类推，推荐</w:t>
      </w:r>
      <w:r>
        <w:rPr>
          <w:rFonts w:ascii="宋体" w:hAnsi="宋体"/>
          <w:color w:val="000000" w:themeColor="text1"/>
          <w:sz w:val="24"/>
        </w:rPr>
        <w:t>3</w:t>
      </w:r>
      <w:r>
        <w:rPr>
          <w:rFonts w:ascii="宋体" w:hAnsi="宋体" w:hint="eastAsia"/>
          <w:color w:val="000000" w:themeColor="text1"/>
          <w:sz w:val="24"/>
        </w:rPr>
        <w:t>家成交候选人（有效报价不足</w:t>
      </w:r>
      <w:r>
        <w:rPr>
          <w:rFonts w:ascii="宋体" w:hAnsi="宋体"/>
          <w:color w:val="000000" w:themeColor="text1"/>
          <w:sz w:val="24"/>
        </w:rPr>
        <w:t>3</w:t>
      </w:r>
      <w:r>
        <w:rPr>
          <w:rFonts w:ascii="宋体" w:hAnsi="宋体" w:hint="eastAsia"/>
          <w:color w:val="000000" w:themeColor="text1"/>
          <w:sz w:val="24"/>
        </w:rPr>
        <w:t>家按竞价失败处理），最终确定</w:t>
      </w:r>
      <w:r>
        <w:rPr>
          <w:rFonts w:ascii="宋体" w:hAnsi="宋体"/>
          <w:color w:val="000000" w:themeColor="text1"/>
          <w:sz w:val="24"/>
        </w:rPr>
        <w:t>1</w:t>
      </w:r>
      <w:r>
        <w:rPr>
          <w:rFonts w:ascii="宋体" w:hAnsi="宋体" w:hint="eastAsia"/>
          <w:color w:val="000000" w:themeColor="text1"/>
          <w:sz w:val="24"/>
        </w:rPr>
        <w:t>家成交人。</w:t>
      </w:r>
    </w:p>
    <w:p w14:paraId="36EA5E50" w14:textId="77777777" w:rsidR="00BC7B77" w:rsidRPr="007D082F" w:rsidRDefault="00BC7B77" w:rsidP="00BC7B77">
      <w:pPr>
        <w:pStyle w:val="aff"/>
        <w:numPr>
          <w:ilvl w:val="0"/>
          <w:numId w:val="23"/>
        </w:numPr>
        <w:spacing w:after="0" w:line="360" w:lineRule="auto"/>
        <w:ind w:firstLineChars="0"/>
        <w:rPr>
          <w:rFonts w:ascii="宋体" w:hAnsi="宋体"/>
          <w:color w:val="000000" w:themeColor="text1"/>
          <w:sz w:val="24"/>
        </w:rPr>
      </w:pPr>
      <w:r w:rsidRPr="007D082F">
        <w:rPr>
          <w:rFonts w:ascii="宋体" w:hAnsi="宋体" w:hint="eastAsia"/>
          <w:color w:val="000000" w:themeColor="text1"/>
          <w:sz w:val="24"/>
        </w:rPr>
        <w:t>如竞价方案合格的多家竞价人的经核算后最低报价相同，均推荐为成交候选人，排名依照报价时间先后，并作为推荐成交候选人的先后顺序。</w:t>
      </w:r>
    </w:p>
    <w:p w14:paraId="5830ED51" w14:textId="77777777" w:rsidR="00BC7B77" w:rsidRPr="007D082F" w:rsidRDefault="00BC7B77" w:rsidP="00BC7B77">
      <w:pPr>
        <w:widowControl/>
        <w:numPr>
          <w:ilvl w:val="0"/>
          <w:numId w:val="23"/>
        </w:numPr>
        <w:spacing w:after="0" w:line="360" w:lineRule="auto"/>
        <w:ind w:firstLineChars="200" w:firstLine="480"/>
        <w:jc w:val="left"/>
        <w:rPr>
          <w:rFonts w:ascii="宋体" w:hAnsi="宋体" w:cs="宋体" w:hint="eastAsia"/>
          <w:color w:val="000000"/>
          <w:sz w:val="24"/>
        </w:rPr>
      </w:pPr>
      <w:r w:rsidRPr="007D082F">
        <w:rPr>
          <w:rFonts w:ascii="宋体" w:hAnsi="宋体" w:cs="宋体" w:hint="eastAsia"/>
          <w:color w:val="000000"/>
          <w:sz w:val="24"/>
        </w:rPr>
        <w:t>若成交候选人因自身原因被取消或自愿放弃成交资格的，采购人可以从成交报价次低的供应商中选取成交供应商，</w:t>
      </w:r>
      <w:r w:rsidRPr="007D082F">
        <w:rPr>
          <w:rFonts w:ascii="宋体" w:hAnsi="宋体" w:hint="eastAsia"/>
          <w:color w:val="000000" w:themeColor="text1"/>
          <w:sz w:val="24"/>
        </w:rPr>
        <w:t>没有其他成交候选人的，应当重新组织采购活动。</w:t>
      </w:r>
    </w:p>
    <w:p w14:paraId="680D167D" w14:textId="77777777" w:rsidR="00BC7B77" w:rsidRDefault="00BC7B77" w:rsidP="00BC7B77">
      <w:pPr>
        <w:numPr>
          <w:ilvl w:val="0"/>
          <w:numId w:val="20"/>
        </w:numPr>
        <w:spacing w:after="0" w:line="360" w:lineRule="auto"/>
        <w:rPr>
          <w:rFonts w:ascii="宋体" w:hAnsi="宋体" w:cs="宋体" w:hint="eastAsia"/>
          <w:b/>
          <w:color w:val="000000"/>
          <w:sz w:val="24"/>
        </w:rPr>
      </w:pPr>
      <w:r>
        <w:rPr>
          <w:rFonts w:ascii="宋体" w:hAnsi="宋体" w:cs="宋体" w:hint="eastAsia"/>
          <w:b/>
          <w:color w:val="000000"/>
          <w:sz w:val="24"/>
        </w:rPr>
        <w:t>无效报价</w:t>
      </w:r>
    </w:p>
    <w:p w14:paraId="59249FFC" w14:textId="4FD7D12F" w:rsidR="00BC7B77" w:rsidRDefault="00BC7B77" w:rsidP="00BC7B77">
      <w:pPr>
        <w:numPr>
          <w:ilvl w:val="0"/>
          <w:numId w:val="24"/>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参与竞价的供应商报价超过最高限价</w:t>
      </w:r>
      <w:r w:rsidR="002E68D0">
        <w:rPr>
          <w:rFonts w:ascii="宋体" w:hAnsi="宋体" w:cs="宋体" w:hint="eastAsia"/>
          <w:color w:val="000000"/>
          <w:sz w:val="24"/>
        </w:rPr>
        <w:t>（低于最低限价）</w:t>
      </w:r>
      <w:r>
        <w:rPr>
          <w:rFonts w:ascii="宋体" w:hAnsi="宋体" w:cs="宋体" w:hint="eastAsia"/>
          <w:color w:val="000000"/>
          <w:sz w:val="24"/>
        </w:rPr>
        <w:t>或超过项目对应产品单项最高限价的视为无效报价。</w:t>
      </w:r>
    </w:p>
    <w:p w14:paraId="6D1A79EF" w14:textId="77777777" w:rsidR="00BC7B77" w:rsidRDefault="00BC7B77" w:rsidP="00BC7B77">
      <w:pPr>
        <w:numPr>
          <w:ilvl w:val="0"/>
          <w:numId w:val="24"/>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供应商须提供本项目要求的文件，如果不按公告规定或竞价文件要求等相关规定提供符合要求的文件，将被视为无效报价；</w:t>
      </w:r>
    </w:p>
    <w:p w14:paraId="2BC4BB8A" w14:textId="77777777" w:rsidR="00BC7B77" w:rsidRDefault="00BC7B77" w:rsidP="00BC7B77">
      <w:pPr>
        <w:numPr>
          <w:ilvl w:val="0"/>
          <w:numId w:val="24"/>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供应商须对本项目采购内容进行整体报价，任何只对其中一部分内容进行的报价都被视为无效报价。</w:t>
      </w:r>
    </w:p>
    <w:p w14:paraId="355B5E65" w14:textId="77777777" w:rsidR="00BC7B77" w:rsidRDefault="00BC7B77" w:rsidP="00BC7B77">
      <w:pPr>
        <w:numPr>
          <w:ilvl w:val="0"/>
          <w:numId w:val="24"/>
        </w:numPr>
        <w:spacing w:after="0" w:line="360" w:lineRule="auto"/>
        <w:ind w:firstLineChars="200" w:firstLine="480"/>
        <w:rPr>
          <w:rFonts w:ascii="宋体" w:hAnsi="宋体" w:cs="宋体" w:hint="eastAsia"/>
          <w:color w:val="000000"/>
          <w:sz w:val="24"/>
        </w:rPr>
      </w:pPr>
      <w:r>
        <w:rPr>
          <w:rFonts w:ascii="宋体" w:hAnsi="宋体" w:cs="宋体" w:hint="eastAsia"/>
          <w:color w:val="000000"/>
          <w:sz w:val="24"/>
          <w:u w:val="double"/>
        </w:rPr>
        <w:t>报价表以及有报价供应商落款的报价文件必须加盖报价供应商公章，否则视为无效报价</w:t>
      </w:r>
      <w:r>
        <w:rPr>
          <w:rFonts w:ascii="宋体" w:hAnsi="宋体" w:cs="宋体" w:hint="eastAsia"/>
          <w:color w:val="000000"/>
          <w:sz w:val="24"/>
        </w:rPr>
        <w:t>；</w:t>
      </w:r>
    </w:p>
    <w:p w14:paraId="0D412A8D" w14:textId="77777777" w:rsidR="00BC7B77" w:rsidRDefault="00BC7B77" w:rsidP="00BC7B77">
      <w:pPr>
        <w:numPr>
          <w:ilvl w:val="0"/>
          <w:numId w:val="24"/>
        </w:numPr>
        <w:spacing w:after="0" w:line="360" w:lineRule="auto"/>
        <w:ind w:firstLineChars="200" w:firstLine="480"/>
        <w:rPr>
          <w:rFonts w:ascii="宋体" w:hAnsi="宋体" w:cs="Yu Mincho Light" w:hint="eastAsia"/>
          <w:color w:val="000000"/>
          <w:kern w:val="0"/>
          <w:sz w:val="24"/>
        </w:rPr>
      </w:pPr>
      <w:r>
        <w:rPr>
          <w:rFonts w:ascii="宋体" w:hAnsi="宋体" w:cs="Yu Mincho Light" w:hint="eastAsia"/>
          <w:color w:val="000000"/>
          <w:kern w:val="0"/>
          <w:sz w:val="24"/>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180A1F3E" w14:textId="77777777" w:rsidR="00BC7B77" w:rsidRDefault="00BC7B77" w:rsidP="00BC7B77">
      <w:pPr>
        <w:numPr>
          <w:ilvl w:val="0"/>
          <w:numId w:val="24"/>
        </w:numPr>
        <w:spacing w:after="0" w:line="360" w:lineRule="auto"/>
        <w:ind w:firstLineChars="200" w:firstLine="480"/>
        <w:rPr>
          <w:rFonts w:ascii="宋体" w:hAnsi="宋体" w:hint="eastAsia"/>
          <w:color w:val="000000"/>
          <w:sz w:val="24"/>
        </w:rPr>
      </w:pPr>
      <w:r>
        <w:rPr>
          <w:rFonts w:ascii="宋体" w:hAnsi="宋体" w:cs="Yu Mincho Light" w:hint="eastAsia"/>
          <w:color w:val="000000"/>
          <w:kern w:val="0"/>
          <w:sz w:val="24"/>
        </w:rPr>
        <w:t>按有关法律、法规、规章属于报价无效的。</w:t>
      </w:r>
    </w:p>
    <w:p w14:paraId="575D53F4" w14:textId="77777777" w:rsidR="00BC7B77" w:rsidRDefault="00BC7B77" w:rsidP="00BC7B77">
      <w:pPr>
        <w:numPr>
          <w:ilvl w:val="0"/>
          <w:numId w:val="24"/>
        </w:numPr>
        <w:spacing w:after="0" w:line="360" w:lineRule="auto"/>
        <w:ind w:firstLineChars="200" w:firstLine="482"/>
        <w:rPr>
          <w:rFonts w:ascii="宋体" w:hAnsi="宋体" w:hint="eastAsia"/>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14:paraId="326AADF4" w14:textId="77777777" w:rsidR="00BC7B77" w:rsidRDefault="00BC7B77" w:rsidP="00BC7B77">
      <w:pPr>
        <w:widowControl/>
        <w:numPr>
          <w:ilvl w:val="2"/>
          <w:numId w:val="25"/>
        </w:numPr>
        <w:spacing w:after="0" w:line="360" w:lineRule="auto"/>
        <w:jc w:val="left"/>
        <w:rPr>
          <w:rFonts w:ascii="宋体" w:hAnsi="宋体" w:hint="eastAsia"/>
          <w:color w:val="000000"/>
          <w:sz w:val="24"/>
        </w:rPr>
      </w:pPr>
      <w:r>
        <w:rPr>
          <w:rFonts w:ascii="宋体" w:hAnsi="宋体" w:hint="eastAsia"/>
          <w:color w:val="000000"/>
          <w:sz w:val="24"/>
        </w:rPr>
        <w:t>未按竞价文件要求提供报名资料的；</w:t>
      </w:r>
    </w:p>
    <w:p w14:paraId="41A03C36" w14:textId="77777777" w:rsidR="00BC7B77" w:rsidRDefault="00BC7B77" w:rsidP="00BC7B77">
      <w:pPr>
        <w:widowControl/>
        <w:numPr>
          <w:ilvl w:val="2"/>
          <w:numId w:val="25"/>
        </w:numPr>
        <w:spacing w:after="0" w:line="360" w:lineRule="auto"/>
        <w:jc w:val="left"/>
        <w:rPr>
          <w:rFonts w:ascii="宋体" w:hAnsi="宋体" w:hint="eastAsia"/>
          <w:color w:val="000000"/>
          <w:sz w:val="24"/>
        </w:rPr>
      </w:pPr>
      <w:r>
        <w:rPr>
          <w:rFonts w:ascii="宋体" w:hAnsi="宋体" w:hint="eastAsia"/>
          <w:color w:val="000000"/>
          <w:sz w:val="24"/>
        </w:rPr>
        <w:t>被列入采购人有效黑名单名录内的。</w:t>
      </w:r>
    </w:p>
    <w:p w14:paraId="3B32C3E7" w14:textId="77777777" w:rsidR="00BC7B77" w:rsidRDefault="00BC7B77" w:rsidP="00BC7B77">
      <w:pPr>
        <w:numPr>
          <w:ilvl w:val="0"/>
          <w:numId w:val="24"/>
        </w:numPr>
        <w:spacing w:after="0" w:line="360" w:lineRule="auto"/>
        <w:ind w:firstLineChars="200" w:firstLine="482"/>
        <w:rPr>
          <w:rFonts w:ascii="宋体" w:hAnsi="宋体" w:cs="Yu Mincho Light" w:hint="eastAsia"/>
          <w:color w:val="000000"/>
          <w:kern w:val="0"/>
          <w:sz w:val="24"/>
        </w:rPr>
      </w:pPr>
      <w:r>
        <w:rPr>
          <w:rFonts w:ascii="宋体" w:hAnsi="宋体" w:cs="Yu Mincho Light" w:hint="eastAsia"/>
          <w:b/>
          <w:color w:val="000000"/>
          <w:kern w:val="0"/>
          <w:sz w:val="24"/>
        </w:rPr>
        <w:t>有下列情形之一的，视为串通竞价，</w:t>
      </w:r>
      <w:r>
        <w:rPr>
          <w:rFonts w:ascii="宋体" w:hAnsi="宋体" w:cs="Yu Mincho Light" w:hint="eastAsia"/>
          <w:b/>
          <w:color w:val="000000"/>
          <w:kern w:val="0"/>
          <w:sz w:val="24"/>
          <w:u w:val="double"/>
        </w:rPr>
        <w:t>其报价无效：</w:t>
      </w:r>
    </w:p>
    <w:p w14:paraId="2592380E" w14:textId="77777777" w:rsidR="00BC7B77" w:rsidRDefault="00BC7B77" w:rsidP="00BC7B77">
      <w:pPr>
        <w:widowControl/>
        <w:numPr>
          <w:ilvl w:val="2"/>
          <w:numId w:val="26"/>
        </w:numPr>
        <w:spacing w:after="0" w:line="360" w:lineRule="auto"/>
        <w:jc w:val="left"/>
        <w:rPr>
          <w:rFonts w:ascii="宋体" w:hAnsi="宋体" w:cs="宋体" w:hint="eastAsia"/>
          <w:color w:val="000000"/>
          <w:sz w:val="24"/>
        </w:rPr>
      </w:pPr>
      <w:r>
        <w:rPr>
          <w:rFonts w:ascii="宋体" w:hAnsi="宋体" w:cs="宋体" w:hint="eastAsia"/>
          <w:color w:val="000000"/>
          <w:sz w:val="24"/>
        </w:rPr>
        <w:t>不同供应商的响应文件由同一单位或者个人编制；</w:t>
      </w:r>
    </w:p>
    <w:p w14:paraId="757D4155" w14:textId="77777777" w:rsidR="00BC7B77" w:rsidRDefault="00BC7B77" w:rsidP="00BC7B77">
      <w:pPr>
        <w:widowControl/>
        <w:numPr>
          <w:ilvl w:val="2"/>
          <w:numId w:val="26"/>
        </w:numPr>
        <w:spacing w:after="0" w:line="360" w:lineRule="auto"/>
        <w:jc w:val="left"/>
        <w:rPr>
          <w:rFonts w:ascii="宋体" w:hAnsi="宋体" w:cs="宋体" w:hint="eastAsia"/>
          <w:color w:val="000000"/>
          <w:sz w:val="24"/>
        </w:rPr>
      </w:pPr>
      <w:r>
        <w:rPr>
          <w:rFonts w:ascii="宋体" w:hAnsi="宋体" w:cs="宋体" w:hint="eastAsia"/>
          <w:color w:val="000000"/>
          <w:sz w:val="24"/>
        </w:rPr>
        <w:t>不同供应商委托同一单位或者个人办理竞价事宜；</w:t>
      </w:r>
    </w:p>
    <w:p w14:paraId="61404852" w14:textId="77777777" w:rsidR="00BC7B77" w:rsidRDefault="00BC7B77" w:rsidP="00BC7B77">
      <w:pPr>
        <w:widowControl/>
        <w:numPr>
          <w:ilvl w:val="2"/>
          <w:numId w:val="26"/>
        </w:numPr>
        <w:spacing w:after="0" w:line="360" w:lineRule="auto"/>
        <w:jc w:val="left"/>
        <w:rPr>
          <w:rFonts w:ascii="宋体" w:hAnsi="宋体" w:cs="宋体" w:hint="eastAsia"/>
          <w:color w:val="000000"/>
          <w:sz w:val="24"/>
        </w:rPr>
      </w:pPr>
      <w:r>
        <w:rPr>
          <w:rFonts w:ascii="宋体" w:hAnsi="宋体" w:cs="宋体" w:hint="eastAsia"/>
          <w:color w:val="000000"/>
          <w:sz w:val="24"/>
        </w:rPr>
        <w:t>不同供应商使用同一IP地址参与竞价；</w:t>
      </w:r>
    </w:p>
    <w:p w14:paraId="7A236819" w14:textId="77777777" w:rsidR="00BC7B77" w:rsidRDefault="00BC7B77" w:rsidP="00BC7B77">
      <w:pPr>
        <w:widowControl/>
        <w:numPr>
          <w:ilvl w:val="2"/>
          <w:numId w:val="26"/>
        </w:numPr>
        <w:spacing w:after="0" w:line="360" w:lineRule="auto"/>
        <w:jc w:val="left"/>
        <w:rPr>
          <w:rFonts w:ascii="宋体" w:hAnsi="宋体" w:cs="宋体" w:hint="eastAsia"/>
          <w:color w:val="000000"/>
          <w:sz w:val="24"/>
        </w:rPr>
      </w:pPr>
      <w:r>
        <w:rPr>
          <w:rFonts w:ascii="宋体" w:hAnsi="宋体" w:cs="宋体" w:hint="eastAsia"/>
          <w:color w:val="000000"/>
          <w:sz w:val="24"/>
        </w:rPr>
        <w:t>不同供应商的响应文件载明的项目管理成员或者联系人员为同一人；</w:t>
      </w:r>
    </w:p>
    <w:p w14:paraId="3B5D8004" w14:textId="77777777" w:rsidR="00BC7B77" w:rsidRDefault="00BC7B77" w:rsidP="00BC7B77">
      <w:pPr>
        <w:widowControl/>
        <w:numPr>
          <w:ilvl w:val="2"/>
          <w:numId w:val="26"/>
        </w:numPr>
        <w:spacing w:after="0" w:line="360" w:lineRule="auto"/>
        <w:jc w:val="left"/>
        <w:rPr>
          <w:rFonts w:ascii="宋体" w:hAnsi="宋体" w:cs="宋体" w:hint="eastAsia"/>
          <w:color w:val="000000"/>
          <w:sz w:val="24"/>
        </w:rPr>
      </w:pPr>
      <w:r>
        <w:rPr>
          <w:rFonts w:ascii="宋体" w:hAnsi="宋体" w:cs="宋体" w:hint="eastAsia"/>
          <w:color w:val="000000"/>
          <w:sz w:val="24"/>
        </w:rPr>
        <w:t>不同供应商的响应文件异常一致或者报价呈规律性差异；</w:t>
      </w:r>
    </w:p>
    <w:p w14:paraId="0D04F9E4" w14:textId="77777777" w:rsidR="00BC7B77" w:rsidRDefault="00BC7B77" w:rsidP="00BC7B77">
      <w:pPr>
        <w:widowControl/>
        <w:numPr>
          <w:ilvl w:val="2"/>
          <w:numId w:val="26"/>
        </w:numPr>
        <w:spacing w:after="0" w:line="360" w:lineRule="auto"/>
        <w:jc w:val="left"/>
        <w:rPr>
          <w:rFonts w:ascii="宋体" w:hAnsi="宋体" w:cs="宋体" w:hint="eastAsia"/>
          <w:color w:val="000000"/>
          <w:sz w:val="24"/>
        </w:rPr>
      </w:pPr>
      <w:r>
        <w:rPr>
          <w:rFonts w:ascii="宋体" w:hAnsi="宋体" w:cs="宋体" w:hint="eastAsia"/>
          <w:color w:val="000000"/>
          <w:sz w:val="24"/>
        </w:rPr>
        <w:t>不同供应商的响应文件相互混淆；</w:t>
      </w:r>
    </w:p>
    <w:p w14:paraId="12F34A8A" w14:textId="77777777" w:rsidR="00BC7B77" w:rsidRDefault="00BC7B77" w:rsidP="00BC7B77">
      <w:pPr>
        <w:widowControl/>
        <w:numPr>
          <w:ilvl w:val="2"/>
          <w:numId w:val="26"/>
        </w:numPr>
        <w:spacing w:after="0" w:line="360" w:lineRule="auto"/>
        <w:jc w:val="left"/>
        <w:rPr>
          <w:rFonts w:ascii="宋体" w:hAnsi="宋体" w:cs="宋体" w:hint="eastAsia"/>
          <w:color w:val="000000"/>
          <w:sz w:val="24"/>
        </w:rPr>
      </w:pPr>
      <w:r>
        <w:rPr>
          <w:rFonts w:ascii="宋体" w:hAnsi="宋体" w:cs="宋体" w:hint="eastAsia"/>
          <w:color w:val="000000"/>
          <w:sz w:val="24"/>
        </w:rPr>
        <w:t>不同供应商的平台服务费从同一单位或者个人的账户转出；</w:t>
      </w:r>
    </w:p>
    <w:p w14:paraId="1A7F5824" w14:textId="77777777" w:rsidR="00BC7B77" w:rsidRDefault="00BC7B77" w:rsidP="00BC7B77">
      <w:pPr>
        <w:widowControl/>
        <w:numPr>
          <w:ilvl w:val="2"/>
          <w:numId w:val="26"/>
        </w:numPr>
        <w:spacing w:after="0" w:line="360" w:lineRule="auto"/>
        <w:jc w:val="left"/>
        <w:rPr>
          <w:rFonts w:ascii="宋体" w:hAnsi="宋体" w:cs="宋体" w:hint="eastAsia"/>
          <w:color w:val="000000"/>
          <w:sz w:val="24"/>
        </w:rPr>
      </w:pPr>
      <w:r>
        <w:rPr>
          <w:rFonts w:ascii="宋体" w:hAnsi="宋体" w:cs="宋体" w:hint="eastAsia"/>
          <w:color w:val="000000"/>
          <w:sz w:val="24"/>
        </w:rPr>
        <w:t>不同供应商的竞价保证金从同一单位的账户转出；</w:t>
      </w:r>
    </w:p>
    <w:p w14:paraId="226525E9" w14:textId="77777777" w:rsidR="00BC7B77" w:rsidRDefault="00BC7B77" w:rsidP="00BC7B77">
      <w:pPr>
        <w:widowControl/>
        <w:numPr>
          <w:ilvl w:val="2"/>
          <w:numId w:val="26"/>
        </w:numPr>
        <w:spacing w:after="0" w:line="360" w:lineRule="auto"/>
        <w:ind w:left="1078" w:hanging="227"/>
        <w:rPr>
          <w:rFonts w:ascii="宋体" w:hAnsi="宋体" w:cs="宋体" w:hint="eastAsia"/>
          <w:color w:val="000000"/>
          <w:sz w:val="24"/>
        </w:rPr>
      </w:pPr>
      <w:r>
        <w:rPr>
          <w:rFonts w:ascii="宋体" w:hAnsi="宋体" w:cs="宋体" w:hint="eastAsia"/>
          <w:color w:val="000000"/>
          <w:sz w:val="24"/>
        </w:rPr>
        <w:t>存在单位负责人为同一人或存在控股、管理关系的不同单位参与同一竞价项目；</w:t>
      </w:r>
    </w:p>
    <w:p w14:paraId="1D6C2467" w14:textId="77777777" w:rsidR="00BC7B77" w:rsidRDefault="00BC7B77" w:rsidP="00BC7B77">
      <w:pPr>
        <w:numPr>
          <w:ilvl w:val="0"/>
          <w:numId w:val="20"/>
        </w:numPr>
        <w:spacing w:after="0" w:line="360" w:lineRule="auto"/>
        <w:rPr>
          <w:rFonts w:ascii="宋体" w:hAnsi="宋体" w:cs="宋体" w:hint="eastAsia"/>
          <w:b/>
          <w:color w:val="000000"/>
          <w:sz w:val="24"/>
        </w:rPr>
      </w:pPr>
      <w:r>
        <w:rPr>
          <w:rFonts w:ascii="宋体" w:hAnsi="宋体" w:cs="宋体" w:hint="eastAsia"/>
          <w:b/>
          <w:color w:val="000000"/>
          <w:sz w:val="24"/>
        </w:rPr>
        <w:t>竞价活动失败</w:t>
      </w:r>
    </w:p>
    <w:p w14:paraId="58BD4534" w14:textId="77777777" w:rsidR="00BC7B77" w:rsidRDefault="00BC7B77" w:rsidP="00BC7B77">
      <w:pPr>
        <w:numPr>
          <w:ilvl w:val="0"/>
          <w:numId w:val="27"/>
        </w:numPr>
        <w:spacing w:after="0" w:line="360" w:lineRule="auto"/>
        <w:ind w:hanging="150"/>
        <w:rPr>
          <w:rFonts w:ascii="宋体" w:hAnsi="宋体" w:cs="宋体" w:hint="eastAsia"/>
          <w:color w:val="000000"/>
          <w:sz w:val="24"/>
        </w:rPr>
      </w:pPr>
      <w:r>
        <w:rPr>
          <w:rFonts w:ascii="宋体" w:hAnsi="宋体" w:cs="宋体" w:hint="eastAsia"/>
          <w:color w:val="000000"/>
          <w:sz w:val="24"/>
        </w:rPr>
        <w:t>出现下列情况的，本次竞价活动失败：</w:t>
      </w:r>
    </w:p>
    <w:p w14:paraId="7014C829" w14:textId="77777777" w:rsidR="00BC7B77" w:rsidRDefault="00BC7B77" w:rsidP="00BC7B77">
      <w:pPr>
        <w:numPr>
          <w:ilvl w:val="0"/>
          <w:numId w:val="28"/>
        </w:numPr>
        <w:spacing w:after="0" w:line="360" w:lineRule="auto"/>
        <w:rPr>
          <w:rFonts w:ascii="宋体" w:hAnsi="宋体" w:cs="宋体" w:hint="eastAsia"/>
          <w:color w:val="000000"/>
          <w:sz w:val="24"/>
        </w:rPr>
      </w:pPr>
      <w:r>
        <w:rPr>
          <w:rFonts w:ascii="宋体" w:hAnsi="宋体" w:cs="宋体" w:hint="eastAsia"/>
          <w:color w:val="000000"/>
          <w:sz w:val="24"/>
        </w:rPr>
        <w:t>报名供应商不足</w:t>
      </w:r>
      <w:r>
        <w:rPr>
          <w:rFonts w:ascii="宋体" w:hAnsi="宋体" w:cs="宋体" w:hint="eastAsia"/>
          <w:color w:val="000000"/>
          <w:sz w:val="24"/>
          <w:u w:val="single"/>
        </w:rPr>
        <w:t>3</w:t>
      </w:r>
      <w:r>
        <w:rPr>
          <w:rFonts w:ascii="宋体" w:hAnsi="宋体" w:cs="宋体" w:hint="eastAsia"/>
          <w:color w:val="000000"/>
          <w:sz w:val="24"/>
        </w:rPr>
        <w:t>家；</w:t>
      </w:r>
    </w:p>
    <w:p w14:paraId="684FB8CA" w14:textId="77777777" w:rsidR="00BC7B77" w:rsidRDefault="00BC7B77" w:rsidP="00BC7B77">
      <w:pPr>
        <w:numPr>
          <w:ilvl w:val="0"/>
          <w:numId w:val="28"/>
        </w:numPr>
        <w:spacing w:after="0" w:line="360" w:lineRule="auto"/>
        <w:rPr>
          <w:rFonts w:ascii="宋体" w:hAnsi="宋体" w:cs="宋体" w:hint="eastAsia"/>
          <w:color w:val="000000"/>
          <w:sz w:val="24"/>
        </w:rPr>
      </w:pPr>
      <w:r>
        <w:rPr>
          <w:rFonts w:ascii="宋体" w:hAnsi="宋体" w:cs="宋体" w:hint="eastAsia"/>
          <w:color w:val="000000"/>
          <w:sz w:val="24"/>
        </w:rPr>
        <w:lastRenderedPageBreak/>
        <w:t>有效报价供应商不足</w:t>
      </w:r>
      <w:r>
        <w:rPr>
          <w:rFonts w:ascii="宋体" w:hAnsi="宋体" w:cs="宋体" w:hint="eastAsia"/>
          <w:color w:val="000000"/>
          <w:sz w:val="24"/>
          <w:u w:val="single"/>
        </w:rPr>
        <w:t>3</w:t>
      </w:r>
      <w:r>
        <w:rPr>
          <w:rFonts w:ascii="宋体" w:hAnsi="宋体" w:cs="宋体" w:hint="eastAsia"/>
          <w:color w:val="000000"/>
          <w:sz w:val="24"/>
        </w:rPr>
        <w:t>家。</w:t>
      </w:r>
    </w:p>
    <w:p w14:paraId="55710CCD" w14:textId="77777777" w:rsidR="00BC7B77" w:rsidRDefault="00BC7B77" w:rsidP="00BC7B77">
      <w:pPr>
        <w:numPr>
          <w:ilvl w:val="0"/>
          <w:numId w:val="27"/>
        </w:numPr>
        <w:spacing w:after="0" w:line="360" w:lineRule="auto"/>
        <w:ind w:hanging="150"/>
        <w:rPr>
          <w:rFonts w:ascii="宋体" w:hAnsi="宋体" w:cs="宋体" w:hint="eastAsia"/>
          <w:color w:val="000000"/>
          <w:sz w:val="24"/>
        </w:rPr>
      </w:pPr>
      <w:r>
        <w:rPr>
          <w:rFonts w:ascii="宋体" w:hAnsi="宋体" w:cs="宋体" w:hint="eastAsia"/>
          <w:color w:val="000000"/>
          <w:sz w:val="24"/>
        </w:rPr>
        <w:t>出现影响采购公正的违法、违规行为的；</w:t>
      </w:r>
    </w:p>
    <w:p w14:paraId="6D04F221" w14:textId="77777777" w:rsidR="00BC7B77" w:rsidRDefault="00BC7B77" w:rsidP="00BC7B77">
      <w:pPr>
        <w:numPr>
          <w:ilvl w:val="0"/>
          <w:numId w:val="27"/>
        </w:numPr>
        <w:spacing w:after="0" w:line="360" w:lineRule="auto"/>
        <w:ind w:hanging="150"/>
        <w:rPr>
          <w:rFonts w:ascii="宋体" w:hAnsi="宋体" w:cs="宋体" w:hint="eastAsia"/>
          <w:color w:val="000000"/>
          <w:sz w:val="24"/>
        </w:rPr>
      </w:pPr>
      <w:r>
        <w:rPr>
          <w:rFonts w:ascii="宋体" w:hAnsi="宋体" w:cs="宋体" w:hint="eastAsia"/>
          <w:color w:val="000000"/>
          <w:sz w:val="24"/>
        </w:rPr>
        <w:t>因重大变故，采购任务取消的；</w:t>
      </w:r>
    </w:p>
    <w:p w14:paraId="71C9DE23" w14:textId="77777777" w:rsidR="00BC7B77" w:rsidRDefault="00BC7B77" w:rsidP="00BC7B77">
      <w:pPr>
        <w:numPr>
          <w:ilvl w:val="0"/>
          <w:numId w:val="20"/>
        </w:numPr>
        <w:spacing w:after="0" w:line="360" w:lineRule="auto"/>
        <w:ind w:leftChars="-135" w:left="-283"/>
        <w:rPr>
          <w:rFonts w:ascii="宋体" w:hAnsi="宋体" w:cs="宋体" w:hint="eastAsia"/>
          <w:b/>
          <w:bCs/>
          <w:color w:val="000000"/>
          <w:sz w:val="24"/>
        </w:rPr>
      </w:pPr>
      <w:r>
        <w:rPr>
          <w:rFonts w:ascii="宋体" w:hAnsi="宋体" w:cs="宋体" w:hint="eastAsia"/>
          <w:b/>
          <w:bCs/>
          <w:color w:val="000000"/>
          <w:sz w:val="24"/>
        </w:rPr>
        <w:t>其他</w:t>
      </w:r>
    </w:p>
    <w:p w14:paraId="685BD22F" w14:textId="77777777" w:rsidR="00BC7B77" w:rsidRDefault="00BC7B77" w:rsidP="00BC7B77">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1.</w:t>
      </w:r>
      <w:r>
        <w:rPr>
          <w:rFonts w:ascii="宋体" w:hAnsi="宋体" w:cs="宋体"/>
          <w:kern w:val="0"/>
          <w:sz w:val="24"/>
        </w:rPr>
        <w:tab/>
      </w:r>
      <w:r>
        <w:rPr>
          <w:rFonts w:ascii="宋体" w:hAnsi="宋体" w:cs="宋体" w:hint="eastAsia"/>
          <w:kern w:val="0"/>
          <w:sz w:val="24"/>
        </w:rPr>
        <w:t>本项</w:t>
      </w:r>
      <w:r>
        <w:rPr>
          <w:rFonts w:ascii="宋体" w:hAnsi="宋体" w:cs="宋体"/>
          <w:kern w:val="0"/>
          <w:sz w:val="24"/>
        </w:rPr>
        <w:t>目</w:t>
      </w:r>
      <w:r>
        <w:rPr>
          <w:rFonts w:ascii="宋体" w:hAnsi="宋体" w:cs="宋体" w:hint="eastAsia"/>
          <w:kern w:val="0"/>
          <w:sz w:val="24"/>
        </w:rPr>
        <w:t>为</w:t>
      </w:r>
      <w:r>
        <w:rPr>
          <w:rFonts w:ascii="宋体" w:hAnsi="宋体" w:cs="宋体"/>
          <w:kern w:val="0"/>
          <w:sz w:val="24"/>
        </w:rPr>
        <w:t>政府采</w:t>
      </w:r>
      <w:r>
        <w:rPr>
          <w:rFonts w:ascii="宋体" w:hAnsi="宋体" w:cs="宋体" w:hint="eastAsia"/>
          <w:kern w:val="0"/>
          <w:sz w:val="24"/>
        </w:rPr>
        <w:t>购</w:t>
      </w:r>
      <w:r>
        <w:rPr>
          <w:rFonts w:ascii="宋体" w:hAnsi="宋体" w:cs="宋体"/>
          <w:kern w:val="0"/>
          <w:sz w:val="24"/>
        </w:rPr>
        <w:t>集中采</w:t>
      </w:r>
      <w:r>
        <w:rPr>
          <w:rFonts w:ascii="宋体" w:hAnsi="宋体" w:cs="宋体" w:hint="eastAsia"/>
          <w:kern w:val="0"/>
          <w:sz w:val="24"/>
        </w:rPr>
        <w:t>购</w:t>
      </w:r>
      <w:r>
        <w:rPr>
          <w:rFonts w:ascii="宋体" w:hAnsi="宋体" w:cs="宋体"/>
          <w:kern w:val="0"/>
          <w:sz w:val="24"/>
        </w:rPr>
        <w:t>目</w:t>
      </w:r>
      <w:r>
        <w:rPr>
          <w:rFonts w:ascii="宋体" w:hAnsi="宋体" w:cs="宋体" w:hint="eastAsia"/>
          <w:kern w:val="0"/>
          <w:sz w:val="24"/>
        </w:rPr>
        <w:t>录</w:t>
      </w:r>
      <w:r>
        <w:rPr>
          <w:rFonts w:ascii="宋体" w:hAnsi="宋体" w:cs="宋体"/>
          <w:kern w:val="0"/>
          <w:sz w:val="24"/>
        </w:rPr>
        <w:t>以外、政府采</w:t>
      </w:r>
      <w:r>
        <w:rPr>
          <w:rFonts w:ascii="宋体" w:hAnsi="宋体" w:cs="宋体" w:hint="eastAsia"/>
          <w:kern w:val="0"/>
          <w:sz w:val="24"/>
        </w:rPr>
        <w:t>购</w:t>
      </w:r>
      <w:r>
        <w:rPr>
          <w:rFonts w:ascii="宋体" w:hAnsi="宋体" w:cs="宋体"/>
          <w:kern w:val="0"/>
          <w:sz w:val="24"/>
        </w:rPr>
        <w:t>限</w:t>
      </w:r>
      <w:r>
        <w:rPr>
          <w:rFonts w:ascii="宋体" w:hAnsi="宋体" w:cs="宋体" w:hint="eastAsia"/>
          <w:kern w:val="0"/>
          <w:sz w:val="24"/>
        </w:rPr>
        <w:t>额标</w:t>
      </w:r>
      <w:r>
        <w:rPr>
          <w:rFonts w:ascii="宋体" w:hAnsi="宋体" w:cs="宋体"/>
          <w:kern w:val="0"/>
          <w:sz w:val="24"/>
        </w:rPr>
        <w:t>准以下或使用非</w:t>
      </w:r>
      <w:r>
        <w:rPr>
          <w:rFonts w:ascii="宋体" w:hAnsi="宋体" w:cs="宋体" w:hint="eastAsia"/>
          <w:kern w:val="0"/>
          <w:sz w:val="24"/>
        </w:rPr>
        <w:t>财</w:t>
      </w:r>
      <w:r>
        <w:rPr>
          <w:rFonts w:ascii="宋体" w:hAnsi="宋体" w:cs="宋体"/>
          <w:kern w:val="0"/>
          <w:sz w:val="24"/>
        </w:rPr>
        <w:t>政</w:t>
      </w:r>
      <w:r>
        <w:rPr>
          <w:rFonts w:ascii="宋体" w:hAnsi="宋体" w:cs="宋体" w:hint="eastAsia"/>
          <w:kern w:val="0"/>
          <w:sz w:val="24"/>
        </w:rPr>
        <w:t>资</w:t>
      </w:r>
      <w:r>
        <w:rPr>
          <w:rFonts w:ascii="宋体" w:hAnsi="宋体" w:cs="宋体"/>
          <w:kern w:val="0"/>
          <w:sz w:val="24"/>
        </w:rPr>
        <w:t>金的自行采</w:t>
      </w:r>
      <w:r>
        <w:rPr>
          <w:rFonts w:ascii="宋体" w:hAnsi="宋体" w:cs="宋体" w:hint="eastAsia"/>
          <w:kern w:val="0"/>
          <w:sz w:val="24"/>
        </w:rPr>
        <w:t>购项</w:t>
      </w:r>
      <w:r>
        <w:rPr>
          <w:rFonts w:ascii="宋体" w:hAnsi="宋体" w:cs="宋体"/>
          <w:kern w:val="0"/>
          <w:sz w:val="24"/>
        </w:rPr>
        <w:t>目，不适用《中</w:t>
      </w:r>
      <w:r>
        <w:rPr>
          <w:rFonts w:ascii="宋体" w:hAnsi="宋体" w:cs="宋体" w:hint="eastAsia"/>
          <w:kern w:val="0"/>
          <w:sz w:val="24"/>
        </w:rPr>
        <w:t>华</w:t>
      </w:r>
      <w:r>
        <w:rPr>
          <w:rFonts w:ascii="宋体" w:hAnsi="宋体" w:cs="宋体"/>
          <w:kern w:val="0"/>
          <w:sz w:val="24"/>
        </w:rPr>
        <w:t>人民共和国政府采</w:t>
      </w:r>
      <w:r>
        <w:rPr>
          <w:rFonts w:ascii="宋体" w:hAnsi="宋体" w:cs="宋体" w:hint="eastAsia"/>
          <w:kern w:val="0"/>
          <w:sz w:val="24"/>
        </w:rPr>
        <w:t>购</w:t>
      </w:r>
      <w:r>
        <w:rPr>
          <w:rFonts w:ascii="宋体" w:hAnsi="宋体" w:cs="宋体"/>
          <w:kern w:val="0"/>
          <w:sz w:val="24"/>
        </w:rPr>
        <w:t>法》和《中</w:t>
      </w:r>
      <w:r>
        <w:rPr>
          <w:rFonts w:ascii="宋体" w:hAnsi="宋体" w:cs="宋体" w:hint="eastAsia"/>
          <w:kern w:val="0"/>
          <w:sz w:val="24"/>
        </w:rPr>
        <w:t>华</w:t>
      </w:r>
      <w:r>
        <w:rPr>
          <w:rFonts w:ascii="宋体" w:hAnsi="宋体" w:cs="宋体"/>
          <w:kern w:val="0"/>
          <w:sz w:val="24"/>
        </w:rPr>
        <w:t>人民共和国招</w:t>
      </w:r>
      <w:r>
        <w:rPr>
          <w:rFonts w:ascii="宋体" w:hAnsi="宋体" w:cs="宋体" w:hint="eastAsia"/>
          <w:kern w:val="0"/>
          <w:sz w:val="24"/>
        </w:rPr>
        <w:t>标</w:t>
      </w:r>
      <w:r>
        <w:rPr>
          <w:rFonts w:ascii="宋体" w:hAnsi="宋体" w:cs="宋体"/>
          <w:kern w:val="0"/>
          <w:sz w:val="24"/>
        </w:rPr>
        <w:t>投</w:t>
      </w:r>
      <w:r>
        <w:rPr>
          <w:rFonts w:ascii="宋体" w:hAnsi="宋体" w:cs="宋体" w:hint="eastAsia"/>
          <w:kern w:val="0"/>
          <w:sz w:val="24"/>
        </w:rPr>
        <w:t>标</w:t>
      </w:r>
      <w:r>
        <w:rPr>
          <w:rFonts w:ascii="宋体" w:hAnsi="宋体" w:cs="宋体"/>
          <w:kern w:val="0"/>
          <w:sz w:val="24"/>
        </w:rPr>
        <w:t>法》中关于</w:t>
      </w:r>
      <w:r>
        <w:rPr>
          <w:rFonts w:ascii="宋体" w:hAnsi="宋体" w:cs="宋体" w:hint="eastAsia"/>
          <w:kern w:val="0"/>
          <w:sz w:val="24"/>
        </w:rPr>
        <w:t>询问</w:t>
      </w:r>
      <w:r>
        <w:rPr>
          <w:rFonts w:ascii="宋体" w:hAnsi="宋体" w:cs="宋体"/>
          <w:kern w:val="0"/>
          <w:sz w:val="24"/>
        </w:rPr>
        <w:t>、</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的有关</w:t>
      </w:r>
      <w:r>
        <w:rPr>
          <w:rFonts w:ascii="宋体" w:hAnsi="宋体" w:cs="宋体" w:hint="eastAsia"/>
          <w:kern w:val="0"/>
          <w:sz w:val="24"/>
        </w:rPr>
        <w:t>规</w:t>
      </w:r>
      <w:r>
        <w:rPr>
          <w:rFonts w:ascii="宋体" w:hAnsi="宋体" w:cs="宋体"/>
          <w:kern w:val="0"/>
          <w:sz w:val="24"/>
        </w:rPr>
        <w:t>定。</w:t>
      </w:r>
    </w:p>
    <w:p w14:paraId="259B3D74" w14:textId="77777777" w:rsidR="00BC7B77" w:rsidRDefault="00BC7B77" w:rsidP="00BC7B77">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2.</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对竞</w:t>
      </w:r>
      <w:r>
        <w:rPr>
          <w:rFonts w:ascii="宋体" w:hAnsi="宋体" w:cs="宋体"/>
          <w:kern w:val="0"/>
          <w:sz w:val="24"/>
        </w:rPr>
        <w:t>价文件存在疑</w:t>
      </w:r>
      <w:r>
        <w:rPr>
          <w:rFonts w:ascii="宋体" w:hAnsi="宋体" w:cs="宋体" w:hint="eastAsia"/>
          <w:kern w:val="0"/>
          <w:sz w:val="24"/>
        </w:rPr>
        <w:t>问</w:t>
      </w:r>
      <w:r>
        <w:rPr>
          <w:rFonts w:ascii="宋体" w:hAnsi="宋体" w:cs="宋体"/>
          <w:kern w:val="0"/>
          <w:sz w:val="24"/>
        </w:rPr>
        <w:t>，或</w:t>
      </w:r>
      <w:r>
        <w:rPr>
          <w:rFonts w:ascii="宋体" w:hAnsi="宋体" w:cs="宋体" w:hint="eastAsia"/>
          <w:kern w:val="0"/>
          <w:sz w:val="24"/>
        </w:rPr>
        <w:t>认为竞</w:t>
      </w:r>
      <w:r>
        <w:rPr>
          <w:rFonts w:ascii="宋体" w:hAnsi="宋体" w:cs="宋体"/>
          <w:kern w:val="0"/>
          <w:sz w:val="24"/>
        </w:rPr>
        <w:t>价文件使自己权益受到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竞</w:t>
      </w:r>
      <w:r>
        <w:rPr>
          <w:rFonts w:ascii="宋体" w:hAnsi="宋体" w:cs="宋体"/>
          <w:kern w:val="0"/>
          <w:sz w:val="24"/>
        </w:rPr>
        <w:t>价公告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询问</w:t>
      </w:r>
      <w:r>
        <w:rPr>
          <w:rFonts w:ascii="宋体" w:hAnsi="宋体" w:cs="宋体"/>
          <w:kern w:val="0"/>
          <w:sz w:val="24"/>
        </w:rPr>
        <w:t>和异</w:t>
      </w:r>
      <w:r>
        <w:rPr>
          <w:rFonts w:ascii="宋体" w:hAnsi="宋体" w:cs="宋体" w:hint="eastAsia"/>
          <w:kern w:val="0"/>
          <w:sz w:val="24"/>
        </w:rPr>
        <w:t>议</w:t>
      </w:r>
      <w:r>
        <w:rPr>
          <w:rFonts w:ascii="宋体" w:hAnsi="宋体" w:cs="宋体"/>
          <w:kern w:val="0"/>
          <w:sz w:val="24"/>
        </w:rPr>
        <w:t>，逾期无效。</w:t>
      </w:r>
    </w:p>
    <w:p w14:paraId="4F913F97" w14:textId="77777777" w:rsidR="00BC7B77" w:rsidRDefault="00BC7B77" w:rsidP="00BC7B77">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3.</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认为</w:t>
      </w:r>
      <w:r>
        <w:rPr>
          <w:rFonts w:ascii="宋体" w:hAnsi="宋体" w:cs="宋体"/>
          <w:kern w:val="0"/>
          <w:sz w:val="24"/>
        </w:rPr>
        <w:t>成交</w:t>
      </w:r>
      <w:r>
        <w:rPr>
          <w:rFonts w:ascii="宋体" w:hAnsi="宋体" w:cs="宋体" w:hint="eastAsia"/>
          <w:kern w:val="0"/>
          <w:sz w:val="24"/>
        </w:rPr>
        <w:t>结</w:t>
      </w:r>
      <w:r>
        <w:rPr>
          <w:rFonts w:ascii="宋体" w:hAnsi="宋体" w:cs="宋体"/>
          <w:kern w:val="0"/>
          <w:sz w:val="24"/>
        </w:rPr>
        <w:t>果使自己权益受到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结</w:t>
      </w:r>
      <w:r>
        <w:rPr>
          <w:rFonts w:ascii="宋体" w:hAnsi="宋体" w:cs="宋体"/>
          <w:kern w:val="0"/>
          <w:sz w:val="24"/>
        </w:rPr>
        <w:t>果公告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，逾期无效。</w:t>
      </w:r>
    </w:p>
    <w:p w14:paraId="12416364" w14:textId="77777777" w:rsidR="00BC7B77" w:rsidRDefault="00BC7B77" w:rsidP="00BC7B77">
      <w:pPr>
        <w:numPr>
          <w:ilvl w:val="0"/>
          <w:numId w:val="20"/>
        </w:numPr>
        <w:spacing w:after="0" w:line="360" w:lineRule="auto"/>
        <w:ind w:leftChars="-135" w:left="-283"/>
        <w:rPr>
          <w:rFonts w:ascii="宋体" w:hAnsi="宋体" w:cs="宋体" w:hint="eastAsia"/>
          <w:b/>
          <w:bCs/>
          <w:color w:val="000000"/>
          <w:sz w:val="24"/>
        </w:rPr>
      </w:pPr>
      <w:r>
        <w:rPr>
          <w:rFonts w:ascii="宋体" w:hAnsi="宋体" w:cs="宋体"/>
          <w:b/>
          <w:bCs/>
          <w:color w:val="000000"/>
          <w:sz w:val="24"/>
        </w:rPr>
        <w:t>竞价保证金</w:t>
      </w:r>
    </w:p>
    <w:p w14:paraId="718EBD81" w14:textId="5AF064F2" w:rsidR="00BC7B77" w:rsidRDefault="00BC7B77" w:rsidP="002E68D0">
      <w:pPr>
        <w:adjustRightInd w:val="0"/>
        <w:snapToGrid w:val="0"/>
        <w:spacing w:line="360" w:lineRule="auto"/>
        <w:ind w:leftChars="302" w:left="634" w:firstLineChars="100" w:firstLine="240"/>
        <w:rPr>
          <w:rFonts w:ascii="宋体" w:hAnsi="宋体" w:hint="eastAsia"/>
          <w:sz w:val="24"/>
        </w:rPr>
      </w:pPr>
      <w:r>
        <w:rPr>
          <w:rFonts w:ascii="宋体" w:hAnsi="宋体" w:hint="eastAsia"/>
          <w:sz w:val="24"/>
        </w:rPr>
        <w:t>本项目不收取竞价保证金</w:t>
      </w:r>
    </w:p>
    <w:p w14:paraId="35115CE9" w14:textId="77777777" w:rsidR="00BC7B77" w:rsidRDefault="00BC7B77" w:rsidP="00BC7B77">
      <w:pPr>
        <w:numPr>
          <w:ilvl w:val="0"/>
          <w:numId w:val="20"/>
        </w:numPr>
        <w:adjustRightInd w:val="0"/>
        <w:snapToGrid w:val="0"/>
        <w:spacing w:after="0" w:line="360" w:lineRule="auto"/>
        <w:ind w:firstLine="142"/>
        <w:rPr>
          <w:rFonts w:ascii="宋体" w:hAnsi="宋体" w:cs="宋体" w:hint="eastAsia"/>
          <w:b/>
          <w:color w:val="000000"/>
          <w:sz w:val="24"/>
        </w:rPr>
      </w:pPr>
      <w:r>
        <w:rPr>
          <w:rFonts w:ascii="宋体" w:hAnsi="宋体" w:cs="宋体" w:hint="eastAsia"/>
          <w:b/>
          <w:color w:val="000000"/>
          <w:sz w:val="24"/>
        </w:rPr>
        <w:t>服务费</w:t>
      </w:r>
    </w:p>
    <w:p w14:paraId="762638DF" w14:textId="77777777" w:rsidR="00BC7B77" w:rsidRDefault="00BC7B77" w:rsidP="00BC7B77">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（一）</w:t>
      </w:r>
      <w:r>
        <w:rPr>
          <w:rFonts w:ascii="宋体" w:hAnsi="宋体" w:hint="eastAsia"/>
          <w:sz w:val="24"/>
        </w:rPr>
        <w:t>成交服务费</w:t>
      </w:r>
      <w:bookmarkStart w:id="16" w:name="_GoBack"/>
      <w:bookmarkEnd w:id="16"/>
    </w:p>
    <w:p w14:paraId="3360C83C" w14:textId="77777777" w:rsidR="00BC7B77" w:rsidRDefault="00BC7B77" w:rsidP="00BC7B77">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成交供应商须向代理机构支付该产品服务费。该产品服务费计算基准，按单个采购项目成交金额的1%计算。</w:t>
      </w:r>
    </w:p>
    <w:p w14:paraId="22EE7E24" w14:textId="77777777" w:rsidR="00BC7B77" w:rsidRDefault="00BC7B77" w:rsidP="00BC7B77">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成交</w:t>
      </w:r>
      <w:proofErr w:type="gramStart"/>
      <w:r>
        <w:rPr>
          <w:rFonts w:ascii="宋体" w:hAnsi="宋体" w:cs="宋体" w:hint="eastAsia"/>
          <w:color w:val="000000"/>
          <w:sz w:val="24"/>
        </w:rPr>
        <w:t>供应商无正当</w:t>
      </w:r>
      <w:proofErr w:type="gramEnd"/>
      <w:r>
        <w:rPr>
          <w:rFonts w:ascii="宋体" w:hAnsi="宋体" w:cs="宋体" w:hint="eastAsia"/>
          <w:color w:val="000000"/>
          <w:sz w:val="24"/>
        </w:rPr>
        <w:t>理由放弃成交资格的必须按竞价公告等相关规定缴纳相应的平台服务费。</w:t>
      </w:r>
    </w:p>
    <w:p w14:paraId="3269E479" w14:textId="77777777" w:rsidR="00BC7B77" w:rsidRDefault="00BC7B77" w:rsidP="00BC7B77">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成交服务费须采用银行划账形式（须用公账）缴纳至我司账户：</w:t>
      </w:r>
    </w:p>
    <w:p w14:paraId="236ED50B" w14:textId="77777777" w:rsidR="00BC7B77" w:rsidRDefault="00BC7B77" w:rsidP="00BC7B77">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开户名称：广东元正招标采购有限公司</w:t>
      </w:r>
    </w:p>
    <w:p w14:paraId="6DEFCDBA" w14:textId="77777777" w:rsidR="00BC7B77" w:rsidRDefault="00BC7B77" w:rsidP="00BC7B77">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开户银行：农行广州永福南支行</w:t>
      </w:r>
    </w:p>
    <w:p w14:paraId="23B44465" w14:textId="77777777" w:rsidR="00BC7B77" w:rsidRDefault="00BC7B77" w:rsidP="00BC7B77">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银行账号：44034501040004829</w:t>
      </w:r>
    </w:p>
    <w:p w14:paraId="55B098DA" w14:textId="77777777" w:rsidR="00BC7B77" w:rsidRDefault="00BC7B77" w:rsidP="00BC7B77">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注明用途：（0835P256000511）成交服务费</w:t>
      </w:r>
    </w:p>
    <w:p w14:paraId="72E4CBF1" w14:textId="77777777" w:rsidR="00BC7B77" w:rsidRDefault="00BC7B77" w:rsidP="00BC7B77">
      <w:pPr>
        <w:spacing w:line="360" w:lineRule="auto"/>
        <w:ind w:firstLineChars="200" w:firstLine="480"/>
        <w:rPr>
          <w:rFonts w:ascii="宋体" w:hAnsi="宋体" w:hint="eastAsia"/>
          <w:sz w:val="24"/>
        </w:rPr>
      </w:pPr>
      <w:r>
        <w:rPr>
          <w:rFonts w:ascii="宋体" w:hAnsi="宋体" w:hint="eastAsia"/>
          <w:sz w:val="24"/>
        </w:rPr>
        <w:lastRenderedPageBreak/>
        <w:t>（二）申请发票</w:t>
      </w:r>
    </w:p>
    <w:p w14:paraId="4E70DA34" w14:textId="77777777" w:rsidR="00BC7B77" w:rsidRDefault="00BC7B77" w:rsidP="00BC7B77">
      <w:pPr>
        <w:spacing w:line="360" w:lineRule="auto"/>
        <w:ind w:firstLineChars="200" w:firstLine="480"/>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14:paraId="5A6FEE41" w14:textId="77777777" w:rsidR="00BC7B77" w:rsidRDefault="00BC7B77" w:rsidP="00BC7B77">
      <w:pPr>
        <w:spacing w:line="360" w:lineRule="auto"/>
        <w:ind w:firstLineChars="200" w:firstLine="480"/>
        <w:rPr>
          <w:rFonts w:ascii="宋体" w:hAnsi="宋体" w:hint="eastAsia"/>
          <w:sz w:val="24"/>
        </w:rPr>
      </w:pPr>
      <w:r>
        <w:rPr>
          <w:rFonts w:ascii="宋体" w:hAnsi="宋体" w:hint="eastAsia"/>
          <w:sz w:val="24"/>
        </w:rPr>
        <w:t>（三）成交通知书</w:t>
      </w:r>
    </w:p>
    <w:p w14:paraId="45D9E4EC" w14:textId="69D1A101" w:rsidR="00BC7B77" w:rsidRDefault="00BC7B77" w:rsidP="00BC7B77">
      <w:pPr>
        <w:spacing w:line="360" w:lineRule="auto"/>
        <w:jc w:val="left"/>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14:paraId="05E1FA4E" w14:textId="77777777" w:rsidR="007D0FE4" w:rsidRPr="00BC7B77" w:rsidRDefault="007D0FE4" w:rsidP="007D0FE4">
      <w:pPr>
        <w:jc w:val="right"/>
        <w:rPr>
          <w:rFonts w:ascii="宋体" w:hAnsi="宋体" w:cs="宋体"/>
          <w:kern w:val="0"/>
          <w:sz w:val="24"/>
        </w:rPr>
      </w:pPr>
    </w:p>
    <w:p w14:paraId="286BEAF7" w14:textId="77777777" w:rsidR="007D0FE4" w:rsidRDefault="007D0FE4">
      <w:pPr>
        <w:widowControl/>
        <w:jc w:val="left"/>
        <w:rPr>
          <w:rFonts w:ascii="宋体" w:hAnsi="宋体"/>
          <w:b/>
          <w:bCs/>
          <w:color w:val="000000" w:themeColor="text1"/>
          <w:sz w:val="32"/>
          <w:szCs w:val="32"/>
        </w:rPr>
      </w:pPr>
      <w:bookmarkStart w:id="17" w:name="_Toc312332985"/>
      <w:bookmarkStart w:id="18" w:name="_Toc195542455"/>
      <w:bookmarkEnd w:id="14"/>
      <w:r>
        <w:rPr>
          <w:rFonts w:ascii="宋体" w:hAnsi="宋体"/>
          <w:b/>
          <w:bCs/>
          <w:color w:val="000000" w:themeColor="text1"/>
          <w:sz w:val="32"/>
          <w:szCs w:val="32"/>
        </w:rPr>
        <w:br w:type="page"/>
      </w:r>
    </w:p>
    <w:p w14:paraId="104EAB5A" w14:textId="7CF4BD04" w:rsidR="005E345A" w:rsidRDefault="00FA2F0A">
      <w:pPr>
        <w:snapToGrid w:val="0"/>
        <w:spacing w:line="360" w:lineRule="auto"/>
        <w:jc w:val="center"/>
        <w:outlineLvl w:val="0"/>
        <w:rPr>
          <w:rFonts w:ascii="宋体" w:hAnsi="宋体"/>
          <w:b/>
          <w:bCs/>
          <w:color w:val="000000" w:themeColor="text1"/>
          <w:sz w:val="32"/>
          <w:szCs w:val="32"/>
        </w:rPr>
      </w:pPr>
      <w:r>
        <w:rPr>
          <w:rFonts w:ascii="宋体" w:hAnsi="宋体" w:hint="eastAsia"/>
          <w:b/>
          <w:bCs/>
          <w:color w:val="000000" w:themeColor="text1"/>
          <w:sz w:val="32"/>
          <w:szCs w:val="32"/>
        </w:rPr>
        <w:lastRenderedPageBreak/>
        <w:t>第</w:t>
      </w:r>
      <w:r w:rsidR="00BC7B77">
        <w:rPr>
          <w:rFonts w:ascii="宋体" w:hAnsi="宋体" w:hint="eastAsia"/>
          <w:b/>
          <w:bCs/>
          <w:color w:val="000000" w:themeColor="text1"/>
          <w:sz w:val="32"/>
          <w:szCs w:val="32"/>
        </w:rPr>
        <w:t>三章</w:t>
      </w:r>
      <w:r>
        <w:rPr>
          <w:rFonts w:ascii="宋体" w:hAnsi="宋体"/>
          <w:b/>
          <w:bCs/>
          <w:color w:val="000000" w:themeColor="text1"/>
          <w:sz w:val="32"/>
          <w:szCs w:val="32"/>
        </w:rPr>
        <w:t xml:space="preserve">  </w:t>
      </w:r>
      <w:r>
        <w:rPr>
          <w:rFonts w:ascii="宋体" w:hAnsi="宋体" w:hint="eastAsia"/>
          <w:b/>
          <w:bCs/>
          <w:color w:val="000000" w:themeColor="text1"/>
          <w:sz w:val="32"/>
          <w:szCs w:val="32"/>
        </w:rPr>
        <w:t>采购项目内容</w:t>
      </w:r>
      <w:bookmarkEnd w:id="17"/>
      <w:bookmarkEnd w:id="18"/>
    </w:p>
    <w:p w14:paraId="35106533" w14:textId="77777777" w:rsidR="005E345A" w:rsidRDefault="00FA2F0A">
      <w:pPr>
        <w:adjustRightInd w:val="0"/>
        <w:snapToGrid w:val="0"/>
        <w:spacing w:line="360" w:lineRule="auto"/>
        <w:rPr>
          <w:rFonts w:ascii="宋体" w:hAnsi="宋体"/>
          <w:b/>
          <w:bCs/>
          <w:color w:val="000000" w:themeColor="text1"/>
          <w:sz w:val="32"/>
          <w:szCs w:val="32"/>
        </w:rPr>
      </w:pPr>
      <w:r>
        <w:rPr>
          <w:rFonts w:ascii="宋体" w:hAnsi="宋体" w:hint="eastAsia"/>
          <w:b/>
          <w:bCs/>
          <w:color w:val="000000" w:themeColor="text1"/>
          <w:sz w:val="24"/>
        </w:rPr>
        <w:t>说明:响应供应商须对本项目进行整体响应，任何只对其中一部分进行的响应都被视为无效响应。</w:t>
      </w:r>
    </w:p>
    <w:p w14:paraId="510736A2" w14:textId="77777777" w:rsidR="005E345A" w:rsidRDefault="00FA2F0A">
      <w:pPr>
        <w:pStyle w:val="aff"/>
        <w:numPr>
          <w:ilvl w:val="0"/>
          <w:numId w:val="3"/>
        </w:numPr>
        <w:snapToGrid w:val="0"/>
        <w:spacing w:line="360" w:lineRule="auto"/>
        <w:ind w:firstLineChars="0"/>
        <w:rPr>
          <w:rFonts w:ascii="宋体" w:hAnsi="宋体"/>
          <w:b/>
          <w:bCs/>
          <w:sz w:val="24"/>
        </w:rPr>
      </w:pPr>
      <w:bookmarkStart w:id="19" w:name="_Toc312332988"/>
      <w:r>
        <w:rPr>
          <w:rFonts w:ascii="宋体" w:hAnsi="宋体" w:hint="eastAsia"/>
          <w:b/>
          <w:bCs/>
          <w:sz w:val="24"/>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2399"/>
        <w:gridCol w:w="1033"/>
        <w:gridCol w:w="3537"/>
        <w:gridCol w:w="2026"/>
      </w:tblGrid>
      <w:tr w:rsidR="005E345A" w14:paraId="266F30F4" w14:textId="77777777" w:rsidTr="00536C2E">
        <w:trPr>
          <w:trHeight w:val="508"/>
          <w:jc w:val="center"/>
        </w:trPr>
        <w:tc>
          <w:tcPr>
            <w:tcW w:w="1334" w:type="pct"/>
            <w:shd w:val="clear" w:color="auto" w:fill="EEECE1"/>
            <w:vAlign w:val="center"/>
          </w:tcPr>
          <w:p w14:paraId="1CC7CE47" w14:textId="77777777" w:rsidR="005E345A" w:rsidRDefault="00FA2F0A">
            <w:pPr>
              <w:spacing w:line="360" w:lineRule="auto"/>
              <w:jc w:val="center"/>
              <w:rPr>
                <w:rFonts w:ascii="宋体" w:hAnsi="宋体" w:cs="宋体"/>
                <w:b/>
                <w:sz w:val="24"/>
              </w:rPr>
            </w:pPr>
            <w:r>
              <w:rPr>
                <w:rFonts w:ascii="宋体" w:hAnsi="宋体" w:cs="宋体" w:hint="eastAsia"/>
                <w:b/>
                <w:sz w:val="24"/>
              </w:rPr>
              <w:t>项目名称</w:t>
            </w:r>
          </w:p>
        </w:tc>
        <w:tc>
          <w:tcPr>
            <w:tcW w:w="574" w:type="pct"/>
            <w:shd w:val="clear" w:color="auto" w:fill="EEECE1"/>
            <w:vAlign w:val="center"/>
          </w:tcPr>
          <w:p w14:paraId="38414313" w14:textId="77777777" w:rsidR="005E345A" w:rsidRDefault="00FA2F0A">
            <w:pPr>
              <w:spacing w:line="360" w:lineRule="auto"/>
              <w:jc w:val="center"/>
              <w:rPr>
                <w:rFonts w:ascii="宋体" w:hAnsi="宋体" w:cs="宋体"/>
                <w:b/>
                <w:sz w:val="24"/>
              </w:rPr>
            </w:pPr>
            <w:r>
              <w:rPr>
                <w:rFonts w:ascii="宋体" w:hAnsi="宋体" w:cs="宋体" w:hint="eastAsia"/>
                <w:b/>
                <w:sz w:val="24"/>
              </w:rPr>
              <w:t>数量</w:t>
            </w:r>
          </w:p>
        </w:tc>
        <w:tc>
          <w:tcPr>
            <w:tcW w:w="1966" w:type="pct"/>
            <w:shd w:val="clear" w:color="auto" w:fill="EEECE1"/>
            <w:vAlign w:val="center"/>
          </w:tcPr>
          <w:p w14:paraId="3AB6FC1B" w14:textId="77777777" w:rsidR="005E345A" w:rsidRDefault="00FA2F0A">
            <w:pPr>
              <w:spacing w:line="360" w:lineRule="auto"/>
              <w:jc w:val="center"/>
              <w:rPr>
                <w:rFonts w:ascii="宋体" w:hAnsi="宋体" w:cs="宋体"/>
                <w:b/>
                <w:color w:val="FF0000"/>
                <w:sz w:val="24"/>
              </w:rPr>
            </w:pPr>
            <w:r>
              <w:rPr>
                <w:rFonts w:ascii="宋体" w:hAnsi="宋体" w:cs="宋体" w:hint="eastAsia"/>
                <w:b/>
                <w:sz w:val="24"/>
              </w:rPr>
              <w:t>交付期限</w:t>
            </w:r>
          </w:p>
        </w:tc>
        <w:tc>
          <w:tcPr>
            <w:tcW w:w="1126" w:type="pct"/>
            <w:shd w:val="clear" w:color="auto" w:fill="EEECE1"/>
            <w:vAlign w:val="center"/>
          </w:tcPr>
          <w:p w14:paraId="18F2673C" w14:textId="77777777" w:rsidR="005E345A" w:rsidRDefault="00FA2F0A">
            <w:pPr>
              <w:spacing w:line="360" w:lineRule="auto"/>
              <w:jc w:val="center"/>
              <w:rPr>
                <w:rFonts w:ascii="宋体" w:hAnsi="宋体" w:cs="宋体"/>
                <w:sz w:val="24"/>
              </w:rPr>
            </w:pPr>
            <w:r>
              <w:rPr>
                <w:rFonts w:ascii="宋体" w:hAnsi="宋体" w:cs="宋体" w:hint="eastAsia"/>
                <w:b/>
                <w:sz w:val="24"/>
              </w:rPr>
              <w:t>最高限价</w:t>
            </w:r>
          </w:p>
        </w:tc>
      </w:tr>
      <w:tr w:rsidR="005E345A" w14:paraId="16D0ABFD" w14:textId="77777777" w:rsidTr="00536C2E">
        <w:trPr>
          <w:trHeight w:val="1065"/>
          <w:jc w:val="center"/>
        </w:trPr>
        <w:tc>
          <w:tcPr>
            <w:tcW w:w="1334" w:type="pct"/>
            <w:vAlign w:val="center"/>
          </w:tcPr>
          <w:p w14:paraId="12B5D769" w14:textId="77777777" w:rsidR="005E345A" w:rsidRDefault="00FA2F0A">
            <w:pPr>
              <w:spacing w:line="360" w:lineRule="auto"/>
              <w:jc w:val="center"/>
              <w:rPr>
                <w:rFonts w:ascii="宋体" w:hAnsi="宋体" w:cs="宋体"/>
                <w:sz w:val="24"/>
              </w:rPr>
            </w:pPr>
            <w:r>
              <w:rPr>
                <w:rFonts w:ascii="宋体" w:hAnsi="宋体" w:cs="宋体" w:hint="eastAsia"/>
                <w:sz w:val="24"/>
              </w:rPr>
              <w:t>广东省从化监狱工会委员会室外体育器材采购项目</w:t>
            </w:r>
          </w:p>
        </w:tc>
        <w:tc>
          <w:tcPr>
            <w:tcW w:w="574" w:type="pct"/>
            <w:vAlign w:val="center"/>
          </w:tcPr>
          <w:p w14:paraId="651597A8" w14:textId="77777777" w:rsidR="005E345A" w:rsidRDefault="00FA2F0A">
            <w:pPr>
              <w:spacing w:line="360" w:lineRule="auto"/>
              <w:jc w:val="center"/>
              <w:rPr>
                <w:rFonts w:ascii="宋体" w:hAnsi="宋体" w:cs="宋体"/>
                <w:bCs/>
                <w:sz w:val="24"/>
              </w:rPr>
            </w:pPr>
            <w:r>
              <w:rPr>
                <w:rFonts w:ascii="宋体" w:hAnsi="宋体" w:cs="宋体" w:hint="eastAsia"/>
                <w:bCs/>
                <w:sz w:val="24"/>
              </w:rPr>
              <w:t>1批</w:t>
            </w:r>
          </w:p>
        </w:tc>
        <w:tc>
          <w:tcPr>
            <w:tcW w:w="1966" w:type="pct"/>
            <w:vAlign w:val="center"/>
          </w:tcPr>
          <w:p w14:paraId="0867F0EF" w14:textId="77777777" w:rsidR="005E345A" w:rsidRDefault="00FA2F0A">
            <w:pPr>
              <w:spacing w:line="360" w:lineRule="auto"/>
              <w:jc w:val="center"/>
              <w:rPr>
                <w:rFonts w:ascii="宋体" w:hAnsi="宋体" w:cs="宋体"/>
                <w:color w:val="FF0000"/>
                <w:sz w:val="24"/>
              </w:rPr>
            </w:pPr>
            <w:r>
              <w:rPr>
                <w:rFonts w:ascii="宋体" w:hAnsi="宋体" w:cs="宋体" w:hint="eastAsia"/>
                <w:sz w:val="24"/>
              </w:rPr>
              <w:t>合同签订后15个工作日内完成设备安装调试并通过验收交付使用</w:t>
            </w:r>
          </w:p>
        </w:tc>
        <w:tc>
          <w:tcPr>
            <w:tcW w:w="1126" w:type="pct"/>
            <w:vAlign w:val="center"/>
          </w:tcPr>
          <w:p w14:paraId="1692BFB1" w14:textId="77777777" w:rsidR="005E345A" w:rsidRDefault="00FA2F0A">
            <w:pPr>
              <w:spacing w:line="360" w:lineRule="auto"/>
              <w:jc w:val="center"/>
              <w:rPr>
                <w:rFonts w:ascii="宋体" w:hAnsi="宋体"/>
                <w:sz w:val="24"/>
              </w:rPr>
            </w:pPr>
            <w:r>
              <w:rPr>
                <w:rFonts w:ascii="宋体" w:hAnsi="宋体" w:cs="宋体" w:hint="eastAsia"/>
                <w:sz w:val="24"/>
              </w:rPr>
              <w:t>人民币8</w:t>
            </w:r>
            <w:r>
              <w:rPr>
                <w:rFonts w:ascii="宋体" w:hAnsi="宋体"/>
                <w:sz w:val="24"/>
                <w:u w:val="single"/>
              </w:rPr>
              <w:t>0</w:t>
            </w:r>
            <w:r>
              <w:rPr>
                <w:rFonts w:ascii="宋体" w:hAnsi="宋体" w:hint="eastAsia"/>
                <w:sz w:val="24"/>
                <w:u w:val="single"/>
              </w:rPr>
              <w:t>0</w:t>
            </w:r>
            <w:r>
              <w:rPr>
                <w:rFonts w:ascii="宋体" w:hAnsi="宋体"/>
                <w:sz w:val="24"/>
                <w:u w:val="single"/>
              </w:rPr>
              <w:t>00</w:t>
            </w:r>
            <w:r>
              <w:rPr>
                <w:rFonts w:ascii="宋体" w:hAnsi="宋体" w:cs="宋体" w:hint="eastAsia"/>
                <w:sz w:val="24"/>
              </w:rPr>
              <w:t>元</w:t>
            </w:r>
          </w:p>
        </w:tc>
      </w:tr>
    </w:tbl>
    <w:p w14:paraId="5E62D5B6" w14:textId="77777777" w:rsidR="005E345A" w:rsidRDefault="00FA2F0A">
      <w:pPr>
        <w:pStyle w:val="aff"/>
        <w:numPr>
          <w:ilvl w:val="0"/>
          <w:numId w:val="3"/>
        </w:numPr>
        <w:snapToGrid w:val="0"/>
        <w:spacing w:line="360" w:lineRule="auto"/>
        <w:ind w:firstLineChars="0"/>
        <w:rPr>
          <w:rFonts w:ascii="宋体" w:hAnsi="宋体"/>
          <w:b/>
          <w:color w:val="000000"/>
          <w:sz w:val="24"/>
        </w:rPr>
      </w:pPr>
      <w:bookmarkStart w:id="20" w:name="_Hlk164951376"/>
      <w:r>
        <w:rPr>
          <w:rFonts w:ascii="宋体" w:hAnsi="宋体" w:hint="eastAsia"/>
          <w:b/>
          <w:color w:val="000000"/>
          <w:sz w:val="24"/>
        </w:rPr>
        <w:t>项目</w:t>
      </w:r>
      <w:r>
        <w:rPr>
          <w:rFonts w:ascii="宋体" w:hAnsi="宋体" w:hint="eastAsia"/>
          <w:b/>
          <w:bCs/>
          <w:sz w:val="24"/>
        </w:rPr>
        <w:t>概况</w:t>
      </w:r>
    </w:p>
    <w:p w14:paraId="10AD87EE" w14:textId="77777777" w:rsidR="005E345A" w:rsidRDefault="00FA2F0A">
      <w:pPr>
        <w:tabs>
          <w:tab w:val="left" w:pos="567"/>
        </w:tabs>
        <w:adjustRightInd w:val="0"/>
        <w:snapToGrid w:val="0"/>
        <w:spacing w:line="360" w:lineRule="auto"/>
        <w:ind w:firstLineChars="200" w:firstLine="480"/>
        <w:textAlignment w:val="baseline"/>
        <w:rPr>
          <w:rFonts w:ascii="宋体" w:hAnsi="宋体" w:cs="宋体"/>
          <w:sz w:val="24"/>
        </w:rPr>
      </w:pPr>
      <w:r>
        <w:rPr>
          <w:rFonts w:ascii="宋体" w:hAnsi="宋体" w:cs="宋体" w:hint="eastAsia"/>
          <w:sz w:val="24"/>
        </w:rPr>
        <w:t>（一）项目名称：广东省从化监狱工会委员会室外体育器材项目。</w:t>
      </w:r>
    </w:p>
    <w:p w14:paraId="6C445CA5" w14:textId="77777777" w:rsidR="005E345A" w:rsidRDefault="00FA2F0A">
      <w:pPr>
        <w:tabs>
          <w:tab w:val="left" w:pos="567"/>
        </w:tabs>
        <w:adjustRightInd w:val="0"/>
        <w:snapToGrid w:val="0"/>
        <w:spacing w:line="360" w:lineRule="auto"/>
        <w:ind w:firstLineChars="200" w:firstLine="480"/>
        <w:textAlignment w:val="baseline"/>
        <w:rPr>
          <w:rFonts w:ascii="宋体" w:hAnsi="宋体" w:cs="宋体"/>
          <w:sz w:val="24"/>
        </w:rPr>
      </w:pPr>
      <w:r>
        <w:rPr>
          <w:rFonts w:ascii="宋体" w:hAnsi="宋体" w:cs="宋体" w:hint="eastAsia"/>
          <w:sz w:val="24"/>
        </w:rPr>
        <w:t>（二）</w:t>
      </w:r>
      <w:r>
        <w:rPr>
          <w:rFonts w:ascii="宋体" w:hAnsi="宋体" w:cs="宋体"/>
          <w:sz w:val="24"/>
        </w:rPr>
        <w:t>采购</w:t>
      </w:r>
      <w:r>
        <w:rPr>
          <w:rFonts w:ascii="宋体" w:hAnsi="宋体" w:cs="宋体" w:hint="eastAsia"/>
          <w:sz w:val="24"/>
        </w:rPr>
        <w:t>最高限价</w:t>
      </w:r>
      <w:r>
        <w:rPr>
          <w:rFonts w:ascii="宋体" w:hAnsi="宋体" w:cs="宋体"/>
          <w:sz w:val="24"/>
        </w:rPr>
        <w:t>：</w:t>
      </w:r>
      <w:r>
        <w:rPr>
          <w:rFonts w:ascii="宋体" w:hAnsi="宋体" w:cs="宋体" w:hint="eastAsia"/>
          <w:sz w:val="24"/>
        </w:rPr>
        <w:t>人民币80</w:t>
      </w:r>
      <w:r>
        <w:rPr>
          <w:rFonts w:ascii="宋体" w:hAnsi="宋体" w:cs="宋体"/>
          <w:sz w:val="24"/>
        </w:rPr>
        <w:t>000</w:t>
      </w:r>
      <w:r>
        <w:rPr>
          <w:rFonts w:ascii="宋体" w:hAnsi="宋体" w:cs="宋体" w:hint="eastAsia"/>
          <w:sz w:val="24"/>
        </w:rPr>
        <w:t>元。</w:t>
      </w:r>
    </w:p>
    <w:p w14:paraId="15A32612" w14:textId="77777777" w:rsidR="005E345A" w:rsidRDefault="00FA2F0A">
      <w:pPr>
        <w:tabs>
          <w:tab w:val="left" w:pos="567"/>
        </w:tabs>
        <w:adjustRightInd w:val="0"/>
        <w:snapToGrid w:val="0"/>
        <w:spacing w:line="360" w:lineRule="auto"/>
        <w:ind w:firstLineChars="200" w:firstLine="480"/>
        <w:textAlignment w:val="baseline"/>
        <w:rPr>
          <w:rFonts w:ascii="宋体" w:hAnsi="宋体" w:cs="宋体"/>
          <w:sz w:val="24"/>
        </w:rPr>
      </w:pPr>
      <w:r>
        <w:rPr>
          <w:rFonts w:ascii="宋体" w:hAnsi="宋体" w:cs="宋体" w:hint="eastAsia"/>
          <w:sz w:val="24"/>
        </w:rPr>
        <w:t>（三）项目要求：按采购人</w:t>
      </w:r>
      <w:r>
        <w:rPr>
          <w:rFonts w:ascii="宋体" w:hAnsi="宋体" w:cs="宋体"/>
          <w:sz w:val="24"/>
        </w:rPr>
        <w:t>需求</w:t>
      </w:r>
      <w:r>
        <w:rPr>
          <w:rFonts w:ascii="宋体" w:hAnsi="宋体" w:cs="宋体" w:hint="eastAsia"/>
          <w:sz w:val="24"/>
        </w:rPr>
        <w:t>整</w:t>
      </w:r>
      <w:r>
        <w:rPr>
          <w:rFonts w:ascii="宋体" w:hAnsi="宋体" w:cs="宋体"/>
          <w:sz w:val="24"/>
        </w:rPr>
        <w:t>批</w:t>
      </w:r>
      <w:r>
        <w:rPr>
          <w:rFonts w:ascii="宋体" w:hAnsi="宋体" w:cs="宋体" w:hint="eastAsia"/>
          <w:sz w:val="24"/>
        </w:rPr>
        <w:t>采购，</w:t>
      </w:r>
      <w:proofErr w:type="gramStart"/>
      <w:r>
        <w:rPr>
          <w:rFonts w:ascii="宋体" w:hAnsi="宋体" w:cs="宋体" w:hint="eastAsia"/>
          <w:sz w:val="24"/>
        </w:rPr>
        <w:t>由成交</w:t>
      </w:r>
      <w:proofErr w:type="gramEnd"/>
      <w:r>
        <w:rPr>
          <w:rFonts w:ascii="宋体" w:hAnsi="宋体" w:cs="宋体" w:hint="eastAsia"/>
          <w:sz w:val="24"/>
        </w:rPr>
        <w:t>供应商包配送、安装、售后服务等项目相关内容。</w:t>
      </w:r>
    </w:p>
    <w:p w14:paraId="2EF84B65" w14:textId="77777777" w:rsidR="005E345A" w:rsidRDefault="00FA2F0A">
      <w:pPr>
        <w:pStyle w:val="aff"/>
        <w:numPr>
          <w:ilvl w:val="0"/>
          <w:numId w:val="3"/>
        </w:numPr>
        <w:snapToGrid w:val="0"/>
        <w:spacing w:line="360" w:lineRule="auto"/>
        <w:ind w:firstLineChars="0"/>
        <w:rPr>
          <w:rFonts w:ascii="宋体" w:hAnsi="宋体" w:cs="宋体"/>
          <w:b/>
          <w:color w:val="000000"/>
          <w:sz w:val="24"/>
        </w:rPr>
      </w:pPr>
      <w:r>
        <w:rPr>
          <w:rFonts w:ascii="宋体" w:hAnsi="宋体" w:hint="eastAsia"/>
          <w:b/>
          <w:bCs/>
          <w:sz w:val="24"/>
        </w:rPr>
        <w:t>报价</w:t>
      </w:r>
      <w:r>
        <w:rPr>
          <w:rFonts w:ascii="宋体" w:hAnsi="宋体" w:cs="宋体" w:hint="eastAsia"/>
          <w:b/>
          <w:color w:val="000000"/>
          <w:sz w:val="24"/>
        </w:rPr>
        <w:t>要求</w:t>
      </w:r>
    </w:p>
    <w:p w14:paraId="067126C7" w14:textId="77777777" w:rsidR="005E345A" w:rsidRDefault="00FA2F0A">
      <w:pPr>
        <w:pStyle w:val="aff"/>
        <w:snapToGrid w:val="0"/>
        <w:spacing w:line="360" w:lineRule="auto"/>
        <w:ind w:firstLine="480"/>
        <w:rPr>
          <w:rFonts w:ascii="宋体" w:hAnsi="宋体" w:cs="宋体"/>
          <w:color w:val="000000"/>
          <w:sz w:val="24"/>
        </w:rPr>
      </w:pPr>
      <w:r>
        <w:rPr>
          <w:rFonts w:ascii="宋体" w:hAnsi="宋体" w:cs="宋体" w:hint="eastAsia"/>
          <w:color w:val="000000"/>
          <w:sz w:val="24"/>
        </w:rPr>
        <w:t>报价包含产品价格、运输、装卸、调试安装、售后服务、保险、搬运费、税金及其他与项目相关的费用。</w:t>
      </w:r>
    </w:p>
    <w:p w14:paraId="533F4F08" w14:textId="78B33DA2" w:rsidR="005E345A" w:rsidRDefault="00FA2F0A">
      <w:pPr>
        <w:pStyle w:val="aff"/>
        <w:snapToGrid w:val="0"/>
        <w:spacing w:line="360" w:lineRule="auto"/>
        <w:ind w:firstLineChars="0" w:firstLine="0"/>
        <w:rPr>
          <w:rFonts w:ascii="宋体" w:hAnsi="宋体" w:cs="宋体"/>
          <w:color w:val="000000"/>
          <w:sz w:val="24"/>
        </w:rPr>
      </w:pPr>
      <w:r>
        <w:rPr>
          <w:rFonts w:ascii="宋体" w:hAnsi="宋体" w:hint="eastAsia"/>
          <w:b/>
          <w:sz w:val="24"/>
        </w:rPr>
        <w:t>五、采购清单</w:t>
      </w:r>
    </w:p>
    <w:tbl>
      <w:tblPr>
        <w:tblW w:w="10276" w:type="dxa"/>
        <w:tblInd w:w="93" w:type="dxa"/>
        <w:tblLayout w:type="fixed"/>
        <w:tblLook w:val="04A0" w:firstRow="1" w:lastRow="0" w:firstColumn="1" w:lastColumn="0" w:noHBand="0" w:noVBand="1"/>
      </w:tblPr>
      <w:tblGrid>
        <w:gridCol w:w="416"/>
        <w:gridCol w:w="816"/>
        <w:gridCol w:w="655"/>
        <w:gridCol w:w="816"/>
        <w:gridCol w:w="464"/>
        <w:gridCol w:w="416"/>
        <w:gridCol w:w="855"/>
        <w:gridCol w:w="851"/>
        <w:gridCol w:w="2872"/>
        <w:gridCol w:w="1875"/>
        <w:gridCol w:w="240"/>
      </w:tblGrid>
      <w:tr w:rsidR="00A10D73" w:rsidRPr="00A10D73" w14:paraId="08AFE2CB" w14:textId="77777777" w:rsidTr="00A10D73">
        <w:trPr>
          <w:trHeight w:val="450"/>
        </w:trPr>
        <w:tc>
          <w:tcPr>
            <w:tcW w:w="416" w:type="dxa"/>
            <w:tcBorders>
              <w:top w:val="single" w:sz="4" w:space="0" w:color="000000"/>
              <w:left w:val="single" w:sz="4" w:space="0" w:color="000000"/>
              <w:bottom w:val="single" w:sz="4" w:space="0" w:color="000000"/>
              <w:right w:val="single" w:sz="4" w:space="0" w:color="000000"/>
            </w:tcBorders>
            <w:vAlign w:val="center"/>
          </w:tcPr>
          <w:p w14:paraId="3EC7C644"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序号</w:t>
            </w:r>
          </w:p>
        </w:tc>
        <w:tc>
          <w:tcPr>
            <w:tcW w:w="816" w:type="dxa"/>
            <w:tcBorders>
              <w:top w:val="single" w:sz="4" w:space="0" w:color="000000"/>
              <w:left w:val="single" w:sz="4" w:space="0" w:color="000000"/>
              <w:bottom w:val="single" w:sz="4" w:space="0" w:color="000000"/>
              <w:right w:val="single" w:sz="4" w:space="0" w:color="000000"/>
            </w:tcBorders>
            <w:vAlign w:val="center"/>
          </w:tcPr>
          <w:p w14:paraId="110DE8CF"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品牌</w:t>
            </w:r>
          </w:p>
        </w:tc>
        <w:tc>
          <w:tcPr>
            <w:tcW w:w="655" w:type="dxa"/>
            <w:tcBorders>
              <w:top w:val="single" w:sz="4" w:space="0" w:color="000000"/>
              <w:left w:val="single" w:sz="4" w:space="0" w:color="000000"/>
              <w:bottom w:val="single" w:sz="4" w:space="0" w:color="000000"/>
              <w:right w:val="single" w:sz="4" w:space="0" w:color="000000"/>
            </w:tcBorders>
            <w:vAlign w:val="center"/>
          </w:tcPr>
          <w:p w14:paraId="5DA91953"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型号</w:t>
            </w:r>
          </w:p>
        </w:tc>
        <w:tc>
          <w:tcPr>
            <w:tcW w:w="816" w:type="dxa"/>
            <w:tcBorders>
              <w:top w:val="single" w:sz="4" w:space="0" w:color="000000"/>
              <w:left w:val="single" w:sz="4" w:space="0" w:color="000000"/>
              <w:bottom w:val="single" w:sz="4" w:space="0" w:color="000000"/>
              <w:right w:val="single" w:sz="4" w:space="0" w:color="000000"/>
            </w:tcBorders>
            <w:vAlign w:val="center"/>
          </w:tcPr>
          <w:p w14:paraId="3B3D73F9"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名称</w:t>
            </w:r>
          </w:p>
        </w:tc>
        <w:tc>
          <w:tcPr>
            <w:tcW w:w="464" w:type="dxa"/>
            <w:tcBorders>
              <w:top w:val="single" w:sz="4" w:space="0" w:color="000000"/>
              <w:left w:val="single" w:sz="4" w:space="0" w:color="000000"/>
              <w:bottom w:val="single" w:sz="4" w:space="0" w:color="000000"/>
              <w:right w:val="single" w:sz="4" w:space="0" w:color="000000"/>
            </w:tcBorders>
            <w:vAlign w:val="center"/>
          </w:tcPr>
          <w:p w14:paraId="3F96E3BC"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数量</w:t>
            </w:r>
          </w:p>
        </w:tc>
        <w:tc>
          <w:tcPr>
            <w:tcW w:w="416" w:type="dxa"/>
            <w:tcBorders>
              <w:top w:val="single" w:sz="4" w:space="0" w:color="000000"/>
              <w:left w:val="single" w:sz="4" w:space="0" w:color="000000"/>
              <w:bottom w:val="single" w:sz="4" w:space="0" w:color="000000"/>
              <w:right w:val="single" w:sz="4" w:space="0" w:color="000000"/>
            </w:tcBorders>
            <w:vAlign w:val="center"/>
          </w:tcPr>
          <w:p w14:paraId="1AAB79B1"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单位</w:t>
            </w:r>
          </w:p>
        </w:tc>
        <w:tc>
          <w:tcPr>
            <w:tcW w:w="855" w:type="dxa"/>
            <w:tcBorders>
              <w:top w:val="single" w:sz="4" w:space="0" w:color="000000"/>
              <w:left w:val="single" w:sz="4" w:space="0" w:color="000000"/>
              <w:bottom w:val="single" w:sz="4" w:space="0" w:color="000000"/>
              <w:right w:val="single" w:sz="4" w:space="0" w:color="000000"/>
            </w:tcBorders>
            <w:vAlign w:val="center"/>
          </w:tcPr>
          <w:p w14:paraId="3F683F56"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szCs w:val="21"/>
              </w:rPr>
              <w:t>最高单价限价（元）</w:t>
            </w:r>
          </w:p>
        </w:tc>
        <w:tc>
          <w:tcPr>
            <w:tcW w:w="851" w:type="dxa"/>
            <w:tcBorders>
              <w:top w:val="single" w:sz="4" w:space="0" w:color="000000"/>
              <w:left w:val="single" w:sz="4" w:space="0" w:color="000000"/>
              <w:bottom w:val="single" w:sz="4" w:space="0" w:color="000000"/>
              <w:right w:val="single" w:sz="4" w:space="0" w:color="000000"/>
            </w:tcBorders>
            <w:vAlign w:val="center"/>
          </w:tcPr>
          <w:p w14:paraId="6C6E7CB5"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szCs w:val="21"/>
              </w:rPr>
              <w:t>最高小计限价（元）</w:t>
            </w:r>
          </w:p>
        </w:tc>
        <w:tc>
          <w:tcPr>
            <w:tcW w:w="2872" w:type="dxa"/>
            <w:tcBorders>
              <w:top w:val="single" w:sz="4" w:space="0" w:color="000000"/>
              <w:left w:val="single" w:sz="4" w:space="0" w:color="000000"/>
              <w:bottom w:val="single" w:sz="4" w:space="0" w:color="000000"/>
              <w:right w:val="single" w:sz="4" w:space="0" w:color="000000"/>
            </w:tcBorders>
            <w:vAlign w:val="center"/>
          </w:tcPr>
          <w:p w14:paraId="65B3298E"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功能说明</w:t>
            </w:r>
          </w:p>
        </w:tc>
        <w:tc>
          <w:tcPr>
            <w:tcW w:w="1875" w:type="dxa"/>
            <w:tcBorders>
              <w:top w:val="single" w:sz="4" w:space="0" w:color="000000"/>
              <w:left w:val="single" w:sz="4" w:space="0" w:color="000000"/>
              <w:bottom w:val="single" w:sz="4" w:space="0" w:color="000000"/>
              <w:right w:val="single" w:sz="4" w:space="0" w:color="000000"/>
            </w:tcBorders>
            <w:vAlign w:val="center"/>
          </w:tcPr>
          <w:p w14:paraId="254E2BE4"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图片</w:t>
            </w:r>
          </w:p>
        </w:tc>
        <w:tc>
          <w:tcPr>
            <w:tcW w:w="240" w:type="dxa"/>
            <w:tcBorders>
              <w:top w:val="nil"/>
              <w:left w:val="nil"/>
              <w:bottom w:val="nil"/>
              <w:right w:val="nil"/>
            </w:tcBorders>
            <w:vAlign w:val="center"/>
          </w:tcPr>
          <w:p w14:paraId="42F6949B" w14:textId="77777777" w:rsidR="005E345A" w:rsidRPr="00A10D73" w:rsidRDefault="005E345A">
            <w:pPr>
              <w:spacing w:line="276" w:lineRule="auto"/>
              <w:rPr>
                <w:rFonts w:ascii="宋体" w:hAnsi="宋体" w:cs="宋体"/>
                <w:color w:val="000000" w:themeColor="text1"/>
                <w:szCs w:val="21"/>
              </w:rPr>
            </w:pPr>
          </w:p>
        </w:tc>
      </w:tr>
      <w:tr w:rsidR="00A10D73" w:rsidRPr="00A10D73" w14:paraId="681C4285" w14:textId="77777777" w:rsidTr="00FA2F0A">
        <w:trPr>
          <w:trHeight w:val="675"/>
        </w:trPr>
        <w:tc>
          <w:tcPr>
            <w:tcW w:w="416" w:type="dxa"/>
            <w:tcBorders>
              <w:top w:val="single" w:sz="4" w:space="0" w:color="000000"/>
              <w:left w:val="single" w:sz="4" w:space="0" w:color="000000"/>
              <w:bottom w:val="single" w:sz="4" w:space="0" w:color="000000"/>
              <w:right w:val="single" w:sz="4" w:space="0" w:color="000000"/>
            </w:tcBorders>
            <w:vAlign w:val="center"/>
          </w:tcPr>
          <w:p w14:paraId="5E9C291C" w14:textId="77777777" w:rsidR="005E345A" w:rsidRPr="00A10D73" w:rsidRDefault="00FA2F0A">
            <w:pPr>
              <w:widowControl/>
              <w:spacing w:line="276" w:lineRule="auto"/>
              <w:jc w:val="righ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27E20D30"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舒华</w:t>
            </w:r>
          </w:p>
        </w:tc>
        <w:tc>
          <w:tcPr>
            <w:tcW w:w="655" w:type="dxa"/>
            <w:tcBorders>
              <w:top w:val="single" w:sz="4" w:space="0" w:color="000000"/>
              <w:left w:val="single" w:sz="4" w:space="0" w:color="000000"/>
              <w:bottom w:val="single" w:sz="4" w:space="0" w:color="000000"/>
              <w:right w:val="single" w:sz="4" w:space="0" w:color="000000"/>
            </w:tcBorders>
            <w:vAlign w:val="center"/>
          </w:tcPr>
          <w:p w14:paraId="2620A123"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JLG-02</w:t>
            </w:r>
          </w:p>
        </w:tc>
        <w:tc>
          <w:tcPr>
            <w:tcW w:w="816" w:type="dxa"/>
            <w:tcBorders>
              <w:top w:val="single" w:sz="4" w:space="0" w:color="000000"/>
              <w:left w:val="single" w:sz="4" w:space="0" w:color="000000"/>
              <w:bottom w:val="single" w:sz="4" w:space="0" w:color="000000"/>
              <w:right w:val="single" w:sz="4" w:space="0" w:color="000000"/>
            </w:tcBorders>
            <w:vAlign w:val="center"/>
          </w:tcPr>
          <w:p w14:paraId="4CD2861E"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二位太空漫步机</w:t>
            </w:r>
          </w:p>
        </w:tc>
        <w:tc>
          <w:tcPr>
            <w:tcW w:w="464" w:type="dxa"/>
            <w:tcBorders>
              <w:top w:val="single" w:sz="4" w:space="0" w:color="000000"/>
              <w:left w:val="single" w:sz="4" w:space="0" w:color="000000"/>
              <w:bottom w:val="single" w:sz="4" w:space="0" w:color="000000"/>
              <w:right w:val="single" w:sz="4" w:space="0" w:color="000000"/>
            </w:tcBorders>
            <w:vAlign w:val="center"/>
          </w:tcPr>
          <w:p w14:paraId="437014E6"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3DDE99E4"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副</w:t>
            </w:r>
          </w:p>
        </w:tc>
        <w:tc>
          <w:tcPr>
            <w:tcW w:w="855" w:type="dxa"/>
            <w:tcBorders>
              <w:top w:val="single" w:sz="4" w:space="0" w:color="000000"/>
              <w:left w:val="single" w:sz="4" w:space="0" w:color="000000"/>
              <w:bottom w:val="single" w:sz="4" w:space="0" w:color="000000"/>
              <w:right w:val="single" w:sz="4" w:space="0" w:color="000000"/>
            </w:tcBorders>
            <w:vAlign w:val="center"/>
          </w:tcPr>
          <w:p w14:paraId="1FC28D9B"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4</w:t>
            </w:r>
            <w:r w:rsidRPr="00A10D73">
              <w:rPr>
                <w:rFonts w:ascii="宋体" w:hAnsi="宋体" w:cs="宋体"/>
                <w:color w:val="000000" w:themeColor="text1"/>
                <w:kern w:val="0"/>
                <w:szCs w:val="21"/>
                <w:lang w:bidi="ar"/>
              </w:rPr>
              <w:t>940</w:t>
            </w:r>
          </w:p>
        </w:tc>
        <w:tc>
          <w:tcPr>
            <w:tcW w:w="851" w:type="dxa"/>
            <w:tcBorders>
              <w:top w:val="single" w:sz="4" w:space="0" w:color="000000"/>
              <w:left w:val="single" w:sz="4" w:space="0" w:color="000000"/>
              <w:bottom w:val="single" w:sz="4" w:space="0" w:color="000000"/>
              <w:right w:val="single" w:sz="4" w:space="0" w:color="000000"/>
            </w:tcBorders>
            <w:vAlign w:val="center"/>
          </w:tcPr>
          <w:p w14:paraId="05BF3B9E"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4940 </w:t>
            </w:r>
          </w:p>
        </w:tc>
        <w:tc>
          <w:tcPr>
            <w:tcW w:w="2872" w:type="dxa"/>
            <w:tcBorders>
              <w:top w:val="single" w:sz="4" w:space="0" w:color="000000"/>
              <w:left w:val="single" w:sz="4" w:space="0" w:color="000000"/>
              <w:bottom w:val="single" w:sz="4" w:space="0" w:color="000000"/>
              <w:right w:val="single" w:sz="4" w:space="0" w:color="000000"/>
            </w:tcBorders>
            <w:vAlign w:val="center"/>
          </w:tcPr>
          <w:p w14:paraId="145EDABE"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占地面积：1920*576*1113（长*宽*高，单位：mm）</w:t>
            </w:r>
            <w:r w:rsidRPr="00A10D73">
              <w:rPr>
                <w:rFonts w:ascii="宋体" w:hAnsi="宋体" w:cs="宋体" w:hint="eastAsia"/>
                <w:color w:val="000000" w:themeColor="text1"/>
                <w:kern w:val="0"/>
                <w:szCs w:val="21"/>
                <w:lang w:bidi="ar"/>
              </w:rPr>
              <w:br/>
              <w:t>主要功能：增强下肢的活动能力，提高身体协调性，平衡能力和有氧能力。</w:t>
            </w:r>
            <w:r w:rsidRPr="00A10D73">
              <w:rPr>
                <w:rFonts w:ascii="宋体" w:hAnsi="宋体" w:cs="宋体" w:hint="eastAsia"/>
                <w:color w:val="000000" w:themeColor="text1"/>
                <w:kern w:val="0"/>
                <w:szCs w:val="21"/>
                <w:lang w:bidi="ar"/>
              </w:rPr>
              <w:br/>
              <w:t>锻炼方法：1、</w:t>
            </w:r>
            <w:proofErr w:type="gramStart"/>
            <w:r w:rsidRPr="00A10D73">
              <w:rPr>
                <w:rFonts w:ascii="宋体" w:hAnsi="宋体" w:cs="宋体" w:hint="eastAsia"/>
                <w:color w:val="000000" w:themeColor="text1"/>
                <w:kern w:val="0"/>
                <w:szCs w:val="21"/>
                <w:lang w:bidi="ar"/>
              </w:rPr>
              <w:t>扶杠太空</w:t>
            </w:r>
            <w:proofErr w:type="gramEnd"/>
            <w:r w:rsidRPr="00A10D73">
              <w:rPr>
                <w:rFonts w:ascii="宋体" w:hAnsi="宋体" w:cs="宋体" w:hint="eastAsia"/>
                <w:color w:val="000000" w:themeColor="text1"/>
                <w:kern w:val="0"/>
                <w:szCs w:val="21"/>
                <w:lang w:bidi="ar"/>
              </w:rPr>
              <w:t>漫步：手握扶手、脚踏踏板，两脚前后走动；2、不扶</w:t>
            </w:r>
            <w:proofErr w:type="gramStart"/>
            <w:r w:rsidRPr="00A10D73">
              <w:rPr>
                <w:rFonts w:ascii="宋体" w:hAnsi="宋体" w:cs="宋体" w:hint="eastAsia"/>
                <w:color w:val="000000" w:themeColor="text1"/>
                <w:kern w:val="0"/>
                <w:szCs w:val="21"/>
                <w:lang w:bidi="ar"/>
              </w:rPr>
              <w:t>杠</w:t>
            </w:r>
            <w:proofErr w:type="gramEnd"/>
            <w:r w:rsidRPr="00A10D73">
              <w:rPr>
                <w:rFonts w:ascii="宋体" w:hAnsi="宋体" w:cs="宋体" w:hint="eastAsia"/>
                <w:color w:val="000000" w:themeColor="text1"/>
                <w:kern w:val="0"/>
                <w:szCs w:val="21"/>
                <w:lang w:bidi="ar"/>
              </w:rPr>
              <w:t>太空漫步：两手不扶扶手，自</w:t>
            </w:r>
            <w:r w:rsidRPr="00A10D73">
              <w:rPr>
                <w:rFonts w:ascii="宋体" w:hAnsi="宋体" w:cs="宋体" w:hint="eastAsia"/>
                <w:color w:val="000000" w:themeColor="text1"/>
                <w:kern w:val="0"/>
                <w:szCs w:val="21"/>
                <w:lang w:bidi="ar"/>
              </w:rPr>
              <w:lastRenderedPageBreak/>
              <w:t>然摆动，脚踏踏板，两脚前后走动</w:t>
            </w:r>
          </w:p>
        </w:tc>
        <w:tc>
          <w:tcPr>
            <w:tcW w:w="1875" w:type="dxa"/>
            <w:tcBorders>
              <w:top w:val="single" w:sz="4" w:space="0" w:color="000000"/>
              <w:left w:val="single" w:sz="4" w:space="0" w:color="000000"/>
              <w:bottom w:val="single" w:sz="4" w:space="0" w:color="000000"/>
              <w:right w:val="single" w:sz="4" w:space="0" w:color="000000"/>
            </w:tcBorders>
            <w:vAlign w:val="center"/>
          </w:tcPr>
          <w:p w14:paraId="14792115"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noProof/>
                <w:color w:val="000000" w:themeColor="text1"/>
                <w:kern w:val="0"/>
                <w:szCs w:val="21"/>
                <w:bdr w:val="single" w:sz="4" w:space="0" w:color="000000"/>
              </w:rPr>
              <w:lastRenderedPageBreak/>
              <w:drawing>
                <wp:anchor distT="0" distB="0" distL="114300" distR="114300" simplePos="0" relativeHeight="251674624" behindDoc="0" locked="0" layoutInCell="1" allowOverlap="1" wp14:anchorId="2419216E" wp14:editId="73242E88">
                  <wp:simplePos x="0" y="0"/>
                  <wp:positionH relativeFrom="column">
                    <wp:posOffset>142875</wp:posOffset>
                  </wp:positionH>
                  <wp:positionV relativeFrom="paragraph">
                    <wp:posOffset>219075</wp:posOffset>
                  </wp:positionV>
                  <wp:extent cx="923925" cy="704850"/>
                  <wp:effectExtent l="0" t="0" r="9525" b="0"/>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3925" cy="70485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05F6CCD2" w14:textId="77777777" w:rsidR="005E345A" w:rsidRPr="00A10D73" w:rsidRDefault="005E345A">
            <w:pPr>
              <w:spacing w:line="276" w:lineRule="auto"/>
              <w:rPr>
                <w:rFonts w:ascii="宋体" w:hAnsi="宋体" w:cs="宋体"/>
                <w:color w:val="000000" w:themeColor="text1"/>
                <w:szCs w:val="21"/>
              </w:rPr>
            </w:pPr>
          </w:p>
        </w:tc>
      </w:tr>
      <w:tr w:rsidR="00A10D73" w:rsidRPr="00A10D73" w14:paraId="6FA35BDE" w14:textId="77777777" w:rsidTr="00A10D73">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1F30C4EE" w14:textId="77777777" w:rsidR="005E345A" w:rsidRPr="00A10D73" w:rsidRDefault="00FA2F0A">
            <w:pPr>
              <w:widowControl/>
              <w:spacing w:line="276" w:lineRule="auto"/>
              <w:jc w:val="righ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vAlign w:val="center"/>
          </w:tcPr>
          <w:p w14:paraId="2CFFA56B"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舒华</w:t>
            </w:r>
          </w:p>
        </w:tc>
        <w:tc>
          <w:tcPr>
            <w:tcW w:w="655" w:type="dxa"/>
            <w:tcBorders>
              <w:top w:val="single" w:sz="4" w:space="0" w:color="000000"/>
              <w:left w:val="single" w:sz="4" w:space="0" w:color="000000"/>
              <w:bottom w:val="single" w:sz="4" w:space="0" w:color="000000"/>
              <w:right w:val="single" w:sz="4" w:space="0" w:color="000000"/>
            </w:tcBorders>
            <w:vAlign w:val="center"/>
          </w:tcPr>
          <w:p w14:paraId="6679D43C"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JLG-48</w:t>
            </w:r>
          </w:p>
        </w:tc>
        <w:tc>
          <w:tcPr>
            <w:tcW w:w="816" w:type="dxa"/>
            <w:tcBorders>
              <w:top w:val="single" w:sz="4" w:space="0" w:color="000000"/>
              <w:left w:val="single" w:sz="4" w:space="0" w:color="000000"/>
              <w:bottom w:val="single" w:sz="4" w:space="0" w:color="000000"/>
              <w:right w:val="single" w:sz="4" w:space="0" w:color="000000"/>
            </w:tcBorders>
            <w:vAlign w:val="center"/>
          </w:tcPr>
          <w:p w14:paraId="6ACFDDE2"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椭圆漫步机</w:t>
            </w:r>
          </w:p>
        </w:tc>
        <w:tc>
          <w:tcPr>
            <w:tcW w:w="464" w:type="dxa"/>
            <w:tcBorders>
              <w:top w:val="single" w:sz="4" w:space="0" w:color="000000"/>
              <w:left w:val="single" w:sz="4" w:space="0" w:color="000000"/>
              <w:bottom w:val="single" w:sz="4" w:space="0" w:color="000000"/>
              <w:right w:val="single" w:sz="4" w:space="0" w:color="000000"/>
            </w:tcBorders>
            <w:vAlign w:val="center"/>
          </w:tcPr>
          <w:p w14:paraId="43800A02"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2 </w:t>
            </w:r>
          </w:p>
        </w:tc>
        <w:tc>
          <w:tcPr>
            <w:tcW w:w="416" w:type="dxa"/>
            <w:tcBorders>
              <w:top w:val="single" w:sz="4" w:space="0" w:color="000000"/>
              <w:left w:val="single" w:sz="4" w:space="0" w:color="000000"/>
              <w:bottom w:val="single" w:sz="4" w:space="0" w:color="000000"/>
              <w:right w:val="single" w:sz="4" w:space="0" w:color="000000"/>
            </w:tcBorders>
            <w:vAlign w:val="center"/>
          </w:tcPr>
          <w:p w14:paraId="220CBF94"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副</w:t>
            </w:r>
          </w:p>
        </w:tc>
        <w:tc>
          <w:tcPr>
            <w:tcW w:w="855" w:type="dxa"/>
            <w:tcBorders>
              <w:top w:val="single" w:sz="4" w:space="0" w:color="000000"/>
              <w:left w:val="single" w:sz="4" w:space="0" w:color="000000"/>
              <w:bottom w:val="single" w:sz="4" w:space="0" w:color="000000"/>
              <w:right w:val="single" w:sz="4" w:space="0" w:color="000000"/>
            </w:tcBorders>
            <w:vAlign w:val="center"/>
          </w:tcPr>
          <w:p w14:paraId="5E1E43DD"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4</w:t>
            </w:r>
            <w:r w:rsidRPr="00A10D73">
              <w:rPr>
                <w:rFonts w:ascii="宋体" w:hAnsi="宋体" w:cs="宋体"/>
                <w:color w:val="000000" w:themeColor="text1"/>
                <w:kern w:val="0"/>
                <w:szCs w:val="21"/>
                <w:lang w:bidi="ar"/>
              </w:rPr>
              <w:t>500</w:t>
            </w:r>
          </w:p>
        </w:tc>
        <w:tc>
          <w:tcPr>
            <w:tcW w:w="851" w:type="dxa"/>
            <w:tcBorders>
              <w:top w:val="single" w:sz="4" w:space="0" w:color="000000"/>
              <w:left w:val="single" w:sz="4" w:space="0" w:color="000000"/>
              <w:bottom w:val="single" w:sz="4" w:space="0" w:color="000000"/>
              <w:right w:val="single" w:sz="4" w:space="0" w:color="000000"/>
            </w:tcBorders>
            <w:vAlign w:val="center"/>
          </w:tcPr>
          <w:p w14:paraId="4A1E70D7"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9000 </w:t>
            </w:r>
          </w:p>
        </w:tc>
        <w:tc>
          <w:tcPr>
            <w:tcW w:w="2872" w:type="dxa"/>
            <w:tcBorders>
              <w:top w:val="single" w:sz="4" w:space="0" w:color="000000"/>
              <w:left w:val="single" w:sz="4" w:space="0" w:color="000000"/>
              <w:bottom w:val="single" w:sz="4" w:space="0" w:color="000000"/>
              <w:right w:val="single" w:sz="4" w:space="0" w:color="000000"/>
            </w:tcBorders>
            <w:vAlign w:val="center"/>
          </w:tcPr>
          <w:p w14:paraId="0CDBD61B"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占地面积：1126*568*1641（长*宽*高,单位：mm）</w:t>
            </w:r>
            <w:r w:rsidRPr="00A10D73">
              <w:rPr>
                <w:rFonts w:ascii="宋体" w:hAnsi="宋体" w:cs="宋体" w:hint="eastAsia"/>
                <w:color w:val="000000" w:themeColor="text1"/>
                <w:kern w:val="0"/>
                <w:szCs w:val="21"/>
                <w:lang w:bidi="ar"/>
              </w:rPr>
              <w:br/>
              <w:t>主要功能：活动下肢及脊椎各关节，拉动肝、脾、肾、经脉、并对下肢减脂有针对性效果，可以达到四肢协调能力。</w:t>
            </w:r>
            <w:r w:rsidRPr="00A10D73">
              <w:rPr>
                <w:rFonts w:ascii="宋体" w:hAnsi="宋体" w:cs="宋体" w:hint="eastAsia"/>
                <w:color w:val="000000" w:themeColor="text1"/>
                <w:kern w:val="0"/>
                <w:szCs w:val="21"/>
                <w:lang w:bidi="ar"/>
              </w:rPr>
              <w:br/>
              <w:t>锻炼方法：两脚踏于踏板上，两手握住手柄摆动，往返运动。</w:t>
            </w:r>
          </w:p>
        </w:tc>
        <w:tc>
          <w:tcPr>
            <w:tcW w:w="1875" w:type="dxa"/>
            <w:tcBorders>
              <w:top w:val="single" w:sz="4" w:space="0" w:color="000000"/>
              <w:left w:val="single" w:sz="4" w:space="0" w:color="000000"/>
              <w:bottom w:val="single" w:sz="4" w:space="0" w:color="000000"/>
              <w:right w:val="single" w:sz="4" w:space="0" w:color="000000"/>
            </w:tcBorders>
            <w:vAlign w:val="center"/>
          </w:tcPr>
          <w:p w14:paraId="68B16FCC"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noProof/>
                <w:color w:val="000000" w:themeColor="text1"/>
                <w:kern w:val="0"/>
                <w:szCs w:val="21"/>
                <w:bdr w:val="single" w:sz="4" w:space="0" w:color="000000"/>
              </w:rPr>
              <w:drawing>
                <wp:anchor distT="0" distB="0" distL="114300" distR="114300" simplePos="0" relativeHeight="251675648" behindDoc="0" locked="0" layoutInCell="1" allowOverlap="1" wp14:anchorId="4E1A12BD" wp14:editId="594DB5E6">
                  <wp:simplePos x="0" y="0"/>
                  <wp:positionH relativeFrom="column">
                    <wp:posOffset>180975</wp:posOffset>
                  </wp:positionH>
                  <wp:positionV relativeFrom="paragraph">
                    <wp:posOffset>76200</wp:posOffset>
                  </wp:positionV>
                  <wp:extent cx="876300" cy="857250"/>
                  <wp:effectExtent l="0" t="0" r="0" b="0"/>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76300" cy="85725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7A1AC278" w14:textId="77777777" w:rsidR="005E345A" w:rsidRPr="00A10D73" w:rsidRDefault="005E345A">
            <w:pPr>
              <w:spacing w:line="276" w:lineRule="auto"/>
              <w:rPr>
                <w:rFonts w:ascii="宋体" w:hAnsi="宋体" w:cs="宋体"/>
                <w:color w:val="000000" w:themeColor="text1"/>
                <w:szCs w:val="21"/>
              </w:rPr>
            </w:pPr>
          </w:p>
        </w:tc>
      </w:tr>
      <w:tr w:rsidR="00A10D73" w:rsidRPr="00A10D73" w14:paraId="357DB138" w14:textId="77777777" w:rsidTr="00A10D73">
        <w:trPr>
          <w:trHeight w:val="2000"/>
        </w:trPr>
        <w:tc>
          <w:tcPr>
            <w:tcW w:w="416" w:type="dxa"/>
            <w:tcBorders>
              <w:top w:val="single" w:sz="4" w:space="0" w:color="000000"/>
              <w:left w:val="single" w:sz="4" w:space="0" w:color="000000"/>
              <w:bottom w:val="single" w:sz="4" w:space="0" w:color="000000"/>
              <w:right w:val="single" w:sz="4" w:space="0" w:color="000000"/>
            </w:tcBorders>
            <w:vAlign w:val="center"/>
          </w:tcPr>
          <w:p w14:paraId="6908519A" w14:textId="77777777" w:rsidR="005E345A" w:rsidRPr="00A10D73" w:rsidRDefault="00FA2F0A">
            <w:pPr>
              <w:widowControl/>
              <w:spacing w:line="276" w:lineRule="auto"/>
              <w:jc w:val="righ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3</w:t>
            </w:r>
          </w:p>
        </w:tc>
        <w:tc>
          <w:tcPr>
            <w:tcW w:w="816" w:type="dxa"/>
            <w:tcBorders>
              <w:top w:val="single" w:sz="4" w:space="0" w:color="000000"/>
              <w:left w:val="single" w:sz="4" w:space="0" w:color="000000"/>
              <w:bottom w:val="single" w:sz="4" w:space="0" w:color="000000"/>
              <w:right w:val="single" w:sz="4" w:space="0" w:color="000000"/>
            </w:tcBorders>
            <w:vAlign w:val="center"/>
          </w:tcPr>
          <w:p w14:paraId="7F2F67D1"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舒华</w:t>
            </w:r>
          </w:p>
        </w:tc>
        <w:tc>
          <w:tcPr>
            <w:tcW w:w="655" w:type="dxa"/>
            <w:tcBorders>
              <w:top w:val="single" w:sz="4" w:space="0" w:color="000000"/>
              <w:left w:val="single" w:sz="4" w:space="0" w:color="000000"/>
              <w:bottom w:val="single" w:sz="4" w:space="0" w:color="000000"/>
              <w:right w:val="single" w:sz="4" w:space="0" w:color="000000"/>
            </w:tcBorders>
            <w:vAlign w:val="center"/>
          </w:tcPr>
          <w:p w14:paraId="58AECC30"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JLG-20</w:t>
            </w:r>
          </w:p>
        </w:tc>
        <w:tc>
          <w:tcPr>
            <w:tcW w:w="816" w:type="dxa"/>
            <w:tcBorders>
              <w:top w:val="single" w:sz="4" w:space="0" w:color="000000"/>
              <w:left w:val="single" w:sz="4" w:space="0" w:color="000000"/>
              <w:bottom w:val="single" w:sz="4" w:space="0" w:color="000000"/>
              <w:right w:val="single" w:sz="4" w:space="0" w:color="000000"/>
            </w:tcBorders>
            <w:vAlign w:val="center"/>
          </w:tcPr>
          <w:p w14:paraId="44DC32AA"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跷跷板</w:t>
            </w:r>
          </w:p>
        </w:tc>
        <w:tc>
          <w:tcPr>
            <w:tcW w:w="464" w:type="dxa"/>
            <w:tcBorders>
              <w:top w:val="single" w:sz="4" w:space="0" w:color="000000"/>
              <w:left w:val="single" w:sz="4" w:space="0" w:color="000000"/>
              <w:bottom w:val="single" w:sz="4" w:space="0" w:color="000000"/>
              <w:right w:val="single" w:sz="4" w:space="0" w:color="000000"/>
            </w:tcBorders>
            <w:vAlign w:val="center"/>
          </w:tcPr>
          <w:p w14:paraId="4E908CCF"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1</w:t>
            </w:r>
          </w:p>
        </w:tc>
        <w:tc>
          <w:tcPr>
            <w:tcW w:w="416" w:type="dxa"/>
            <w:tcBorders>
              <w:top w:val="single" w:sz="4" w:space="0" w:color="000000"/>
              <w:left w:val="single" w:sz="4" w:space="0" w:color="000000"/>
              <w:bottom w:val="single" w:sz="4" w:space="0" w:color="000000"/>
              <w:right w:val="single" w:sz="4" w:space="0" w:color="000000"/>
            </w:tcBorders>
            <w:vAlign w:val="center"/>
          </w:tcPr>
          <w:p w14:paraId="1A76AE01"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副</w:t>
            </w:r>
          </w:p>
        </w:tc>
        <w:tc>
          <w:tcPr>
            <w:tcW w:w="855" w:type="dxa"/>
            <w:tcBorders>
              <w:top w:val="single" w:sz="4" w:space="0" w:color="000000"/>
              <w:left w:val="single" w:sz="4" w:space="0" w:color="000000"/>
              <w:bottom w:val="single" w:sz="4" w:space="0" w:color="000000"/>
              <w:right w:val="single" w:sz="4" w:space="0" w:color="000000"/>
            </w:tcBorders>
            <w:vAlign w:val="center"/>
          </w:tcPr>
          <w:p w14:paraId="55FE16CE"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2</w:t>
            </w:r>
            <w:r w:rsidRPr="00A10D73">
              <w:rPr>
                <w:rFonts w:ascii="宋体" w:hAnsi="宋体" w:cs="宋体"/>
                <w:color w:val="000000" w:themeColor="text1"/>
                <w:kern w:val="0"/>
                <w:szCs w:val="21"/>
                <w:lang w:bidi="ar"/>
              </w:rPr>
              <w:t>990</w:t>
            </w:r>
          </w:p>
        </w:tc>
        <w:tc>
          <w:tcPr>
            <w:tcW w:w="851" w:type="dxa"/>
            <w:tcBorders>
              <w:top w:val="single" w:sz="4" w:space="0" w:color="000000"/>
              <w:left w:val="single" w:sz="4" w:space="0" w:color="000000"/>
              <w:bottom w:val="single" w:sz="4" w:space="0" w:color="000000"/>
              <w:right w:val="single" w:sz="4" w:space="0" w:color="000000"/>
            </w:tcBorders>
            <w:vAlign w:val="center"/>
          </w:tcPr>
          <w:p w14:paraId="0FBDD0C1"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2990</w:t>
            </w:r>
          </w:p>
        </w:tc>
        <w:tc>
          <w:tcPr>
            <w:tcW w:w="2872" w:type="dxa"/>
            <w:tcBorders>
              <w:top w:val="single" w:sz="4" w:space="0" w:color="000000"/>
              <w:left w:val="single" w:sz="4" w:space="0" w:color="000000"/>
              <w:bottom w:val="single" w:sz="4" w:space="0" w:color="000000"/>
              <w:right w:val="single" w:sz="4" w:space="0" w:color="000000"/>
            </w:tcBorders>
            <w:vAlign w:val="center"/>
          </w:tcPr>
          <w:p w14:paraId="7FFE2F83"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占地面积：1880*280*806（长*宽*高,单位：mm）</w:t>
            </w:r>
            <w:r w:rsidRPr="00A10D73">
              <w:rPr>
                <w:rFonts w:ascii="宋体" w:hAnsi="宋体" w:cs="宋体" w:hint="eastAsia"/>
                <w:color w:val="000000" w:themeColor="text1"/>
                <w:kern w:val="0"/>
                <w:szCs w:val="21"/>
                <w:lang w:bidi="ar"/>
              </w:rPr>
              <w:br/>
              <w:t>主要功能：锻炼身体协调能力、平衡能力。</w:t>
            </w:r>
            <w:r w:rsidRPr="00A10D73">
              <w:rPr>
                <w:rFonts w:ascii="宋体" w:hAnsi="宋体" w:cs="宋体" w:hint="eastAsia"/>
                <w:color w:val="000000" w:themeColor="text1"/>
                <w:kern w:val="0"/>
                <w:szCs w:val="21"/>
                <w:lang w:bidi="ar"/>
              </w:rPr>
              <w:br/>
              <w:t>锻炼方法：分坐于跷跷板两端坐板上，两手握把手进行运动</w:t>
            </w:r>
          </w:p>
        </w:tc>
        <w:tc>
          <w:tcPr>
            <w:tcW w:w="1875" w:type="dxa"/>
            <w:tcBorders>
              <w:top w:val="single" w:sz="4" w:space="0" w:color="000000"/>
              <w:left w:val="single" w:sz="4" w:space="0" w:color="000000"/>
              <w:bottom w:val="single" w:sz="4" w:space="0" w:color="000000"/>
              <w:right w:val="single" w:sz="4" w:space="0" w:color="000000"/>
            </w:tcBorders>
            <w:vAlign w:val="center"/>
          </w:tcPr>
          <w:p w14:paraId="5571A5A8"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noProof/>
                <w:color w:val="000000" w:themeColor="text1"/>
                <w:kern w:val="0"/>
                <w:szCs w:val="21"/>
                <w:bdr w:val="single" w:sz="4" w:space="0" w:color="000000"/>
              </w:rPr>
              <w:drawing>
                <wp:anchor distT="0" distB="0" distL="114300" distR="114300" simplePos="0" relativeHeight="251676672" behindDoc="0" locked="0" layoutInCell="1" allowOverlap="1" wp14:anchorId="15481F36" wp14:editId="0AE20841">
                  <wp:simplePos x="0" y="0"/>
                  <wp:positionH relativeFrom="column">
                    <wp:posOffset>138430</wp:posOffset>
                  </wp:positionH>
                  <wp:positionV relativeFrom="paragraph">
                    <wp:posOffset>266700</wp:posOffset>
                  </wp:positionV>
                  <wp:extent cx="933450" cy="514350"/>
                  <wp:effectExtent l="0" t="0" r="0" b="0"/>
                  <wp:wrapNone/>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33450" cy="51435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03ECFB9F" w14:textId="77777777" w:rsidR="005E345A" w:rsidRPr="00A10D73" w:rsidRDefault="005E345A">
            <w:pPr>
              <w:spacing w:line="276" w:lineRule="auto"/>
              <w:jc w:val="center"/>
              <w:rPr>
                <w:rFonts w:ascii="宋体" w:hAnsi="宋体" w:cs="宋体"/>
                <w:color w:val="000000" w:themeColor="text1"/>
                <w:szCs w:val="21"/>
              </w:rPr>
            </w:pPr>
          </w:p>
        </w:tc>
      </w:tr>
      <w:tr w:rsidR="00A10D73" w:rsidRPr="00A10D73" w14:paraId="472F01A1" w14:textId="77777777" w:rsidTr="00A10D73">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32047C7F" w14:textId="77777777" w:rsidR="005E345A" w:rsidRPr="00A10D73" w:rsidRDefault="00FA2F0A">
            <w:pPr>
              <w:widowControl/>
              <w:spacing w:line="276" w:lineRule="auto"/>
              <w:jc w:val="righ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4</w:t>
            </w:r>
          </w:p>
        </w:tc>
        <w:tc>
          <w:tcPr>
            <w:tcW w:w="816" w:type="dxa"/>
            <w:tcBorders>
              <w:top w:val="single" w:sz="4" w:space="0" w:color="000000"/>
              <w:left w:val="single" w:sz="4" w:space="0" w:color="000000"/>
              <w:bottom w:val="single" w:sz="4" w:space="0" w:color="000000"/>
              <w:right w:val="single" w:sz="4" w:space="0" w:color="000000"/>
            </w:tcBorders>
            <w:vAlign w:val="center"/>
          </w:tcPr>
          <w:p w14:paraId="7128F517"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舒华</w:t>
            </w:r>
          </w:p>
        </w:tc>
        <w:tc>
          <w:tcPr>
            <w:tcW w:w="655" w:type="dxa"/>
            <w:tcBorders>
              <w:top w:val="single" w:sz="4" w:space="0" w:color="000000"/>
              <w:left w:val="single" w:sz="4" w:space="0" w:color="000000"/>
              <w:bottom w:val="single" w:sz="4" w:space="0" w:color="000000"/>
              <w:right w:val="single" w:sz="4" w:space="0" w:color="000000"/>
            </w:tcBorders>
            <w:vAlign w:val="center"/>
          </w:tcPr>
          <w:p w14:paraId="4B4F7535"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JLG-06</w:t>
            </w:r>
          </w:p>
        </w:tc>
        <w:tc>
          <w:tcPr>
            <w:tcW w:w="816" w:type="dxa"/>
            <w:tcBorders>
              <w:top w:val="single" w:sz="4" w:space="0" w:color="000000"/>
              <w:left w:val="single" w:sz="4" w:space="0" w:color="000000"/>
              <w:bottom w:val="single" w:sz="4" w:space="0" w:color="000000"/>
              <w:right w:val="single" w:sz="4" w:space="0" w:color="000000"/>
            </w:tcBorders>
            <w:vAlign w:val="center"/>
          </w:tcPr>
          <w:p w14:paraId="425043DA"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三位扭腰器</w:t>
            </w:r>
          </w:p>
        </w:tc>
        <w:tc>
          <w:tcPr>
            <w:tcW w:w="464" w:type="dxa"/>
            <w:tcBorders>
              <w:top w:val="single" w:sz="4" w:space="0" w:color="000000"/>
              <w:left w:val="single" w:sz="4" w:space="0" w:color="000000"/>
              <w:bottom w:val="single" w:sz="4" w:space="0" w:color="000000"/>
              <w:right w:val="single" w:sz="4" w:space="0" w:color="000000"/>
            </w:tcBorders>
            <w:vAlign w:val="center"/>
          </w:tcPr>
          <w:p w14:paraId="1C47D49E"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0AB483C0"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副</w:t>
            </w:r>
          </w:p>
        </w:tc>
        <w:tc>
          <w:tcPr>
            <w:tcW w:w="855" w:type="dxa"/>
            <w:tcBorders>
              <w:top w:val="single" w:sz="4" w:space="0" w:color="000000"/>
              <w:left w:val="single" w:sz="4" w:space="0" w:color="000000"/>
              <w:bottom w:val="single" w:sz="4" w:space="0" w:color="000000"/>
              <w:right w:val="single" w:sz="4" w:space="0" w:color="000000"/>
            </w:tcBorders>
            <w:vAlign w:val="center"/>
          </w:tcPr>
          <w:p w14:paraId="4A2F01C4"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3</w:t>
            </w:r>
            <w:r w:rsidRPr="00A10D73">
              <w:rPr>
                <w:rFonts w:ascii="宋体" w:hAnsi="宋体" w:cs="宋体"/>
                <w:color w:val="000000" w:themeColor="text1"/>
                <w:kern w:val="0"/>
                <w:szCs w:val="21"/>
                <w:lang w:bidi="ar"/>
              </w:rPr>
              <w:t>432</w:t>
            </w:r>
          </w:p>
        </w:tc>
        <w:tc>
          <w:tcPr>
            <w:tcW w:w="851" w:type="dxa"/>
            <w:tcBorders>
              <w:top w:val="single" w:sz="4" w:space="0" w:color="000000"/>
              <w:left w:val="single" w:sz="4" w:space="0" w:color="000000"/>
              <w:bottom w:val="single" w:sz="4" w:space="0" w:color="000000"/>
              <w:right w:val="single" w:sz="4" w:space="0" w:color="000000"/>
            </w:tcBorders>
            <w:vAlign w:val="center"/>
          </w:tcPr>
          <w:p w14:paraId="08638BB5"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3432 </w:t>
            </w:r>
          </w:p>
        </w:tc>
        <w:tc>
          <w:tcPr>
            <w:tcW w:w="2872" w:type="dxa"/>
            <w:tcBorders>
              <w:top w:val="single" w:sz="4" w:space="0" w:color="000000"/>
              <w:left w:val="single" w:sz="4" w:space="0" w:color="000000"/>
              <w:bottom w:val="single" w:sz="4" w:space="0" w:color="000000"/>
              <w:right w:val="single" w:sz="4" w:space="0" w:color="000000"/>
            </w:tcBorders>
            <w:vAlign w:val="center"/>
          </w:tcPr>
          <w:p w14:paraId="6DF34783"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占地面积：φ1490×1350(单位：mm）</w:t>
            </w:r>
            <w:r w:rsidRPr="00A10D73">
              <w:rPr>
                <w:rFonts w:ascii="宋体" w:hAnsi="宋体" w:cs="宋体" w:hint="eastAsia"/>
                <w:color w:val="000000" w:themeColor="text1"/>
                <w:kern w:val="0"/>
                <w:szCs w:val="21"/>
                <w:lang w:bidi="ar"/>
              </w:rPr>
              <w:br/>
              <w:t>主要功能：腰、髋部、增强腰部的灵活性和柔韧性</w:t>
            </w:r>
            <w:r w:rsidRPr="00A10D73">
              <w:rPr>
                <w:rFonts w:ascii="宋体" w:hAnsi="宋体" w:cs="宋体" w:hint="eastAsia"/>
                <w:color w:val="000000" w:themeColor="text1"/>
                <w:kern w:val="0"/>
                <w:szCs w:val="21"/>
                <w:lang w:bidi="ar"/>
              </w:rPr>
              <w:br/>
              <w:t>锻炼方法：双手握扶手，站稳后向左、右转动身体。</w:t>
            </w:r>
          </w:p>
        </w:tc>
        <w:tc>
          <w:tcPr>
            <w:tcW w:w="1875" w:type="dxa"/>
            <w:tcBorders>
              <w:top w:val="single" w:sz="4" w:space="0" w:color="000000"/>
              <w:left w:val="single" w:sz="4" w:space="0" w:color="000000"/>
              <w:bottom w:val="single" w:sz="4" w:space="0" w:color="000000"/>
              <w:right w:val="single" w:sz="4" w:space="0" w:color="000000"/>
            </w:tcBorders>
            <w:vAlign w:val="center"/>
          </w:tcPr>
          <w:p w14:paraId="290B659A"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noProof/>
                <w:color w:val="000000" w:themeColor="text1"/>
                <w:kern w:val="0"/>
                <w:szCs w:val="21"/>
                <w:bdr w:val="single" w:sz="4" w:space="0" w:color="000000"/>
              </w:rPr>
              <w:drawing>
                <wp:anchor distT="0" distB="0" distL="114300" distR="114300" simplePos="0" relativeHeight="251677696" behindDoc="0" locked="0" layoutInCell="1" allowOverlap="1" wp14:anchorId="1C634A7B" wp14:editId="282D123F">
                  <wp:simplePos x="0" y="0"/>
                  <wp:positionH relativeFrom="column">
                    <wp:posOffset>257175</wp:posOffset>
                  </wp:positionH>
                  <wp:positionV relativeFrom="paragraph">
                    <wp:posOffset>66675</wp:posOffset>
                  </wp:positionV>
                  <wp:extent cx="600075" cy="790575"/>
                  <wp:effectExtent l="0" t="0" r="9525" b="9525"/>
                  <wp:wrapNone/>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0075" cy="790575"/>
                          </a:xfrm>
                          <a:prstGeom prst="rect">
                            <a:avLst/>
                          </a:prstGeom>
                          <a:noFill/>
                          <a:ln>
                            <a:noFill/>
                          </a:ln>
                        </pic:spPr>
                      </pic:pic>
                    </a:graphicData>
                  </a:graphic>
                </wp:anchor>
              </w:drawing>
            </w:r>
          </w:p>
        </w:tc>
        <w:tc>
          <w:tcPr>
            <w:tcW w:w="240" w:type="dxa"/>
            <w:tcBorders>
              <w:top w:val="nil"/>
              <w:left w:val="nil"/>
              <w:bottom w:val="nil"/>
              <w:right w:val="nil"/>
            </w:tcBorders>
            <w:vAlign w:val="center"/>
          </w:tcPr>
          <w:p w14:paraId="354585E9" w14:textId="77777777" w:rsidR="005E345A" w:rsidRPr="00A10D73" w:rsidRDefault="005E345A">
            <w:pPr>
              <w:spacing w:line="276" w:lineRule="auto"/>
              <w:rPr>
                <w:rFonts w:ascii="宋体" w:hAnsi="宋体" w:cs="宋体"/>
                <w:color w:val="000000" w:themeColor="text1"/>
                <w:szCs w:val="21"/>
              </w:rPr>
            </w:pPr>
          </w:p>
        </w:tc>
      </w:tr>
      <w:tr w:rsidR="00A10D73" w:rsidRPr="00A10D73" w14:paraId="22201B43" w14:textId="77777777" w:rsidTr="00A10D73">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715E49FD" w14:textId="77777777" w:rsidR="005E345A" w:rsidRPr="00A10D73" w:rsidRDefault="00FA2F0A">
            <w:pPr>
              <w:widowControl/>
              <w:spacing w:line="276" w:lineRule="auto"/>
              <w:jc w:val="righ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5</w:t>
            </w:r>
          </w:p>
        </w:tc>
        <w:tc>
          <w:tcPr>
            <w:tcW w:w="816" w:type="dxa"/>
            <w:tcBorders>
              <w:top w:val="single" w:sz="4" w:space="0" w:color="000000"/>
              <w:left w:val="single" w:sz="4" w:space="0" w:color="000000"/>
              <w:bottom w:val="single" w:sz="4" w:space="0" w:color="000000"/>
              <w:right w:val="single" w:sz="4" w:space="0" w:color="000000"/>
            </w:tcBorders>
            <w:vAlign w:val="center"/>
          </w:tcPr>
          <w:p w14:paraId="49495A35"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舒华</w:t>
            </w:r>
          </w:p>
        </w:tc>
        <w:tc>
          <w:tcPr>
            <w:tcW w:w="655" w:type="dxa"/>
            <w:tcBorders>
              <w:top w:val="single" w:sz="4" w:space="0" w:color="000000"/>
              <w:left w:val="single" w:sz="4" w:space="0" w:color="000000"/>
              <w:bottom w:val="single" w:sz="4" w:space="0" w:color="000000"/>
              <w:right w:val="single" w:sz="4" w:space="0" w:color="000000"/>
            </w:tcBorders>
            <w:vAlign w:val="center"/>
          </w:tcPr>
          <w:p w14:paraId="1E16814B"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JLG-03</w:t>
            </w:r>
          </w:p>
        </w:tc>
        <w:tc>
          <w:tcPr>
            <w:tcW w:w="816" w:type="dxa"/>
            <w:tcBorders>
              <w:top w:val="single" w:sz="4" w:space="0" w:color="000000"/>
              <w:left w:val="single" w:sz="4" w:space="0" w:color="000000"/>
              <w:bottom w:val="single" w:sz="4" w:space="0" w:color="000000"/>
              <w:right w:val="single" w:sz="4" w:space="0" w:color="000000"/>
            </w:tcBorders>
            <w:vAlign w:val="center"/>
          </w:tcPr>
          <w:p w14:paraId="606ACC26"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肋木架</w:t>
            </w:r>
          </w:p>
        </w:tc>
        <w:tc>
          <w:tcPr>
            <w:tcW w:w="464" w:type="dxa"/>
            <w:tcBorders>
              <w:top w:val="single" w:sz="4" w:space="0" w:color="000000"/>
              <w:left w:val="single" w:sz="4" w:space="0" w:color="000000"/>
              <w:bottom w:val="single" w:sz="4" w:space="0" w:color="000000"/>
              <w:right w:val="single" w:sz="4" w:space="0" w:color="000000"/>
            </w:tcBorders>
            <w:vAlign w:val="center"/>
          </w:tcPr>
          <w:p w14:paraId="7C26A697"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71D1F86C"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副</w:t>
            </w:r>
          </w:p>
        </w:tc>
        <w:tc>
          <w:tcPr>
            <w:tcW w:w="855" w:type="dxa"/>
            <w:tcBorders>
              <w:top w:val="single" w:sz="4" w:space="0" w:color="000000"/>
              <w:left w:val="single" w:sz="4" w:space="0" w:color="000000"/>
              <w:bottom w:val="single" w:sz="4" w:space="0" w:color="000000"/>
              <w:right w:val="single" w:sz="4" w:space="0" w:color="000000"/>
            </w:tcBorders>
            <w:vAlign w:val="center"/>
          </w:tcPr>
          <w:p w14:paraId="1F3433F5"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3</w:t>
            </w:r>
            <w:r w:rsidRPr="00A10D73">
              <w:rPr>
                <w:rFonts w:ascii="宋体" w:hAnsi="宋体" w:cs="宋体"/>
                <w:color w:val="000000" w:themeColor="text1"/>
                <w:kern w:val="0"/>
                <w:szCs w:val="21"/>
                <w:lang w:bidi="ar"/>
              </w:rPr>
              <w:t>100</w:t>
            </w:r>
          </w:p>
        </w:tc>
        <w:tc>
          <w:tcPr>
            <w:tcW w:w="851" w:type="dxa"/>
            <w:tcBorders>
              <w:top w:val="single" w:sz="4" w:space="0" w:color="000000"/>
              <w:left w:val="single" w:sz="4" w:space="0" w:color="000000"/>
              <w:bottom w:val="single" w:sz="4" w:space="0" w:color="000000"/>
              <w:right w:val="single" w:sz="4" w:space="0" w:color="000000"/>
            </w:tcBorders>
            <w:vAlign w:val="center"/>
          </w:tcPr>
          <w:p w14:paraId="30BA070F"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3100 </w:t>
            </w:r>
          </w:p>
        </w:tc>
        <w:tc>
          <w:tcPr>
            <w:tcW w:w="2872" w:type="dxa"/>
            <w:tcBorders>
              <w:top w:val="single" w:sz="4" w:space="0" w:color="000000"/>
              <w:left w:val="single" w:sz="4" w:space="0" w:color="000000"/>
              <w:bottom w:val="single" w:sz="4" w:space="0" w:color="000000"/>
              <w:right w:val="single" w:sz="4" w:space="0" w:color="000000"/>
            </w:tcBorders>
            <w:vAlign w:val="center"/>
          </w:tcPr>
          <w:p w14:paraId="6BADA81B"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占地面积：1484*120*2300（长*宽*高，单位：mm）</w:t>
            </w:r>
            <w:r w:rsidRPr="00A10D73">
              <w:rPr>
                <w:rFonts w:ascii="宋体" w:hAnsi="宋体" w:cs="宋体" w:hint="eastAsia"/>
                <w:color w:val="000000" w:themeColor="text1"/>
                <w:kern w:val="0"/>
                <w:szCs w:val="21"/>
                <w:lang w:bidi="ar"/>
              </w:rPr>
              <w:br/>
              <w:t>主要功能：锻炼腹部肌肉和灵活性</w:t>
            </w:r>
            <w:r w:rsidRPr="00A10D73">
              <w:rPr>
                <w:rFonts w:ascii="宋体" w:hAnsi="宋体" w:cs="宋体" w:hint="eastAsia"/>
                <w:color w:val="000000" w:themeColor="text1"/>
                <w:kern w:val="0"/>
                <w:szCs w:val="21"/>
                <w:lang w:bidi="ar"/>
              </w:rPr>
              <w:br/>
              <w:t>锻炼方法：1、悬垂屈腿触胸  2、依肋木倒立；3、悬垂车轮跑（6次以上）；4、悬垂侧摆脚（6次以上）5、扶肋木后倒下桥；6、扶肋木侧摆腿；7、扶肋木前后摆腿</w:t>
            </w:r>
          </w:p>
        </w:tc>
        <w:tc>
          <w:tcPr>
            <w:tcW w:w="1875" w:type="dxa"/>
            <w:tcBorders>
              <w:top w:val="single" w:sz="4" w:space="0" w:color="000000"/>
              <w:left w:val="single" w:sz="4" w:space="0" w:color="000000"/>
              <w:bottom w:val="single" w:sz="4" w:space="0" w:color="000000"/>
              <w:right w:val="single" w:sz="4" w:space="0" w:color="000000"/>
            </w:tcBorders>
            <w:vAlign w:val="center"/>
          </w:tcPr>
          <w:p w14:paraId="001715F7"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noProof/>
                <w:color w:val="000000" w:themeColor="text1"/>
                <w:kern w:val="0"/>
                <w:szCs w:val="21"/>
                <w:bdr w:val="single" w:sz="4" w:space="0" w:color="000000"/>
              </w:rPr>
              <w:drawing>
                <wp:anchor distT="0" distB="0" distL="114300" distR="114300" simplePos="0" relativeHeight="251678720" behindDoc="0" locked="0" layoutInCell="1" allowOverlap="1" wp14:anchorId="6421D240" wp14:editId="008BD984">
                  <wp:simplePos x="0" y="0"/>
                  <wp:positionH relativeFrom="column">
                    <wp:posOffset>323850</wp:posOffset>
                  </wp:positionH>
                  <wp:positionV relativeFrom="paragraph">
                    <wp:posOffset>95250</wp:posOffset>
                  </wp:positionV>
                  <wp:extent cx="371475" cy="781050"/>
                  <wp:effectExtent l="0" t="0" r="9525" b="0"/>
                  <wp:wrapNone/>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1475" cy="78105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10B2457A" w14:textId="77777777" w:rsidR="005E345A" w:rsidRPr="00A10D73" w:rsidRDefault="005E345A">
            <w:pPr>
              <w:spacing w:line="276" w:lineRule="auto"/>
              <w:rPr>
                <w:rFonts w:ascii="宋体" w:hAnsi="宋体" w:cs="宋体"/>
                <w:color w:val="000000" w:themeColor="text1"/>
                <w:szCs w:val="21"/>
              </w:rPr>
            </w:pPr>
          </w:p>
        </w:tc>
      </w:tr>
      <w:tr w:rsidR="00A10D73" w:rsidRPr="00A10D73" w14:paraId="04FDE099" w14:textId="77777777" w:rsidTr="00A10D73">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44C2947A" w14:textId="77777777" w:rsidR="005E345A" w:rsidRPr="00A10D73" w:rsidRDefault="00FA2F0A">
            <w:pPr>
              <w:widowControl/>
              <w:spacing w:line="276" w:lineRule="auto"/>
              <w:jc w:val="righ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6</w:t>
            </w:r>
          </w:p>
        </w:tc>
        <w:tc>
          <w:tcPr>
            <w:tcW w:w="816" w:type="dxa"/>
            <w:tcBorders>
              <w:top w:val="single" w:sz="4" w:space="0" w:color="000000"/>
              <w:left w:val="single" w:sz="4" w:space="0" w:color="000000"/>
              <w:bottom w:val="single" w:sz="4" w:space="0" w:color="000000"/>
              <w:right w:val="single" w:sz="4" w:space="0" w:color="000000"/>
            </w:tcBorders>
            <w:vAlign w:val="center"/>
          </w:tcPr>
          <w:p w14:paraId="77C6EA5A"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舒华</w:t>
            </w:r>
          </w:p>
        </w:tc>
        <w:tc>
          <w:tcPr>
            <w:tcW w:w="655" w:type="dxa"/>
            <w:tcBorders>
              <w:top w:val="single" w:sz="4" w:space="0" w:color="000000"/>
              <w:left w:val="single" w:sz="4" w:space="0" w:color="000000"/>
              <w:bottom w:val="single" w:sz="4" w:space="0" w:color="000000"/>
              <w:right w:val="single" w:sz="4" w:space="0" w:color="000000"/>
            </w:tcBorders>
            <w:vAlign w:val="center"/>
          </w:tcPr>
          <w:p w14:paraId="25197D53"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JLG-16</w:t>
            </w:r>
          </w:p>
        </w:tc>
        <w:tc>
          <w:tcPr>
            <w:tcW w:w="816" w:type="dxa"/>
            <w:tcBorders>
              <w:top w:val="single" w:sz="4" w:space="0" w:color="000000"/>
              <w:left w:val="single" w:sz="4" w:space="0" w:color="000000"/>
              <w:bottom w:val="single" w:sz="4" w:space="0" w:color="000000"/>
              <w:right w:val="single" w:sz="4" w:space="0" w:color="000000"/>
            </w:tcBorders>
            <w:vAlign w:val="center"/>
          </w:tcPr>
          <w:p w14:paraId="5DE9B217"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二位单杠</w:t>
            </w:r>
          </w:p>
        </w:tc>
        <w:tc>
          <w:tcPr>
            <w:tcW w:w="464" w:type="dxa"/>
            <w:tcBorders>
              <w:top w:val="single" w:sz="4" w:space="0" w:color="000000"/>
              <w:left w:val="single" w:sz="4" w:space="0" w:color="000000"/>
              <w:bottom w:val="single" w:sz="4" w:space="0" w:color="000000"/>
              <w:right w:val="single" w:sz="4" w:space="0" w:color="000000"/>
            </w:tcBorders>
            <w:vAlign w:val="center"/>
          </w:tcPr>
          <w:p w14:paraId="69620D7F"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71ACA59D"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副</w:t>
            </w:r>
          </w:p>
        </w:tc>
        <w:tc>
          <w:tcPr>
            <w:tcW w:w="855" w:type="dxa"/>
            <w:tcBorders>
              <w:top w:val="single" w:sz="4" w:space="0" w:color="000000"/>
              <w:left w:val="single" w:sz="4" w:space="0" w:color="000000"/>
              <w:bottom w:val="single" w:sz="4" w:space="0" w:color="000000"/>
              <w:right w:val="single" w:sz="4" w:space="0" w:color="000000"/>
            </w:tcBorders>
            <w:vAlign w:val="center"/>
          </w:tcPr>
          <w:p w14:paraId="075A6822"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3</w:t>
            </w:r>
            <w:r w:rsidRPr="00A10D73">
              <w:rPr>
                <w:rFonts w:ascii="宋体" w:hAnsi="宋体" w:cs="宋体"/>
                <w:color w:val="000000" w:themeColor="text1"/>
                <w:kern w:val="0"/>
                <w:szCs w:val="21"/>
                <w:lang w:bidi="ar"/>
              </w:rPr>
              <w:t>496</w:t>
            </w:r>
          </w:p>
        </w:tc>
        <w:tc>
          <w:tcPr>
            <w:tcW w:w="851" w:type="dxa"/>
            <w:tcBorders>
              <w:top w:val="single" w:sz="4" w:space="0" w:color="000000"/>
              <w:left w:val="single" w:sz="4" w:space="0" w:color="000000"/>
              <w:bottom w:val="single" w:sz="4" w:space="0" w:color="000000"/>
              <w:right w:val="single" w:sz="4" w:space="0" w:color="000000"/>
            </w:tcBorders>
            <w:vAlign w:val="center"/>
          </w:tcPr>
          <w:p w14:paraId="325989A3"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3496 </w:t>
            </w:r>
          </w:p>
        </w:tc>
        <w:tc>
          <w:tcPr>
            <w:tcW w:w="2872" w:type="dxa"/>
            <w:tcBorders>
              <w:top w:val="single" w:sz="4" w:space="0" w:color="000000"/>
              <w:left w:val="single" w:sz="4" w:space="0" w:color="000000"/>
              <w:bottom w:val="single" w:sz="4" w:space="0" w:color="000000"/>
              <w:right w:val="single" w:sz="4" w:space="0" w:color="000000"/>
            </w:tcBorders>
            <w:vAlign w:val="center"/>
          </w:tcPr>
          <w:p w14:paraId="30020F47"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占地面积：2834*114*1891（长*宽*高,单位：mm）</w:t>
            </w:r>
            <w:r w:rsidRPr="00A10D73">
              <w:rPr>
                <w:rFonts w:ascii="宋体" w:hAnsi="宋体" w:cs="宋体" w:hint="eastAsia"/>
                <w:color w:val="000000" w:themeColor="text1"/>
                <w:kern w:val="0"/>
                <w:szCs w:val="21"/>
                <w:lang w:bidi="ar"/>
              </w:rPr>
              <w:br/>
              <w:t>主要功能：增强肩背和臀部力量，锻炼身体协调性</w:t>
            </w:r>
            <w:r w:rsidRPr="00A10D73">
              <w:rPr>
                <w:rFonts w:ascii="宋体" w:hAnsi="宋体" w:cs="宋体" w:hint="eastAsia"/>
                <w:color w:val="000000" w:themeColor="text1"/>
                <w:kern w:val="0"/>
                <w:szCs w:val="21"/>
                <w:lang w:bidi="ar"/>
              </w:rPr>
              <w:br/>
              <w:t>锻炼方法：1、引体向上：手正握杠，身体不能晃动；2、悬垂摆下：身体用力前摆落</w:t>
            </w:r>
            <w:r w:rsidRPr="00A10D73">
              <w:rPr>
                <w:rFonts w:ascii="宋体" w:hAnsi="宋体" w:cs="宋体" w:hint="eastAsia"/>
                <w:color w:val="000000" w:themeColor="text1"/>
                <w:kern w:val="0"/>
                <w:szCs w:val="21"/>
                <w:lang w:bidi="ar"/>
              </w:rPr>
              <w:lastRenderedPageBreak/>
              <w:t>地点离垂线投影点越远越好。</w:t>
            </w:r>
          </w:p>
        </w:tc>
        <w:tc>
          <w:tcPr>
            <w:tcW w:w="1875" w:type="dxa"/>
            <w:tcBorders>
              <w:top w:val="single" w:sz="4" w:space="0" w:color="000000"/>
              <w:left w:val="single" w:sz="4" w:space="0" w:color="000000"/>
              <w:bottom w:val="single" w:sz="4" w:space="0" w:color="000000"/>
              <w:right w:val="single" w:sz="4" w:space="0" w:color="000000"/>
            </w:tcBorders>
            <w:vAlign w:val="center"/>
          </w:tcPr>
          <w:p w14:paraId="5A10E132"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noProof/>
                <w:color w:val="000000" w:themeColor="text1"/>
                <w:kern w:val="0"/>
                <w:szCs w:val="21"/>
                <w:bdr w:val="single" w:sz="4" w:space="0" w:color="000000"/>
              </w:rPr>
              <w:lastRenderedPageBreak/>
              <w:drawing>
                <wp:anchor distT="0" distB="0" distL="114300" distR="114300" simplePos="0" relativeHeight="251679744" behindDoc="0" locked="0" layoutInCell="1" allowOverlap="1" wp14:anchorId="10243E86" wp14:editId="597F5C8B">
                  <wp:simplePos x="0" y="0"/>
                  <wp:positionH relativeFrom="column">
                    <wp:posOffset>266700</wp:posOffset>
                  </wp:positionH>
                  <wp:positionV relativeFrom="paragraph">
                    <wp:posOffset>76200</wp:posOffset>
                  </wp:positionV>
                  <wp:extent cx="600075" cy="666750"/>
                  <wp:effectExtent l="0" t="0" r="9525" b="0"/>
                  <wp:wrapNone/>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0075" cy="66675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549C232A" w14:textId="77777777" w:rsidR="005E345A" w:rsidRPr="00A10D73" w:rsidRDefault="005E345A">
            <w:pPr>
              <w:spacing w:line="276" w:lineRule="auto"/>
              <w:rPr>
                <w:rFonts w:ascii="宋体" w:hAnsi="宋体" w:cs="宋体"/>
                <w:color w:val="000000" w:themeColor="text1"/>
                <w:szCs w:val="21"/>
              </w:rPr>
            </w:pPr>
          </w:p>
        </w:tc>
      </w:tr>
      <w:tr w:rsidR="00A10D73" w:rsidRPr="00A10D73" w14:paraId="0169C371" w14:textId="77777777" w:rsidTr="00A10D73">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1A9DF4FF" w14:textId="77777777" w:rsidR="005E345A" w:rsidRPr="00A10D73" w:rsidRDefault="00FA2F0A">
            <w:pPr>
              <w:widowControl/>
              <w:spacing w:line="276" w:lineRule="auto"/>
              <w:jc w:val="righ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7</w:t>
            </w:r>
          </w:p>
        </w:tc>
        <w:tc>
          <w:tcPr>
            <w:tcW w:w="816" w:type="dxa"/>
            <w:tcBorders>
              <w:top w:val="single" w:sz="4" w:space="0" w:color="000000"/>
              <w:left w:val="single" w:sz="4" w:space="0" w:color="000000"/>
              <w:bottom w:val="single" w:sz="4" w:space="0" w:color="000000"/>
              <w:right w:val="single" w:sz="4" w:space="0" w:color="000000"/>
            </w:tcBorders>
            <w:vAlign w:val="center"/>
          </w:tcPr>
          <w:p w14:paraId="38CCA2F1"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舒华</w:t>
            </w:r>
          </w:p>
        </w:tc>
        <w:tc>
          <w:tcPr>
            <w:tcW w:w="655" w:type="dxa"/>
            <w:tcBorders>
              <w:top w:val="single" w:sz="4" w:space="0" w:color="000000"/>
              <w:left w:val="single" w:sz="4" w:space="0" w:color="000000"/>
              <w:bottom w:val="single" w:sz="4" w:space="0" w:color="000000"/>
              <w:right w:val="single" w:sz="4" w:space="0" w:color="000000"/>
            </w:tcBorders>
            <w:vAlign w:val="center"/>
          </w:tcPr>
          <w:p w14:paraId="1D93DC42"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JLG-17</w:t>
            </w:r>
          </w:p>
        </w:tc>
        <w:tc>
          <w:tcPr>
            <w:tcW w:w="816" w:type="dxa"/>
            <w:tcBorders>
              <w:top w:val="single" w:sz="4" w:space="0" w:color="000000"/>
              <w:left w:val="single" w:sz="4" w:space="0" w:color="000000"/>
              <w:bottom w:val="single" w:sz="4" w:space="0" w:color="000000"/>
              <w:right w:val="single" w:sz="4" w:space="0" w:color="000000"/>
            </w:tcBorders>
            <w:vAlign w:val="center"/>
          </w:tcPr>
          <w:p w14:paraId="4C75883F"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平行天梯</w:t>
            </w:r>
          </w:p>
        </w:tc>
        <w:tc>
          <w:tcPr>
            <w:tcW w:w="464" w:type="dxa"/>
            <w:tcBorders>
              <w:top w:val="single" w:sz="4" w:space="0" w:color="000000"/>
              <w:left w:val="single" w:sz="4" w:space="0" w:color="000000"/>
              <w:bottom w:val="single" w:sz="4" w:space="0" w:color="000000"/>
              <w:right w:val="single" w:sz="4" w:space="0" w:color="000000"/>
            </w:tcBorders>
            <w:vAlign w:val="center"/>
          </w:tcPr>
          <w:p w14:paraId="53F8C289"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094BDFF5"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副</w:t>
            </w:r>
          </w:p>
        </w:tc>
        <w:tc>
          <w:tcPr>
            <w:tcW w:w="855" w:type="dxa"/>
            <w:tcBorders>
              <w:top w:val="single" w:sz="4" w:space="0" w:color="000000"/>
              <w:left w:val="single" w:sz="4" w:space="0" w:color="000000"/>
              <w:bottom w:val="single" w:sz="4" w:space="0" w:color="000000"/>
              <w:right w:val="single" w:sz="4" w:space="0" w:color="000000"/>
            </w:tcBorders>
            <w:vAlign w:val="center"/>
          </w:tcPr>
          <w:p w14:paraId="3EDB79D8"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5</w:t>
            </w:r>
            <w:r w:rsidRPr="00A10D73">
              <w:rPr>
                <w:rFonts w:ascii="宋体" w:hAnsi="宋体" w:cs="宋体"/>
                <w:color w:val="000000" w:themeColor="text1"/>
                <w:kern w:val="0"/>
                <w:szCs w:val="21"/>
                <w:lang w:bidi="ar"/>
              </w:rPr>
              <w:t>600</w:t>
            </w:r>
          </w:p>
        </w:tc>
        <w:tc>
          <w:tcPr>
            <w:tcW w:w="851" w:type="dxa"/>
            <w:tcBorders>
              <w:top w:val="single" w:sz="4" w:space="0" w:color="000000"/>
              <w:left w:val="single" w:sz="4" w:space="0" w:color="000000"/>
              <w:bottom w:val="single" w:sz="4" w:space="0" w:color="000000"/>
              <w:right w:val="single" w:sz="4" w:space="0" w:color="000000"/>
            </w:tcBorders>
            <w:vAlign w:val="center"/>
          </w:tcPr>
          <w:p w14:paraId="04DE2405"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5600 </w:t>
            </w:r>
          </w:p>
        </w:tc>
        <w:tc>
          <w:tcPr>
            <w:tcW w:w="2872" w:type="dxa"/>
            <w:tcBorders>
              <w:top w:val="single" w:sz="4" w:space="0" w:color="000000"/>
              <w:left w:val="single" w:sz="4" w:space="0" w:color="000000"/>
              <w:bottom w:val="single" w:sz="4" w:space="0" w:color="000000"/>
              <w:right w:val="single" w:sz="4" w:space="0" w:color="000000"/>
            </w:tcBorders>
            <w:vAlign w:val="center"/>
          </w:tcPr>
          <w:p w14:paraId="59189168"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占地面积：2907*864*2034（长*宽*高，单位：mm）</w:t>
            </w:r>
            <w:r w:rsidRPr="00A10D73">
              <w:rPr>
                <w:rFonts w:ascii="宋体" w:hAnsi="宋体" w:cs="宋体" w:hint="eastAsia"/>
                <w:color w:val="000000" w:themeColor="text1"/>
                <w:kern w:val="0"/>
                <w:szCs w:val="21"/>
                <w:lang w:bidi="ar"/>
              </w:rPr>
              <w:br/>
              <w:t>主要功能：增强臂力。锻炼肩背肌肉耐力。</w:t>
            </w:r>
            <w:r w:rsidRPr="00A10D73">
              <w:rPr>
                <w:rFonts w:ascii="宋体" w:hAnsi="宋体" w:cs="宋体" w:hint="eastAsia"/>
                <w:color w:val="000000" w:themeColor="text1"/>
                <w:kern w:val="0"/>
                <w:szCs w:val="21"/>
                <w:lang w:bidi="ar"/>
              </w:rPr>
              <w:br/>
              <w:t>锻炼方法：1、屈臀垂悬：双手握横杠，向上致肘时垂直悬垂；2、以手代步：双手握</w:t>
            </w:r>
            <w:proofErr w:type="gramStart"/>
            <w:r w:rsidRPr="00A10D73">
              <w:rPr>
                <w:rFonts w:ascii="宋体" w:hAnsi="宋体" w:cs="宋体" w:hint="eastAsia"/>
                <w:color w:val="000000" w:themeColor="text1"/>
                <w:kern w:val="0"/>
                <w:szCs w:val="21"/>
                <w:lang w:bidi="ar"/>
              </w:rPr>
              <w:t>杠</w:t>
            </w:r>
            <w:proofErr w:type="gramEnd"/>
            <w:r w:rsidRPr="00A10D73">
              <w:rPr>
                <w:rFonts w:ascii="宋体" w:hAnsi="宋体" w:cs="宋体" w:hint="eastAsia"/>
                <w:color w:val="000000" w:themeColor="text1"/>
                <w:kern w:val="0"/>
                <w:szCs w:val="21"/>
                <w:lang w:bidi="ar"/>
              </w:rPr>
              <w:t>交替前行。</w:t>
            </w:r>
          </w:p>
        </w:tc>
        <w:tc>
          <w:tcPr>
            <w:tcW w:w="1875" w:type="dxa"/>
            <w:tcBorders>
              <w:top w:val="single" w:sz="4" w:space="0" w:color="000000"/>
              <w:left w:val="single" w:sz="4" w:space="0" w:color="000000"/>
              <w:bottom w:val="single" w:sz="4" w:space="0" w:color="000000"/>
              <w:right w:val="single" w:sz="4" w:space="0" w:color="000000"/>
            </w:tcBorders>
            <w:vAlign w:val="center"/>
          </w:tcPr>
          <w:p w14:paraId="1E8F2876"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noProof/>
                <w:color w:val="000000" w:themeColor="text1"/>
                <w:kern w:val="0"/>
                <w:szCs w:val="21"/>
                <w:bdr w:val="single" w:sz="4" w:space="0" w:color="000000"/>
              </w:rPr>
              <w:drawing>
                <wp:anchor distT="0" distB="0" distL="114300" distR="114300" simplePos="0" relativeHeight="251680768" behindDoc="0" locked="0" layoutInCell="1" allowOverlap="1" wp14:anchorId="060E18E1" wp14:editId="65DD1965">
                  <wp:simplePos x="0" y="0"/>
                  <wp:positionH relativeFrom="column">
                    <wp:posOffset>171450</wp:posOffset>
                  </wp:positionH>
                  <wp:positionV relativeFrom="paragraph">
                    <wp:posOffset>95250</wp:posOffset>
                  </wp:positionV>
                  <wp:extent cx="809625" cy="723900"/>
                  <wp:effectExtent l="0" t="0" r="9525" b="0"/>
                  <wp:wrapNone/>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2390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750FFCFF" w14:textId="77777777" w:rsidR="005E345A" w:rsidRPr="00A10D73" w:rsidRDefault="005E345A">
            <w:pPr>
              <w:spacing w:line="276" w:lineRule="auto"/>
              <w:rPr>
                <w:rFonts w:ascii="宋体" w:hAnsi="宋体" w:cs="宋体"/>
                <w:color w:val="000000" w:themeColor="text1"/>
                <w:szCs w:val="21"/>
              </w:rPr>
            </w:pPr>
          </w:p>
        </w:tc>
      </w:tr>
      <w:tr w:rsidR="00A10D73" w:rsidRPr="00A10D73" w14:paraId="6C4D9117" w14:textId="77777777" w:rsidTr="00A10D73">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517B82D1" w14:textId="77777777" w:rsidR="005E345A" w:rsidRPr="00A10D73" w:rsidRDefault="00FA2F0A">
            <w:pPr>
              <w:widowControl/>
              <w:spacing w:line="276" w:lineRule="auto"/>
              <w:jc w:val="righ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8</w:t>
            </w:r>
          </w:p>
        </w:tc>
        <w:tc>
          <w:tcPr>
            <w:tcW w:w="816" w:type="dxa"/>
            <w:tcBorders>
              <w:top w:val="single" w:sz="4" w:space="0" w:color="000000"/>
              <w:left w:val="single" w:sz="4" w:space="0" w:color="000000"/>
              <w:bottom w:val="single" w:sz="4" w:space="0" w:color="000000"/>
              <w:right w:val="single" w:sz="4" w:space="0" w:color="000000"/>
            </w:tcBorders>
            <w:vAlign w:val="center"/>
          </w:tcPr>
          <w:p w14:paraId="0A5671AF"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舒华</w:t>
            </w:r>
          </w:p>
        </w:tc>
        <w:tc>
          <w:tcPr>
            <w:tcW w:w="655" w:type="dxa"/>
            <w:tcBorders>
              <w:top w:val="single" w:sz="4" w:space="0" w:color="000000"/>
              <w:left w:val="single" w:sz="4" w:space="0" w:color="000000"/>
              <w:bottom w:val="single" w:sz="4" w:space="0" w:color="000000"/>
              <w:right w:val="single" w:sz="4" w:space="0" w:color="000000"/>
            </w:tcBorders>
            <w:vAlign w:val="center"/>
          </w:tcPr>
          <w:p w14:paraId="3153F8C7"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JLG-23A</w:t>
            </w:r>
          </w:p>
        </w:tc>
        <w:tc>
          <w:tcPr>
            <w:tcW w:w="816" w:type="dxa"/>
            <w:tcBorders>
              <w:top w:val="single" w:sz="4" w:space="0" w:color="000000"/>
              <w:left w:val="single" w:sz="4" w:space="0" w:color="000000"/>
              <w:bottom w:val="single" w:sz="4" w:space="0" w:color="000000"/>
              <w:right w:val="single" w:sz="4" w:space="0" w:color="000000"/>
            </w:tcBorders>
            <w:vAlign w:val="center"/>
          </w:tcPr>
          <w:p w14:paraId="7D7BB897"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双杠（114管）</w:t>
            </w:r>
          </w:p>
        </w:tc>
        <w:tc>
          <w:tcPr>
            <w:tcW w:w="464" w:type="dxa"/>
            <w:tcBorders>
              <w:top w:val="single" w:sz="4" w:space="0" w:color="000000"/>
              <w:left w:val="single" w:sz="4" w:space="0" w:color="000000"/>
              <w:bottom w:val="single" w:sz="4" w:space="0" w:color="000000"/>
              <w:right w:val="single" w:sz="4" w:space="0" w:color="000000"/>
            </w:tcBorders>
            <w:vAlign w:val="center"/>
          </w:tcPr>
          <w:p w14:paraId="0E6571F1"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64D0F268"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副</w:t>
            </w:r>
          </w:p>
        </w:tc>
        <w:tc>
          <w:tcPr>
            <w:tcW w:w="855" w:type="dxa"/>
            <w:tcBorders>
              <w:top w:val="single" w:sz="4" w:space="0" w:color="000000"/>
              <w:left w:val="single" w:sz="4" w:space="0" w:color="000000"/>
              <w:bottom w:val="single" w:sz="4" w:space="0" w:color="000000"/>
              <w:right w:val="single" w:sz="4" w:space="0" w:color="000000"/>
            </w:tcBorders>
            <w:vAlign w:val="center"/>
          </w:tcPr>
          <w:p w14:paraId="3EF0610A" w14:textId="77777777" w:rsidR="005E345A" w:rsidRPr="00A10D73" w:rsidRDefault="00FA2F0A">
            <w:pPr>
              <w:widowControl/>
              <w:spacing w:line="276" w:lineRule="auto"/>
              <w:jc w:val="center"/>
              <w:textAlignment w:val="center"/>
              <w:rPr>
                <w:rFonts w:ascii="宋体" w:hAnsi="宋体" w:cs="宋体"/>
                <w:color w:val="000000" w:themeColor="text1"/>
                <w:kern w:val="0"/>
                <w:szCs w:val="21"/>
                <w:lang w:bidi="ar"/>
              </w:rPr>
            </w:pPr>
            <w:r w:rsidRPr="00A10D73">
              <w:rPr>
                <w:rFonts w:ascii="宋体" w:hAnsi="宋体" w:cs="宋体" w:hint="eastAsia"/>
                <w:color w:val="000000" w:themeColor="text1"/>
                <w:kern w:val="0"/>
                <w:szCs w:val="21"/>
                <w:lang w:bidi="ar"/>
              </w:rPr>
              <w:t>3</w:t>
            </w:r>
            <w:r w:rsidRPr="00A10D73">
              <w:rPr>
                <w:rFonts w:ascii="宋体" w:hAnsi="宋体" w:cs="宋体"/>
                <w:color w:val="000000" w:themeColor="text1"/>
                <w:kern w:val="0"/>
                <w:szCs w:val="21"/>
                <w:lang w:bidi="ar"/>
              </w:rPr>
              <w:t>100</w:t>
            </w:r>
          </w:p>
        </w:tc>
        <w:tc>
          <w:tcPr>
            <w:tcW w:w="851" w:type="dxa"/>
            <w:tcBorders>
              <w:top w:val="single" w:sz="4" w:space="0" w:color="000000"/>
              <w:left w:val="single" w:sz="4" w:space="0" w:color="000000"/>
              <w:bottom w:val="single" w:sz="4" w:space="0" w:color="000000"/>
              <w:right w:val="single" w:sz="4" w:space="0" w:color="000000"/>
            </w:tcBorders>
            <w:vAlign w:val="center"/>
          </w:tcPr>
          <w:p w14:paraId="26C78DA2" w14:textId="77777777" w:rsidR="005E345A" w:rsidRPr="00A10D73" w:rsidRDefault="00FA2F0A">
            <w:pPr>
              <w:widowControl/>
              <w:spacing w:line="276" w:lineRule="auto"/>
              <w:jc w:val="center"/>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 xml:space="preserve">3100 </w:t>
            </w:r>
          </w:p>
        </w:tc>
        <w:tc>
          <w:tcPr>
            <w:tcW w:w="2872" w:type="dxa"/>
            <w:tcBorders>
              <w:top w:val="single" w:sz="4" w:space="0" w:color="000000"/>
              <w:left w:val="single" w:sz="4" w:space="0" w:color="000000"/>
              <w:bottom w:val="single" w:sz="4" w:space="0" w:color="000000"/>
              <w:right w:val="single" w:sz="4" w:space="0" w:color="000000"/>
            </w:tcBorders>
            <w:vAlign w:val="center"/>
          </w:tcPr>
          <w:p w14:paraId="509140E3"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占地面积：2542*778*1300（长*宽*高,单位：mm）</w:t>
            </w:r>
            <w:r w:rsidRPr="00A10D73">
              <w:rPr>
                <w:rFonts w:ascii="宋体" w:hAnsi="宋体" w:cs="宋体" w:hint="eastAsia"/>
                <w:color w:val="000000" w:themeColor="text1"/>
                <w:kern w:val="0"/>
                <w:szCs w:val="21"/>
                <w:lang w:bidi="ar"/>
              </w:rPr>
              <w:br/>
              <w:t>主要功能：增强臂力，锻炼肩臂肌肉耐力。</w:t>
            </w:r>
            <w:r w:rsidRPr="00A10D73">
              <w:rPr>
                <w:rFonts w:ascii="宋体" w:hAnsi="宋体" w:cs="宋体" w:hint="eastAsia"/>
                <w:color w:val="000000" w:themeColor="text1"/>
                <w:kern w:val="0"/>
                <w:szCs w:val="21"/>
                <w:lang w:bidi="ar"/>
              </w:rPr>
              <w:br/>
              <w:t>锻炼方法：1、分腿骑坐前进；2、</w:t>
            </w:r>
            <w:proofErr w:type="gramStart"/>
            <w:r w:rsidRPr="00A10D73">
              <w:rPr>
                <w:rFonts w:ascii="宋体" w:hAnsi="宋体" w:cs="宋体" w:hint="eastAsia"/>
                <w:color w:val="000000" w:themeColor="text1"/>
                <w:kern w:val="0"/>
                <w:szCs w:val="21"/>
                <w:lang w:bidi="ar"/>
              </w:rPr>
              <w:t>杠端跳起</w:t>
            </w:r>
            <w:proofErr w:type="gramEnd"/>
            <w:r w:rsidRPr="00A10D73">
              <w:rPr>
                <w:rFonts w:ascii="宋体" w:hAnsi="宋体" w:cs="宋体" w:hint="eastAsia"/>
                <w:color w:val="000000" w:themeColor="text1"/>
                <w:kern w:val="0"/>
                <w:szCs w:val="21"/>
                <w:lang w:bidi="ar"/>
              </w:rPr>
              <w:t>越杠追逐跑；3、杠上外侧坐越两杠下；4、双手握</w:t>
            </w:r>
            <w:proofErr w:type="gramStart"/>
            <w:r w:rsidRPr="00A10D73">
              <w:rPr>
                <w:rFonts w:ascii="宋体" w:hAnsi="宋体" w:cs="宋体" w:hint="eastAsia"/>
                <w:color w:val="000000" w:themeColor="text1"/>
                <w:kern w:val="0"/>
                <w:szCs w:val="21"/>
                <w:lang w:bidi="ar"/>
              </w:rPr>
              <w:t>杠</w:t>
            </w:r>
            <w:proofErr w:type="gramEnd"/>
            <w:r w:rsidRPr="00A10D73">
              <w:rPr>
                <w:rFonts w:ascii="宋体" w:hAnsi="宋体" w:cs="宋体" w:hint="eastAsia"/>
                <w:color w:val="000000" w:themeColor="text1"/>
                <w:kern w:val="0"/>
                <w:szCs w:val="21"/>
                <w:lang w:bidi="ar"/>
              </w:rPr>
              <w:t>跳起成直臂支撑为一次。5、双手握</w:t>
            </w:r>
            <w:proofErr w:type="gramStart"/>
            <w:r w:rsidRPr="00A10D73">
              <w:rPr>
                <w:rFonts w:ascii="宋体" w:hAnsi="宋体" w:cs="宋体" w:hint="eastAsia"/>
                <w:color w:val="000000" w:themeColor="text1"/>
                <w:kern w:val="0"/>
                <w:szCs w:val="21"/>
                <w:lang w:bidi="ar"/>
              </w:rPr>
              <w:t>杠</w:t>
            </w:r>
            <w:proofErr w:type="gramEnd"/>
            <w:r w:rsidRPr="00A10D73">
              <w:rPr>
                <w:rFonts w:ascii="宋体" w:hAnsi="宋体" w:cs="宋体" w:hint="eastAsia"/>
                <w:color w:val="000000" w:themeColor="text1"/>
                <w:kern w:val="0"/>
                <w:szCs w:val="21"/>
                <w:lang w:bidi="ar"/>
              </w:rPr>
              <w:t>跳起直臂支撑，双腿提起与上体成90度，然后返回原位1次。</w:t>
            </w:r>
          </w:p>
        </w:tc>
        <w:tc>
          <w:tcPr>
            <w:tcW w:w="1875" w:type="dxa"/>
            <w:tcBorders>
              <w:top w:val="single" w:sz="4" w:space="0" w:color="000000"/>
              <w:left w:val="single" w:sz="4" w:space="0" w:color="000000"/>
              <w:bottom w:val="single" w:sz="4" w:space="0" w:color="000000"/>
              <w:right w:val="single" w:sz="4" w:space="0" w:color="000000"/>
            </w:tcBorders>
            <w:vAlign w:val="center"/>
          </w:tcPr>
          <w:p w14:paraId="6F7337C7" w14:textId="77777777" w:rsidR="005E345A" w:rsidRPr="00A10D73" w:rsidRDefault="00FA2F0A">
            <w:pPr>
              <w:widowControl/>
              <w:spacing w:line="276" w:lineRule="auto"/>
              <w:jc w:val="left"/>
              <w:textAlignment w:val="center"/>
              <w:rPr>
                <w:rFonts w:ascii="宋体" w:hAnsi="宋体" w:cs="宋体"/>
                <w:color w:val="000000" w:themeColor="text1"/>
                <w:szCs w:val="21"/>
              </w:rPr>
            </w:pPr>
            <w:r w:rsidRPr="00A10D73">
              <w:rPr>
                <w:rFonts w:ascii="宋体" w:hAnsi="宋体" w:cs="宋体" w:hint="eastAsia"/>
                <w:noProof/>
                <w:color w:val="000000" w:themeColor="text1"/>
                <w:kern w:val="0"/>
                <w:szCs w:val="21"/>
                <w:bdr w:val="single" w:sz="4" w:space="0" w:color="000000"/>
              </w:rPr>
              <w:drawing>
                <wp:anchor distT="0" distB="0" distL="114300" distR="114300" simplePos="0" relativeHeight="251681792" behindDoc="0" locked="0" layoutInCell="1" allowOverlap="1" wp14:anchorId="6E243797" wp14:editId="7E759E61">
                  <wp:simplePos x="0" y="0"/>
                  <wp:positionH relativeFrom="column">
                    <wp:posOffset>152400</wp:posOffset>
                  </wp:positionH>
                  <wp:positionV relativeFrom="paragraph">
                    <wp:posOffset>76200</wp:posOffset>
                  </wp:positionV>
                  <wp:extent cx="895350" cy="838200"/>
                  <wp:effectExtent l="0" t="0" r="0" b="0"/>
                  <wp:wrapNone/>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95350" cy="83820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322FBC0A" w14:textId="77777777" w:rsidR="005E345A" w:rsidRPr="00A10D73" w:rsidRDefault="005E345A">
            <w:pPr>
              <w:spacing w:line="276" w:lineRule="auto"/>
              <w:rPr>
                <w:rFonts w:ascii="宋体" w:hAnsi="宋体" w:cs="宋体"/>
                <w:color w:val="000000" w:themeColor="text1"/>
                <w:szCs w:val="21"/>
              </w:rPr>
            </w:pPr>
          </w:p>
        </w:tc>
      </w:tr>
      <w:tr w:rsidR="00A10D73" w:rsidRPr="00A10D73" w14:paraId="55859CEE" w14:textId="77777777" w:rsidTr="00A10D73">
        <w:trPr>
          <w:trHeight w:val="2440"/>
        </w:trPr>
        <w:tc>
          <w:tcPr>
            <w:tcW w:w="416" w:type="dxa"/>
            <w:tcBorders>
              <w:top w:val="single" w:sz="4" w:space="0" w:color="000000"/>
              <w:left w:val="single" w:sz="4" w:space="0" w:color="000000"/>
              <w:bottom w:val="single" w:sz="4" w:space="0" w:color="000000"/>
              <w:right w:val="single" w:sz="4" w:space="0" w:color="000000"/>
            </w:tcBorders>
            <w:vAlign w:val="center"/>
          </w:tcPr>
          <w:p w14:paraId="76C407CD" w14:textId="77777777" w:rsidR="005E345A" w:rsidRPr="00A10D73" w:rsidRDefault="00FA2F0A">
            <w:pPr>
              <w:widowControl/>
              <w:spacing w:line="276" w:lineRule="auto"/>
              <w:jc w:val="righ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9</w:t>
            </w:r>
          </w:p>
        </w:tc>
        <w:tc>
          <w:tcPr>
            <w:tcW w:w="816" w:type="dxa"/>
            <w:tcBorders>
              <w:top w:val="single" w:sz="4" w:space="0" w:color="000000"/>
              <w:left w:val="single" w:sz="4" w:space="0" w:color="000000"/>
              <w:bottom w:val="single" w:sz="4" w:space="0" w:color="000000"/>
              <w:right w:val="single" w:sz="4" w:space="0" w:color="000000"/>
            </w:tcBorders>
            <w:vAlign w:val="center"/>
          </w:tcPr>
          <w:p w14:paraId="596C4BC4" w14:textId="77777777" w:rsidR="005E345A" w:rsidRPr="00A10D73" w:rsidRDefault="00FA2F0A">
            <w:pPr>
              <w:widowControl/>
              <w:spacing w:line="276" w:lineRule="auto"/>
              <w:jc w:val="center"/>
              <w:textAlignment w:val="center"/>
              <w:rPr>
                <w:rFonts w:ascii="宋体" w:hAnsi="宋体" w:cs="等线"/>
                <w:color w:val="000000" w:themeColor="text1"/>
                <w:szCs w:val="21"/>
              </w:rPr>
            </w:pPr>
            <w:proofErr w:type="gramStart"/>
            <w:r w:rsidRPr="00A10D73">
              <w:rPr>
                <w:rFonts w:ascii="宋体" w:hAnsi="宋体" w:cs="等线"/>
                <w:color w:val="000000" w:themeColor="text1"/>
                <w:kern w:val="0"/>
                <w:szCs w:val="21"/>
                <w:lang w:bidi="ar"/>
              </w:rPr>
              <w:t>乐兜堡</w:t>
            </w:r>
            <w:proofErr w:type="gramEnd"/>
          </w:p>
        </w:tc>
        <w:tc>
          <w:tcPr>
            <w:tcW w:w="655" w:type="dxa"/>
            <w:tcBorders>
              <w:top w:val="single" w:sz="4" w:space="0" w:color="000000"/>
              <w:left w:val="single" w:sz="4" w:space="0" w:color="000000"/>
              <w:bottom w:val="single" w:sz="4" w:space="0" w:color="000000"/>
              <w:right w:val="single" w:sz="4" w:space="0" w:color="000000"/>
            </w:tcBorders>
            <w:vAlign w:val="center"/>
          </w:tcPr>
          <w:p w14:paraId="2AA387A1" w14:textId="77777777" w:rsidR="005E345A" w:rsidRPr="00A10D73" w:rsidRDefault="005E345A">
            <w:pPr>
              <w:spacing w:line="276" w:lineRule="auto"/>
              <w:jc w:val="center"/>
              <w:rPr>
                <w:rFonts w:ascii="宋体" w:hAnsi="宋体" w:cs="等线"/>
                <w:color w:val="000000" w:themeColor="text1"/>
                <w:szCs w:val="21"/>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5E96F4C4"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滑滑梯</w:t>
            </w:r>
          </w:p>
        </w:tc>
        <w:tc>
          <w:tcPr>
            <w:tcW w:w="464" w:type="dxa"/>
            <w:tcBorders>
              <w:top w:val="single" w:sz="4" w:space="0" w:color="000000"/>
              <w:left w:val="single" w:sz="4" w:space="0" w:color="000000"/>
              <w:bottom w:val="single" w:sz="4" w:space="0" w:color="000000"/>
              <w:right w:val="single" w:sz="4" w:space="0" w:color="000000"/>
            </w:tcBorders>
            <w:vAlign w:val="center"/>
          </w:tcPr>
          <w:p w14:paraId="6038F5C4"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1</w:t>
            </w:r>
          </w:p>
        </w:tc>
        <w:tc>
          <w:tcPr>
            <w:tcW w:w="416" w:type="dxa"/>
            <w:tcBorders>
              <w:top w:val="single" w:sz="4" w:space="0" w:color="000000"/>
              <w:left w:val="single" w:sz="4" w:space="0" w:color="000000"/>
              <w:bottom w:val="single" w:sz="4" w:space="0" w:color="000000"/>
              <w:right w:val="single" w:sz="4" w:space="0" w:color="000000"/>
            </w:tcBorders>
            <w:vAlign w:val="center"/>
          </w:tcPr>
          <w:p w14:paraId="043955FF" w14:textId="77777777" w:rsidR="005E345A" w:rsidRPr="00A10D73" w:rsidRDefault="00FA2F0A">
            <w:pPr>
              <w:spacing w:line="276" w:lineRule="auto"/>
              <w:jc w:val="center"/>
              <w:rPr>
                <w:rFonts w:ascii="宋体" w:hAnsi="宋体" w:cs="等线"/>
                <w:color w:val="000000" w:themeColor="text1"/>
                <w:szCs w:val="21"/>
              </w:rPr>
            </w:pPr>
            <w:r w:rsidRPr="00A10D73">
              <w:rPr>
                <w:rFonts w:ascii="宋体" w:hAnsi="宋体" w:cs="等线" w:hint="eastAsia"/>
                <w:color w:val="000000" w:themeColor="text1"/>
                <w:szCs w:val="21"/>
              </w:rPr>
              <w:t>套</w:t>
            </w:r>
          </w:p>
        </w:tc>
        <w:tc>
          <w:tcPr>
            <w:tcW w:w="855" w:type="dxa"/>
            <w:tcBorders>
              <w:top w:val="single" w:sz="4" w:space="0" w:color="000000"/>
              <w:left w:val="single" w:sz="4" w:space="0" w:color="000000"/>
              <w:bottom w:val="single" w:sz="4" w:space="0" w:color="000000"/>
              <w:right w:val="single" w:sz="4" w:space="0" w:color="000000"/>
            </w:tcBorders>
            <w:vAlign w:val="center"/>
          </w:tcPr>
          <w:p w14:paraId="26A4B96E" w14:textId="77777777" w:rsidR="005E345A" w:rsidRPr="00A10D73" w:rsidRDefault="00FA2F0A">
            <w:pPr>
              <w:widowControl/>
              <w:spacing w:line="276" w:lineRule="auto"/>
              <w:jc w:val="center"/>
              <w:textAlignment w:val="center"/>
              <w:rPr>
                <w:rFonts w:ascii="宋体" w:hAnsi="宋体" w:cs="等线"/>
                <w:color w:val="000000" w:themeColor="text1"/>
                <w:kern w:val="0"/>
                <w:szCs w:val="21"/>
                <w:lang w:bidi="ar"/>
              </w:rPr>
            </w:pPr>
            <w:r w:rsidRPr="00A10D73">
              <w:rPr>
                <w:rFonts w:ascii="宋体" w:hAnsi="宋体" w:cs="等线" w:hint="eastAsia"/>
                <w:color w:val="000000" w:themeColor="text1"/>
                <w:kern w:val="0"/>
                <w:szCs w:val="21"/>
                <w:lang w:bidi="ar"/>
              </w:rPr>
              <w:t>2</w:t>
            </w:r>
            <w:r w:rsidRPr="00A10D73">
              <w:rPr>
                <w:rFonts w:ascii="宋体" w:hAnsi="宋体" w:cs="等线"/>
                <w:color w:val="000000" w:themeColor="text1"/>
                <w:kern w:val="0"/>
                <w:szCs w:val="21"/>
                <w:lang w:bidi="ar"/>
              </w:rPr>
              <w:t>3000</w:t>
            </w:r>
          </w:p>
        </w:tc>
        <w:tc>
          <w:tcPr>
            <w:tcW w:w="851" w:type="dxa"/>
            <w:tcBorders>
              <w:top w:val="single" w:sz="4" w:space="0" w:color="000000"/>
              <w:left w:val="single" w:sz="4" w:space="0" w:color="000000"/>
              <w:bottom w:val="single" w:sz="4" w:space="0" w:color="000000"/>
              <w:right w:val="single" w:sz="4" w:space="0" w:color="000000"/>
            </w:tcBorders>
            <w:vAlign w:val="center"/>
          </w:tcPr>
          <w:p w14:paraId="186A87BB"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23000</w:t>
            </w:r>
          </w:p>
        </w:tc>
        <w:tc>
          <w:tcPr>
            <w:tcW w:w="2872" w:type="dxa"/>
            <w:tcBorders>
              <w:top w:val="single" w:sz="4" w:space="0" w:color="000000"/>
              <w:left w:val="single" w:sz="4" w:space="0" w:color="000000"/>
              <w:bottom w:val="single" w:sz="4" w:space="0" w:color="000000"/>
              <w:right w:val="single" w:sz="4" w:space="0" w:color="000000"/>
            </w:tcBorders>
            <w:vAlign w:val="center"/>
          </w:tcPr>
          <w:p w14:paraId="49E5D172"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730*290*420</w:t>
            </w:r>
            <w:r w:rsidRPr="00A10D73">
              <w:rPr>
                <w:rFonts w:ascii="宋体" w:hAnsi="宋体" w:cs="等线" w:hint="eastAsia"/>
                <w:color w:val="000000" w:themeColor="text1"/>
                <w:kern w:val="0"/>
                <w:szCs w:val="21"/>
                <w:lang w:bidi="ar"/>
              </w:rPr>
              <w:t>(单位；</w:t>
            </w:r>
            <w:r w:rsidRPr="00A10D73">
              <w:rPr>
                <w:rFonts w:ascii="宋体" w:hAnsi="宋体" w:cs="等线"/>
                <w:color w:val="000000" w:themeColor="text1"/>
                <w:kern w:val="0"/>
                <w:szCs w:val="21"/>
                <w:lang w:bidi="ar"/>
              </w:rPr>
              <w:t>cm</w:t>
            </w:r>
            <w:r w:rsidRPr="00A10D73">
              <w:rPr>
                <w:rFonts w:ascii="宋体" w:hAnsi="宋体" w:cs="等线" w:hint="eastAsia"/>
                <w:color w:val="000000" w:themeColor="text1"/>
                <w:kern w:val="0"/>
                <w:szCs w:val="21"/>
                <w:lang w:bidi="ar"/>
              </w:rPr>
              <w:t>）详见京东</w:t>
            </w:r>
            <w:proofErr w:type="gramStart"/>
            <w:r w:rsidRPr="00A10D73">
              <w:rPr>
                <w:rFonts w:ascii="宋体" w:hAnsi="宋体" w:cs="等线" w:hint="eastAsia"/>
                <w:color w:val="000000" w:themeColor="text1"/>
                <w:kern w:val="0"/>
                <w:szCs w:val="21"/>
                <w:lang w:bidi="ar"/>
              </w:rPr>
              <w:t>乐兜堡旗舰</w:t>
            </w:r>
            <w:proofErr w:type="gramEnd"/>
            <w:r w:rsidRPr="00A10D73">
              <w:rPr>
                <w:rFonts w:ascii="宋体" w:hAnsi="宋体" w:cs="等线" w:hint="eastAsia"/>
                <w:color w:val="000000" w:themeColor="text1"/>
                <w:kern w:val="0"/>
                <w:szCs w:val="21"/>
                <w:lang w:bidi="ar"/>
              </w:rPr>
              <w:t>店。</w:t>
            </w:r>
          </w:p>
        </w:tc>
        <w:tc>
          <w:tcPr>
            <w:tcW w:w="1875" w:type="dxa"/>
            <w:tcBorders>
              <w:top w:val="single" w:sz="4" w:space="0" w:color="000000"/>
              <w:left w:val="single" w:sz="4" w:space="0" w:color="000000"/>
              <w:bottom w:val="single" w:sz="4" w:space="0" w:color="000000"/>
              <w:right w:val="single" w:sz="4" w:space="0" w:color="000000"/>
            </w:tcBorders>
            <w:vAlign w:val="center"/>
          </w:tcPr>
          <w:p w14:paraId="10A0EB51"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noProof/>
                <w:color w:val="000000" w:themeColor="text1"/>
                <w:kern w:val="0"/>
                <w:szCs w:val="21"/>
                <w:bdr w:val="single" w:sz="4" w:space="0" w:color="000000"/>
              </w:rPr>
              <w:drawing>
                <wp:anchor distT="0" distB="0" distL="114300" distR="114300" simplePos="0" relativeHeight="251682816" behindDoc="0" locked="0" layoutInCell="1" allowOverlap="1" wp14:anchorId="0149D944" wp14:editId="4C9AB354">
                  <wp:simplePos x="0" y="0"/>
                  <wp:positionH relativeFrom="column">
                    <wp:posOffset>-41275</wp:posOffset>
                  </wp:positionH>
                  <wp:positionV relativeFrom="paragraph">
                    <wp:posOffset>-45720</wp:posOffset>
                  </wp:positionV>
                  <wp:extent cx="1132205" cy="1226185"/>
                  <wp:effectExtent l="0" t="0" r="0" b="0"/>
                  <wp:wrapNone/>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32205"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 w:type="dxa"/>
            <w:tcBorders>
              <w:top w:val="nil"/>
              <w:left w:val="nil"/>
              <w:bottom w:val="nil"/>
              <w:right w:val="nil"/>
            </w:tcBorders>
            <w:vAlign w:val="center"/>
          </w:tcPr>
          <w:p w14:paraId="0870414B" w14:textId="77777777" w:rsidR="005E345A" w:rsidRPr="00A10D73" w:rsidRDefault="005E345A">
            <w:pPr>
              <w:spacing w:line="276" w:lineRule="auto"/>
              <w:jc w:val="center"/>
              <w:rPr>
                <w:rFonts w:ascii="宋体" w:hAnsi="宋体" w:cs="等线"/>
                <w:color w:val="000000" w:themeColor="text1"/>
                <w:szCs w:val="21"/>
              </w:rPr>
            </w:pPr>
          </w:p>
        </w:tc>
      </w:tr>
      <w:tr w:rsidR="00A10D73" w:rsidRPr="00A10D73" w14:paraId="5834FB25" w14:textId="77777777" w:rsidTr="00A10D73">
        <w:trPr>
          <w:trHeight w:val="2440"/>
        </w:trPr>
        <w:tc>
          <w:tcPr>
            <w:tcW w:w="416" w:type="dxa"/>
            <w:tcBorders>
              <w:top w:val="single" w:sz="4" w:space="0" w:color="000000"/>
              <w:left w:val="single" w:sz="4" w:space="0" w:color="000000"/>
              <w:bottom w:val="single" w:sz="4" w:space="0" w:color="000000"/>
              <w:right w:val="single" w:sz="4" w:space="0" w:color="000000"/>
            </w:tcBorders>
            <w:vAlign w:val="center"/>
          </w:tcPr>
          <w:p w14:paraId="01E249A1" w14:textId="77777777" w:rsidR="005E345A" w:rsidRPr="00A10D73" w:rsidRDefault="00FA2F0A">
            <w:pPr>
              <w:widowControl/>
              <w:spacing w:line="276" w:lineRule="auto"/>
              <w:jc w:val="righ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vAlign w:val="center"/>
          </w:tcPr>
          <w:p w14:paraId="612F5FEE" w14:textId="77777777" w:rsidR="005E345A" w:rsidRPr="00A10D73" w:rsidRDefault="00FA2F0A">
            <w:pPr>
              <w:widowControl/>
              <w:spacing w:line="276" w:lineRule="auto"/>
              <w:jc w:val="center"/>
              <w:textAlignment w:val="center"/>
              <w:rPr>
                <w:rFonts w:ascii="宋体" w:hAnsi="宋体" w:cs="等线"/>
                <w:color w:val="000000" w:themeColor="text1"/>
                <w:szCs w:val="21"/>
              </w:rPr>
            </w:pPr>
            <w:proofErr w:type="gramStart"/>
            <w:r w:rsidRPr="00A10D73">
              <w:rPr>
                <w:rFonts w:ascii="宋体" w:hAnsi="宋体" w:cs="等线"/>
                <w:color w:val="000000" w:themeColor="text1"/>
                <w:kern w:val="0"/>
                <w:szCs w:val="21"/>
                <w:lang w:bidi="ar"/>
              </w:rPr>
              <w:t>乐兜堡</w:t>
            </w:r>
            <w:proofErr w:type="gramEnd"/>
          </w:p>
        </w:tc>
        <w:tc>
          <w:tcPr>
            <w:tcW w:w="655" w:type="dxa"/>
            <w:tcBorders>
              <w:top w:val="single" w:sz="4" w:space="0" w:color="000000"/>
              <w:left w:val="single" w:sz="4" w:space="0" w:color="000000"/>
              <w:bottom w:val="single" w:sz="4" w:space="0" w:color="000000"/>
              <w:right w:val="single" w:sz="4" w:space="0" w:color="000000"/>
            </w:tcBorders>
            <w:vAlign w:val="center"/>
          </w:tcPr>
          <w:p w14:paraId="71802160" w14:textId="77777777" w:rsidR="005E345A" w:rsidRPr="00A10D73" w:rsidRDefault="005E345A">
            <w:pPr>
              <w:spacing w:line="276" w:lineRule="auto"/>
              <w:jc w:val="center"/>
              <w:rPr>
                <w:rFonts w:ascii="宋体" w:hAnsi="宋体" w:cs="等线"/>
                <w:color w:val="000000" w:themeColor="text1"/>
                <w:szCs w:val="21"/>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5B8D50A4"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摇摇乐</w:t>
            </w:r>
          </w:p>
        </w:tc>
        <w:tc>
          <w:tcPr>
            <w:tcW w:w="464" w:type="dxa"/>
            <w:tcBorders>
              <w:top w:val="single" w:sz="4" w:space="0" w:color="000000"/>
              <w:left w:val="single" w:sz="4" w:space="0" w:color="000000"/>
              <w:bottom w:val="single" w:sz="4" w:space="0" w:color="000000"/>
              <w:right w:val="single" w:sz="4" w:space="0" w:color="000000"/>
            </w:tcBorders>
            <w:vAlign w:val="center"/>
          </w:tcPr>
          <w:p w14:paraId="575B8BA7"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3</w:t>
            </w:r>
          </w:p>
        </w:tc>
        <w:tc>
          <w:tcPr>
            <w:tcW w:w="416" w:type="dxa"/>
            <w:tcBorders>
              <w:top w:val="single" w:sz="4" w:space="0" w:color="000000"/>
              <w:left w:val="single" w:sz="4" w:space="0" w:color="000000"/>
              <w:bottom w:val="single" w:sz="4" w:space="0" w:color="000000"/>
              <w:right w:val="single" w:sz="4" w:space="0" w:color="000000"/>
            </w:tcBorders>
            <w:vAlign w:val="center"/>
          </w:tcPr>
          <w:p w14:paraId="6E096AF8" w14:textId="77777777" w:rsidR="005E345A" w:rsidRPr="00A10D73" w:rsidRDefault="00FA2F0A">
            <w:pPr>
              <w:widowControl/>
              <w:spacing w:line="276" w:lineRule="auto"/>
              <w:jc w:val="center"/>
              <w:textAlignment w:val="center"/>
              <w:rPr>
                <w:rFonts w:ascii="宋体" w:hAnsi="宋体" w:cs="等线"/>
                <w:color w:val="000000" w:themeColor="text1"/>
                <w:kern w:val="0"/>
                <w:szCs w:val="21"/>
                <w:lang w:bidi="ar"/>
              </w:rPr>
            </w:pPr>
            <w:r w:rsidRPr="00A10D73">
              <w:rPr>
                <w:rFonts w:ascii="宋体" w:hAnsi="宋体" w:cs="等线" w:hint="eastAsia"/>
                <w:color w:val="000000" w:themeColor="text1"/>
                <w:kern w:val="0"/>
                <w:szCs w:val="21"/>
                <w:lang w:bidi="ar"/>
              </w:rPr>
              <w:t>张</w:t>
            </w:r>
          </w:p>
        </w:tc>
        <w:tc>
          <w:tcPr>
            <w:tcW w:w="855" w:type="dxa"/>
            <w:tcBorders>
              <w:top w:val="single" w:sz="4" w:space="0" w:color="000000"/>
              <w:left w:val="single" w:sz="4" w:space="0" w:color="000000"/>
              <w:bottom w:val="single" w:sz="4" w:space="0" w:color="000000"/>
              <w:right w:val="single" w:sz="4" w:space="0" w:color="000000"/>
            </w:tcBorders>
            <w:vAlign w:val="center"/>
          </w:tcPr>
          <w:p w14:paraId="7A599C1C" w14:textId="77777777" w:rsidR="005E345A" w:rsidRPr="00A10D73" w:rsidRDefault="00FA2F0A">
            <w:pPr>
              <w:widowControl/>
              <w:spacing w:line="276" w:lineRule="auto"/>
              <w:jc w:val="center"/>
              <w:textAlignment w:val="center"/>
              <w:rPr>
                <w:rFonts w:ascii="宋体" w:hAnsi="宋体" w:cs="等线"/>
                <w:color w:val="000000" w:themeColor="text1"/>
                <w:kern w:val="0"/>
                <w:szCs w:val="21"/>
                <w:lang w:bidi="ar"/>
              </w:rPr>
            </w:pPr>
            <w:r w:rsidRPr="00A10D73">
              <w:rPr>
                <w:rFonts w:ascii="宋体" w:hAnsi="宋体" w:cs="等线" w:hint="eastAsia"/>
                <w:color w:val="000000" w:themeColor="text1"/>
                <w:kern w:val="0"/>
                <w:szCs w:val="21"/>
                <w:lang w:bidi="ar"/>
              </w:rPr>
              <w:t>6</w:t>
            </w:r>
            <w:r w:rsidRPr="00A10D73">
              <w:rPr>
                <w:rFonts w:ascii="宋体" w:hAnsi="宋体" w:cs="等线"/>
                <w:color w:val="000000" w:themeColor="text1"/>
                <w:kern w:val="0"/>
                <w:szCs w:val="21"/>
                <w:lang w:bidi="ar"/>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5AC6CD4A"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1800</w:t>
            </w:r>
          </w:p>
        </w:tc>
        <w:tc>
          <w:tcPr>
            <w:tcW w:w="2872" w:type="dxa"/>
            <w:tcBorders>
              <w:top w:val="single" w:sz="4" w:space="0" w:color="000000"/>
              <w:left w:val="single" w:sz="4" w:space="0" w:color="000000"/>
              <w:bottom w:val="single" w:sz="4" w:space="0" w:color="000000"/>
              <w:right w:val="single" w:sz="4" w:space="0" w:color="000000"/>
            </w:tcBorders>
            <w:vAlign w:val="center"/>
          </w:tcPr>
          <w:p w14:paraId="17BE781C" w14:textId="77777777" w:rsidR="005E345A" w:rsidRPr="00A10D73" w:rsidRDefault="00FA2F0A">
            <w:pPr>
              <w:spacing w:line="276" w:lineRule="auto"/>
              <w:jc w:val="center"/>
              <w:rPr>
                <w:rFonts w:ascii="宋体" w:hAnsi="宋体" w:cs="等线"/>
                <w:color w:val="000000" w:themeColor="text1"/>
                <w:szCs w:val="21"/>
              </w:rPr>
            </w:pPr>
            <w:r w:rsidRPr="00A10D73">
              <w:rPr>
                <w:rFonts w:ascii="宋体" w:hAnsi="宋体" w:cs="等线"/>
                <w:color w:val="000000" w:themeColor="text1"/>
                <w:szCs w:val="21"/>
              </w:rPr>
              <w:t>详见京东</w:t>
            </w:r>
            <w:proofErr w:type="gramStart"/>
            <w:r w:rsidRPr="00A10D73">
              <w:rPr>
                <w:rFonts w:ascii="宋体" w:hAnsi="宋体" w:cs="等线"/>
                <w:color w:val="000000" w:themeColor="text1"/>
                <w:szCs w:val="21"/>
              </w:rPr>
              <w:t>乐兜堡旗舰</w:t>
            </w:r>
            <w:proofErr w:type="gramEnd"/>
            <w:r w:rsidRPr="00A10D73">
              <w:rPr>
                <w:rFonts w:ascii="宋体" w:hAnsi="宋体" w:cs="等线"/>
                <w:color w:val="000000" w:themeColor="text1"/>
                <w:szCs w:val="21"/>
              </w:rPr>
              <w:t>店。</w:t>
            </w:r>
          </w:p>
        </w:tc>
        <w:tc>
          <w:tcPr>
            <w:tcW w:w="1875" w:type="dxa"/>
            <w:tcBorders>
              <w:top w:val="single" w:sz="4" w:space="0" w:color="000000"/>
              <w:left w:val="single" w:sz="4" w:space="0" w:color="000000"/>
              <w:bottom w:val="single" w:sz="4" w:space="0" w:color="000000"/>
              <w:right w:val="single" w:sz="4" w:space="0" w:color="000000"/>
            </w:tcBorders>
            <w:vAlign w:val="center"/>
          </w:tcPr>
          <w:p w14:paraId="0112970D"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noProof/>
                <w:color w:val="000000" w:themeColor="text1"/>
                <w:kern w:val="0"/>
                <w:szCs w:val="21"/>
                <w:bdr w:val="single" w:sz="4" w:space="0" w:color="000000"/>
              </w:rPr>
              <w:drawing>
                <wp:anchor distT="0" distB="0" distL="114300" distR="114300" simplePos="0" relativeHeight="251683840" behindDoc="0" locked="0" layoutInCell="1" allowOverlap="1" wp14:anchorId="478F69D5" wp14:editId="3DCC96BF">
                  <wp:simplePos x="0" y="0"/>
                  <wp:positionH relativeFrom="column">
                    <wp:posOffset>-26035</wp:posOffset>
                  </wp:positionH>
                  <wp:positionV relativeFrom="paragraph">
                    <wp:posOffset>26670</wp:posOffset>
                  </wp:positionV>
                  <wp:extent cx="1015365" cy="135572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15365" cy="1355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 w:type="dxa"/>
            <w:tcBorders>
              <w:top w:val="nil"/>
              <w:left w:val="nil"/>
              <w:bottom w:val="nil"/>
              <w:right w:val="nil"/>
            </w:tcBorders>
            <w:vAlign w:val="center"/>
          </w:tcPr>
          <w:p w14:paraId="41398F23" w14:textId="77777777" w:rsidR="005E345A" w:rsidRPr="00A10D73" w:rsidRDefault="005E345A">
            <w:pPr>
              <w:spacing w:line="276" w:lineRule="auto"/>
              <w:jc w:val="center"/>
              <w:rPr>
                <w:rFonts w:ascii="宋体" w:hAnsi="宋体" w:cs="等线"/>
                <w:color w:val="000000" w:themeColor="text1"/>
                <w:szCs w:val="21"/>
              </w:rPr>
            </w:pPr>
          </w:p>
        </w:tc>
      </w:tr>
      <w:tr w:rsidR="00A10D73" w:rsidRPr="00A10D73" w14:paraId="7C7E3891" w14:textId="77777777" w:rsidTr="00A10D73">
        <w:trPr>
          <w:trHeight w:val="2560"/>
        </w:trPr>
        <w:tc>
          <w:tcPr>
            <w:tcW w:w="416" w:type="dxa"/>
            <w:tcBorders>
              <w:top w:val="single" w:sz="4" w:space="0" w:color="000000"/>
              <w:left w:val="single" w:sz="4" w:space="0" w:color="000000"/>
              <w:bottom w:val="single" w:sz="4" w:space="0" w:color="000000"/>
              <w:right w:val="single" w:sz="4" w:space="0" w:color="000000"/>
            </w:tcBorders>
            <w:vAlign w:val="center"/>
          </w:tcPr>
          <w:p w14:paraId="0393A00C" w14:textId="77777777" w:rsidR="005E345A" w:rsidRPr="00A10D73" w:rsidRDefault="00FA2F0A">
            <w:pPr>
              <w:widowControl/>
              <w:spacing w:line="276" w:lineRule="auto"/>
              <w:jc w:val="right"/>
              <w:textAlignment w:val="center"/>
              <w:rPr>
                <w:rFonts w:ascii="宋体" w:hAnsi="宋体" w:cs="宋体"/>
                <w:color w:val="000000" w:themeColor="text1"/>
                <w:szCs w:val="21"/>
              </w:rPr>
            </w:pPr>
            <w:r w:rsidRPr="00A10D73">
              <w:rPr>
                <w:rFonts w:ascii="宋体" w:hAnsi="宋体" w:cs="宋体" w:hint="eastAsia"/>
                <w:color w:val="000000" w:themeColor="text1"/>
                <w:kern w:val="0"/>
                <w:szCs w:val="21"/>
                <w:lang w:bidi="ar"/>
              </w:rPr>
              <w:lastRenderedPageBreak/>
              <w:t>11</w:t>
            </w:r>
          </w:p>
        </w:tc>
        <w:tc>
          <w:tcPr>
            <w:tcW w:w="816" w:type="dxa"/>
            <w:tcBorders>
              <w:top w:val="single" w:sz="4" w:space="0" w:color="000000"/>
              <w:left w:val="single" w:sz="4" w:space="0" w:color="000000"/>
              <w:bottom w:val="single" w:sz="4" w:space="0" w:color="000000"/>
              <w:right w:val="single" w:sz="4" w:space="0" w:color="000000"/>
            </w:tcBorders>
            <w:vAlign w:val="center"/>
          </w:tcPr>
          <w:p w14:paraId="516FAB86"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广东銲</w:t>
            </w:r>
            <w:proofErr w:type="gramStart"/>
            <w:r w:rsidRPr="00A10D73">
              <w:rPr>
                <w:rFonts w:ascii="宋体" w:hAnsi="宋体" w:cs="等线"/>
                <w:color w:val="000000" w:themeColor="text1"/>
                <w:kern w:val="0"/>
                <w:szCs w:val="21"/>
                <w:lang w:bidi="ar"/>
              </w:rPr>
              <w:t>马体育</w:t>
            </w:r>
            <w:proofErr w:type="gramEnd"/>
          </w:p>
        </w:tc>
        <w:tc>
          <w:tcPr>
            <w:tcW w:w="655" w:type="dxa"/>
            <w:tcBorders>
              <w:top w:val="single" w:sz="4" w:space="0" w:color="000000"/>
              <w:left w:val="single" w:sz="4" w:space="0" w:color="000000"/>
              <w:bottom w:val="single" w:sz="4" w:space="0" w:color="000000"/>
              <w:right w:val="single" w:sz="4" w:space="0" w:color="000000"/>
            </w:tcBorders>
            <w:vAlign w:val="center"/>
          </w:tcPr>
          <w:p w14:paraId="4414123D"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TP-058</w:t>
            </w:r>
          </w:p>
        </w:tc>
        <w:tc>
          <w:tcPr>
            <w:tcW w:w="816" w:type="dxa"/>
            <w:tcBorders>
              <w:top w:val="single" w:sz="4" w:space="0" w:color="000000"/>
              <w:left w:val="single" w:sz="4" w:space="0" w:color="000000"/>
              <w:bottom w:val="single" w:sz="4" w:space="0" w:color="000000"/>
              <w:right w:val="single" w:sz="4" w:space="0" w:color="000000"/>
            </w:tcBorders>
            <w:vAlign w:val="center"/>
          </w:tcPr>
          <w:p w14:paraId="510C90D7" w14:textId="77777777" w:rsidR="005E345A" w:rsidRPr="00A10D73" w:rsidRDefault="00FA2F0A">
            <w:pPr>
              <w:widowControl/>
              <w:spacing w:line="276" w:lineRule="auto"/>
              <w:jc w:val="center"/>
              <w:textAlignment w:val="center"/>
              <w:rPr>
                <w:rFonts w:ascii="宋体" w:hAnsi="宋体" w:cs="微软雅黑"/>
                <w:color w:val="000000" w:themeColor="text1"/>
                <w:szCs w:val="21"/>
              </w:rPr>
            </w:pPr>
            <w:r w:rsidRPr="00A10D73">
              <w:rPr>
                <w:rFonts w:ascii="宋体" w:hAnsi="宋体" w:cs="微软雅黑"/>
                <w:color w:val="000000" w:themeColor="text1"/>
                <w:kern w:val="0"/>
                <w:szCs w:val="21"/>
                <w:lang w:bidi="ar"/>
              </w:rPr>
              <w:t>休息椅</w:t>
            </w:r>
          </w:p>
        </w:tc>
        <w:tc>
          <w:tcPr>
            <w:tcW w:w="464" w:type="dxa"/>
            <w:tcBorders>
              <w:top w:val="single" w:sz="4" w:space="0" w:color="000000"/>
              <w:left w:val="single" w:sz="4" w:space="0" w:color="000000"/>
              <w:bottom w:val="single" w:sz="4" w:space="0" w:color="000000"/>
              <w:right w:val="single" w:sz="4" w:space="0" w:color="000000"/>
            </w:tcBorders>
            <w:vAlign w:val="center"/>
          </w:tcPr>
          <w:p w14:paraId="6A1D6A69"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10</w:t>
            </w:r>
          </w:p>
        </w:tc>
        <w:tc>
          <w:tcPr>
            <w:tcW w:w="416" w:type="dxa"/>
            <w:tcBorders>
              <w:top w:val="single" w:sz="4" w:space="0" w:color="000000"/>
              <w:left w:val="single" w:sz="4" w:space="0" w:color="000000"/>
              <w:bottom w:val="single" w:sz="4" w:space="0" w:color="000000"/>
              <w:right w:val="single" w:sz="4" w:space="0" w:color="000000"/>
            </w:tcBorders>
            <w:vAlign w:val="center"/>
          </w:tcPr>
          <w:p w14:paraId="058823FA" w14:textId="77777777" w:rsidR="005E345A" w:rsidRPr="00A10D73" w:rsidRDefault="00FA2F0A">
            <w:pPr>
              <w:spacing w:line="276" w:lineRule="auto"/>
              <w:jc w:val="center"/>
              <w:rPr>
                <w:rFonts w:ascii="宋体" w:hAnsi="宋体" w:cs="等线"/>
                <w:color w:val="000000" w:themeColor="text1"/>
                <w:szCs w:val="21"/>
              </w:rPr>
            </w:pPr>
            <w:r w:rsidRPr="00A10D73">
              <w:rPr>
                <w:rFonts w:ascii="宋体" w:hAnsi="宋体" w:cs="等线" w:hint="eastAsia"/>
                <w:color w:val="000000" w:themeColor="text1"/>
                <w:szCs w:val="21"/>
              </w:rPr>
              <w:t>张</w:t>
            </w:r>
          </w:p>
        </w:tc>
        <w:tc>
          <w:tcPr>
            <w:tcW w:w="855" w:type="dxa"/>
            <w:tcBorders>
              <w:top w:val="single" w:sz="4" w:space="0" w:color="000000"/>
              <w:left w:val="single" w:sz="4" w:space="0" w:color="000000"/>
              <w:bottom w:val="single" w:sz="4" w:space="0" w:color="000000"/>
              <w:right w:val="single" w:sz="4" w:space="0" w:color="000000"/>
            </w:tcBorders>
            <w:vAlign w:val="center"/>
          </w:tcPr>
          <w:p w14:paraId="52D8DB87" w14:textId="77777777" w:rsidR="005E345A" w:rsidRPr="00A10D73" w:rsidRDefault="00FA2F0A">
            <w:pPr>
              <w:widowControl/>
              <w:spacing w:line="276" w:lineRule="auto"/>
              <w:jc w:val="center"/>
              <w:textAlignment w:val="center"/>
              <w:rPr>
                <w:rFonts w:ascii="宋体" w:hAnsi="宋体" w:cs="等线"/>
                <w:color w:val="000000" w:themeColor="text1"/>
                <w:kern w:val="0"/>
                <w:szCs w:val="21"/>
                <w:lang w:bidi="ar"/>
              </w:rPr>
            </w:pPr>
            <w:r w:rsidRPr="00A10D73">
              <w:rPr>
                <w:rFonts w:ascii="宋体" w:hAnsi="宋体" w:cs="等线" w:hint="eastAsia"/>
                <w:color w:val="000000" w:themeColor="text1"/>
                <w:kern w:val="0"/>
                <w:szCs w:val="21"/>
                <w:lang w:bidi="ar"/>
              </w:rPr>
              <w:t>1</w:t>
            </w:r>
            <w:r w:rsidRPr="00A10D73">
              <w:rPr>
                <w:rFonts w:ascii="宋体" w:hAnsi="宋体" w:cs="等线"/>
                <w:color w:val="000000" w:themeColor="text1"/>
                <w:kern w:val="0"/>
                <w:szCs w:val="21"/>
                <w:lang w:bidi="ar"/>
              </w:rPr>
              <w:t>954.2</w:t>
            </w:r>
          </w:p>
        </w:tc>
        <w:tc>
          <w:tcPr>
            <w:tcW w:w="851" w:type="dxa"/>
            <w:tcBorders>
              <w:top w:val="single" w:sz="4" w:space="0" w:color="000000"/>
              <w:left w:val="single" w:sz="4" w:space="0" w:color="000000"/>
              <w:bottom w:val="single" w:sz="4" w:space="0" w:color="000000"/>
              <w:right w:val="single" w:sz="4" w:space="0" w:color="000000"/>
            </w:tcBorders>
            <w:vAlign w:val="center"/>
          </w:tcPr>
          <w:p w14:paraId="646A9C3D"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19542</w:t>
            </w:r>
          </w:p>
        </w:tc>
        <w:tc>
          <w:tcPr>
            <w:tcW w:w="2872" w:type="dxa"/>
            <w:tcBorders>
              <w:top w:val="single" w:sz="4" w:space="0" w:color="000000"/>
              <w:left w:val="single" w:sz="4" w:space="0" w:color="000000"/>
              <w:bottom w:val="single" w:sz="4" w:space="0" w:color="000000"/>
              <w:right w:val="single" w:sz="4" w:space="0" w:color="000000"/>
            </w:tcBorders>
            <w:vAlign w:val="center"/>
          </w:tcPr>
          <w:p w14:paraId="68F8B3F6"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产品说明</w:t>
            </w:r>
            <w:r w:rsidRPr="00A10D73">
              <w:rPr>
                <w:rFonts w:ascii="宋体" w:hAnsi="宋体" w:cs="等线"/>
                <w:color w:val="000000" w:themeColor="text1"/>
                <w:kern w:val="0"/>
                <w:szCs w:val="21"/>
                <w:lang w:bidi="ar"/>
              </w:rPr>
              <w:br/>
              <w:t>材质：全铝合金型材精制而成，可完全回收利用</w:t>
            </w:r>
            <w:r w:rsidRPr="00A10D73">
              <w:rPr>
                <w:rFonts w:ascii="宋体" w:hAnsi="宋体" w:cs="等线"/>
                <w:color w:val="000000" w:themeColor="text1"/>
                <w:kern w:val="0"/>
                <w:szCs w:val="21"/>
                <w:lang w:bidi="ar"/>
              </w:rPr>
              <w:br/>
              <w:t>工艺：表面</w:t>
            </w:r>
            <w:proofErr w:type="gramStart"/>
            <w:r w:rsidRPr="00A10D73">
              <w:rPr>
                <w:rFonts w:ascii="宋体" w:hAnsi="宋体" w:cs="等线"/>
                <w:color w:val="000000" w:themeColor="text1"/>
                <w:kern w:val="0"/>
                <w:szCs w:val="21"/>
                <w:lang w:bidi="ar"/>
              </w:rPr>
              <w:t>经超耐候</w:t>
            </w:r>
            <w:proofErr w:type="gramEnd"/>
            <w:r w:rsidRPr="00A10D73">
              <w:rPr>
                <w:rFonts w:ascii="宋体" w:hAnsi="宋体" w:cs="等线"/>
                <w:color w:val="000000" w:themeColor="text1"/>
                <w:kern w:val="0"/>
                <w:szCs w:val="21"/>
                <w:lang w:bidi="ar"/>
              </w:rPr>
              <w:t>聚酯粉末喷涂，颜色十年不脱落，全天候环境使用</w:t>
            </w:r>
            <w:r w:rsidRPr="00A10D73">
              <w:rPr>
                <w:rFonts w:ascii="宋体" w:hAnsi="宋体" w:cs="等线"/>
                <w:color w:val="000000" w:themeColor="text1"/>
                <w:kern w:val="0"/>
                <w:szCs w:val="21"/>
                <w:lang w:bidi="ar"/>
              </w:rPr>
              <w:br/>
              <w:t>设计：四人座位设计，结合人体工程学，靠背设计高度更贴合腰部更舒适的人体工程学设计。</w:t>
            </w:r>
            <w:r w:rsidRPr="00A10D73">
              <w:rPr>
                <w:rFonts w:ascii="宋体" w:hAnsi="宋体" w:cs="等线"/>
                <w:color w:val="000000" w:themeColor="text1"/>
                <w:kern w:val="0"/>
                <w:szCs w:val="21"/>
                <w:lang w:bidi="ar"/>
              </w:rPr>
              <w:br/>
              <w:t>规格：长1800×宽700×高810</w:t>
            </w:r>
            <w:r w:rsidRPr="00A10D73">
              <w:rPr>
                <w:rFonts w:ascii="宋体" w:hAnsi="宋体" w:cs="等线" w:hint="eastAsia"/>
                <w:color w:val="000000" w:themeColor="text1"/>
                <w:kern w:val="0"/>
                <w:szCs w:val="21"/>
                <w:lang w:bidi="ar"/>
              </w:rPr>
              <w:t>（单位：</w:t>
            </w:r>
            <w:r w:rsidRPr="00A10D73">
              <w:rPr>
                <w:rFonts w:ascii="宋体" w:hAnsi="宋体" w:cs="等线"/>
                <w:color w:val="000000" w:themeColor="text1"/>
                <w:kern w:val="0"/>
                <w:szCs w:val="21"/>
                <w:lang w:bidi="ar"/>
              </w:rPr>
              <w:t>mm</w:t>
            </w:r>
            <w:r w:rsidRPr="00A10D73">
              <w:rPr>
                <w:rFonts w:ascii="宋体" w:hAnsi="宋体" w:cs="等线" w:hint="eastAsia"/>
                <w:color w:val="000000" w:themeColor="text1"/>
                <w:kern w:val="0"/>
                <w:szCs w:val="21"/>
                <w:lang w:bidi="ar"/>
              </w:rPr>
              <w:t>）</w:t>
            </w:r>
            <w:r w:rsidRPr="00A10D73">
              <w:rPr>
                <w:rFonts w:ascii="宋体" w:hAnsi="宋体" w:cs="等线"/>
                <w:color w:val="000000" w:themeColor="text1"/>
                <w:kern w:val="0"/>
                <w:szCs w:val="21"/>
                <w:lang w:bidi="ar"/>
              </w:rPr>
              <w:br/>
              <w:t>颜色：森林绿、白色、木纹色；</w:t>
            </w:r>
          </w:p>
        </w:tc>
        <w:tc>
          <w:tcPr>
            <w:tcW w:w="1875" w:type="dxa"/>
            <w:tcBorders>
              <w:top w:val="single" w:sz="4" w:space="0" w:color="000000"/>
              <w:left w:val="single" w:sz="4" w:space="0" w:color="000000"/>
              <w:bottom w:val="single" w:sz="4" w:space="0" w:color="000000"/>
              <w:right w:val="single" w:sz="4" w:space="0" w:color="000000"/>
            </w:tcBorders>
            <w:vAlign w:val="center"/>
          </w:tcPr>
          <w:p w14:paraId="281CE279"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noProof/>
                <w:color w:val="000000" w:themeColor="text1"/>
                <w:kern w:val="0"/>
                <w:szCs w:val="21"/>
                <w:bdr w:val="single" w:sz="4" w:space="0" w:color="000000"/>
              </w:rPr>
              <w:drawing>
                <wp:anchor distT="0" distB="0" distL="114300" distR="114300" simplePos="0" relativeHeight="251684864" behindDoc="0" locked="0" layoutInCell="1" allowOverlap="1" wp14:anchorId="06B3C81F" wp14:editId="012D02D6">
                  <wp:simplePos x="0" y="0"/>
                  <wp:positionH relativeFrom="column">
                    <wp:posOffset>-34290</wp:posOffset>
                  </wp:positionH>
                  <wp:positionV relativeFrom="paragraph">
                    <wp:posOffset>311785</wp:posOffset>
                  </wp:positionV>
                  <wp:extent cx="1117600" cy="901700"/>
                  <wp:effectExtent l="0" t="0" r="635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1760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 w:type="dxa"/>
            <w:tcBorders>
              <w:top w:val="nil"/>
              <w:left w:val="nil"/>
              <w:bottom w:val="nil"/>
              <w:right w:val="nil"/>
            </w:tcBorders>
            <w:vAlign w:val="center"/>
          </w:tcPr>
          <w:p w14:paraId="77290A54" w14:textId="77777777" w:rsidR="005E345A" w:rsidRPr="00A10D73" w:rsidRDefault="005E345A">
            <w:pPr>
              <w:spacing w:line="276" w:lineRule="auto"/>
              <w:jc w:val="center"/>
              <w:rPr>
                <w:rFonts w:ascii="宋体" w:hAnsi="宋体" w:cs="等线"/>
                <w:color w:val="000000" w:themeColor="text1"/>
                <w:szCs w:val="21"/>
              </w:rPr>
            </w:pPr>
          </w:p>
        </w:tc>
      </w:tr>
      <w:tr w:rsidR="00A10D73" w:rsidRPr="00A10D73" w14:paraId="052745B8" w14:textId="77777777" w:rsidTr="00A10D73">
        <w:trPr>
          <w:trHeight w:val="335"/>
        </w:trPr>
        <w:tc>
          <w:tcPr>
            <w:tcW w:w="3583" w:type="dxa"/>
            <w:gridSpan w:val="6"/>
            <w:tcBorders>
              <w:top w:val="single" w:sz="4" w:space="0" w:color="000000"/>
              <w:left w:val="single" w:sz="4" w:space="0" w:color="000000"/>
              <w:bottom w:val="single" w:sz="4" w:space="0" w:color="000000"/>
              <w:right w:val="single" w:sz="4" w:space="0" w:color="000000"/>
            </w:tcBorders>
            <w:vAlign w:val="center"/>
          </w:tcPr>
          <w:p w14:paraId="114CFCDA" w14:textId="77777777" w:rsidR="005E345A" w:rsidRPr="00A10D73" w:rsidRDefault="00FA2F0A">
            <w:pPr>
              <w:spacing w:line="276" w:lineRule="auto"/>
              <w:jc w:val="center"/>
              <w:rPr>
                <w:rFonts w:ascii="宋体" w:hAnsi="宋体" w:cs="等线"/>
                <w:color w:val="000000" w:themeColor="text1"/>
                <w:szCs w:val="21"/>
              </w:rPr>
            </w:pPr>
            <w:r w:rsidRPr="00A10D73">
              <w:rPr>
                <w:rFonts w:ascii="宋体" w:hAnsi="宋体" w:cs="等线" w:hint="eastAsia"/>
                <w:color w:val="000000" w:themeColor="text1"/>
                <w:kern w:val="0"/>
                <w:szCs w:val="21"/>
                <w:lang w:bidi="ar"/>
              </w:rPr>
              <w:t>合计最高限价</w:t>
            </w:r>
          </w:p>
        </w:tc>
        <w:tc>
          <w:tcPr>
            <w:tcW w:w="855" w:type="dxa"/>
            <w:tcBorders>
              <w:top w:val="single" w:sz="4" w:space="0" w:color="000000"/>
              <w:left w:val="single" w:sz="4" w:space="0" w:color="000000"/>
              <w:bottom w:val="single" w:sz="4" w:space="0" w:color="000000"/>
              <w:right w:val="single" w:sz="4" w:space="0" w:color="000000"/>
            </w:tcBorders>
            <w:vAlign w:val="center"/>
          </w:tcPr>
          <w:p w14:paraId="518CF982" w14:textId="77777777" w:rsidR="005E345A" w:rsidRPr="00A10D73" w:rsidRDefault="005E345A">
            <w:pPr>
              <w:widowControl/>
              <w:spacing w:line="276" w:lineRule="auto"/>
              <w:jc w:val="center"/>
              <w:textAlignment w:val="center"/>
              <w:rPr>
                <w:rFonts w:ascii="宋体" w:hAnsi="宋体" w:cs="等线"/>
                <w:color w:val="000000" w:themeColor="text1"/>
                <w:kern w:val="0"/>
                <w:szCs w:val="21"/>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4CC08D" w14:textId="77777777" w:rsidR="005E345A" w:rsidRPr="00A10D73" w:rsidRDefault="00FA2F0A">
            <w:pPr>
              <w:widowControl/>
              <w:spacing w:line="276" w:lineRule="auto"/>
              <w:jc w:val="center"/>
              <w:textAlignment w:val="center"/>
              <w:rPr>
                <w:rFonts w:ascii="宋体" w:hAnsi="宋体" w:cs="等线"/>
                <w:color w:val="000000" w:themeColor="text1"/>
                <w:szCs w:val="21"/>
              </w:rPr>
            </w:pPr>
            <w:r w:rsidRPr="00A10D73">
              <w:rPr>
                <w:rFonts w:ascii="宋体" w:hAnsi="宋体" w:cs="等线"/>
                <w:color w:val="000000" w:themeColor="text1"/>
                <w:kern w:val="0"/>
                <w:szCs w:val="21"/>
                <w:lang w:bidi="ar"/>
              </w:rPr>
              <w:t>80000</w:t>
            </w:r>
          </w:p>
        </w:tc>
        <w:tc>
          <w:tcPr>
            <w:tcW w:w="2872" w:type="dxa"/>
            <w:tcBorders>
              <w:top w:val="single" w:sz="4" w:space="0" w:color="000000"/>
              <w:left w:val="single" w:sz="4" w:space="0" w:color="000000"/>
              <w:bottom w:val="single" w:sz="4" w:space="0" w:color="000000"/>
              <w:right w:val="single" w:sz="4" w:space="0" w:color="000000"/>
            </w:tcBorders>
            <w:vAlign w:val="center"/>
          </w:tcPr>
          <w:p w14:paraId="2383B046" w14:textId="77777777" w:rsidR="005E345A" w:rsidRPr="00A10D73" w:rsidRDefault="005E345A">
            <w:pPr>
              <w:widowControl/>
              <w:spacing w:line="276" w:lineRule="auto"/>
              <w:jc w:val="center"/>
              <w:textAlignment w:val="center"/>
              <w:rPr>
                <w:rFonts w:ascii="宋体" w:hAnsi="宋体" w:cs="等线"/>
                <w:color w:val="000000" w:themeColor="text1"/>
                <w:kern w:val="0"/>
                <w:szCs w:val="21"/>
                <w:lang w:bidi="ar"/>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0E0E391C" w14:textId="77777777" w:rsidR="005E345A" w:rsidRPr="00A10D73" w:rsidRDefault="005E345A">
            <w:pPr>
              <w:widowControl/>
              <w:spacing w:line="276" w:lineRule="auto"/>
              <w:jc w:val="center"/>
              <w:textAlignment w:val="center"/>
              <w:rPr>
                <w:rFonts w:ascii="宋体" w:hAnsi="宋体" w:cs="等线"/>
                <w:color w:val="000000" w:themeColor="text1"/>
                <w:kern w:val="0"/>
                <w:szCs w:val="21"/>
                <w:bdr w:val="single" w:sz="4" w:space="0" w:color="000000"/>
                <w:lang w:bidi="ar"/>
              </w:rPr>
            </w:pPr>
          </w:p>
        </w:tc>
        <w:tc>
          <w:tcPr>
            <w:tcW w:w="240" w:type="dxa"/>
            <w:tcBorders>
              <w:top w:val="nil"/>
              <w:left w:val="nil"/>
              <w:bottom w:val="nil"/>
              <w:right w:val="nil"/>
            </w:tcBorders>
            <w:vAlign w:val="center"/>
          </w:tcPr>
          <w:p w14:paraId="52B1AC2E" w14:textId="77777777" w:rsidR="005E345A" w:rsidRPr="00A10D73" w:rsidRDefault="005E345A">
            <w:pPr>
              <w:spacing w:line="276" w:lineRule="auto"/>
              <w:jc w:val="center"/>
              <w:rPr>
                <w:rFonts w:ascii="宋体" w:hAnsi="宋体" w:cs="等线"/>
                <w:color w:val="000000" w:themeColor="text1"/>
                <w:szCs w:val="21"/>
              </w:rPr>
            </w:pPr>
          </w:p>
        </w:tc>
      </w:tr>
    </w:tbl>
    <w:p w14:paraId="770A4049" w14:textId="77777777" w:rsidR="005E345A" w:rsidRDefault="00FA2F0A" w:rsidP="00A10D73">
      <w:pPr>
        <w:pStyle w:val="aff"/>
        <w:snapToGrid w:val="0"/>
        <w:spacing w:beforeLines="50" w:before="120" w:line="360" w:lineRule="auto"/>
        <w:ind w:firstLineChars="0" w:firstLine="0"/>
        <w:rPr>
          <w:rFonts w:ascii="宋体" w:hAnsi="宋体"/>
          <w:b/>
          <w:bCs/>
          <w:sz w:val="24"/>
        </w:rPr>
      </w:pPr>
      <w:r>
        <w:rPr>
          <w:rFonts w:ascii="宋体" w:hAnsi="宋体" w:hint="eastAsia"/>
          <w:b/>
          <w:bCs/>
          <w:sz w:val="24"/>
        </w:rPr>
        <w:t>六、商务要求</w:t>
      </w:r>
    </w:p>
    <w:p w14:paraId="5F513691" w14:textId="77777777" w:rsidR="005E345A" w:rsidRDefault="00FA2F0A" w:rsidP="001C392C">
      <w:pPr>
        <w:snapToGrid w:val="0"/>
        <w:spacing w:after="40" w:line="360" w:lineRule="auto"/>
        <w:ind w:firstLineChars="200" w:firstLine="482"/>
        <w:rPr>
          <w:rFonts w:ascii="宋体" w:hAnsi="宋体"/>
          <w:b/>
          <w:bCs/>
          <w:sz w:val="24"/>
        </w:rPr>
      </w:pPr>
      <w:r>
        <w:rPr>
          <w:rFonts w:ascii="宋体" w:hAnsi="宋体" w:hint="eastAsia"/>
          <w:b/>
          <w:bCs/>
          <w:sz w:val="24"/>
        </w:rPr>
        <w:t>（一）实施的时间和地点</w:t>
      </w:r>
    </w:p>
    <w:p w14:paraId="49A730DE" w14:textId="77777777" w:rsidR="005E345A" w:rsidRDefault="00FA2F0A" w:rsidP="001C392C">
      <w:pPr>
        <w:adjustRightInd w:val="0"/>
        <w:snapToGrid w:val="0"/>
        <w:spacing w:after="40" w:line="360" w:lineRule="auto"/>
        <w:ind w:firstLineChars="200" w:firstLine="480"/>
        <w:textAlignment w:val="baseline"/>
        <w:rPr>
          <w:rFonts w:ascii="宋体" w:hAnsi="宋体" w:cs="宋体"/>
          <w:sz w:val="24"/>
          <w:lang w:eastAsia="zh-TW"/>
        </w:rPr>
      </w:pPr>
      <w:r>
        <w:rPr>
          <w:rFonts w:ascii="宋体" w:hAnsi="宋体" w:cs="宋体" w:hint="eastAsia"/>
          <w:sz w:val="24"/>
        </w:rPr>
        <w:t>1.交付的</w:t>
      </w:r>
      <w:r>
        <w:rPr>
          <w:rFonts w:ascii="宋体" w:hAnsi="宋体" w:hint="eastAsia"/>
          <w:sz w:val="24"/>
        </w:rPr>
        <w:t>期限</w:t>
      </w:r>
      <w:r>
        <w:rPr>
          <w:rFonts w:ascii="宋体" w:hAnsi="宋体" w:cs="宋体" w:hint="eastAsia"/>
          <w:sz w:val="24"/>
        </w:rPr>
        <w:t>：合同签订后15个工作日内完成设备安装调试并通过验收交付使用。</w:t>
      </w:r>
    </w:p>
    <w:p w14:paraId="2E0A8679" w14:textId="77777777" w:rsidR="005E345A" w:rsidRDefault="00FA2F0A" w:rsidP="001C392C">
      <w:pPr>
        <w:adjustRightInd w:val="0"/>
        <w:snapToGrid w:val="0"/>
        <w:spacing w:after="40" w:line="360" w:lineRule="auto"/>
        <w:ind w:firstLineChars="200" w:firstLine="480"/>
        <w:textAlignment w:val="baseline"/>
        <w:rPr>
          <w:rFonts w:ascii="宋体" w:hAnsi="宋体" w:cs="宋体"/>
          <w:sz w:val="24"/>
        </w:rPr>
      </w:pPr>
      <w:r>
        <w:rPr>
          <w:rFonts w:ascii="宋体" w:hAnsi="宋体" w:cs="宋体" w:hint="eastAsia"/>
          <w:sz w:val="24"/>
        </w:rPr>
        <w:t>2.交付的地点：广东省从化监狱室外运动场。</w:t>
      </w:r>
    </w:p>
    <w:p w14:paraId="774FA1E5" w14:textId="42E69B0B" w:rsidR="00DB2783" w:rsidRDefault="00DB2783" w:rsidP="001C392C">
      <w:pPr>
        <w:snapToGrid w:val="0"/>
        <w:spacing w:after="40" w:line="360" w:lineRule="auto"/>
        <w:ind w:firstLineChars="200" w:firstLine="482"/>
        <w:rPr>
          <w:rFonts w:ascii="宋体" w:hAnsi="宋体"/>
          <w:b/>
          <w:bCs/>
          <w:sz w:val="24"/>
        </w:rPr>
      </w:pPr>
      <w:r>
        <w:rPr>
          <w:rFonts w:ascii="宋体" w:hAnsi="宋体" w:hint="eastAsia"/>
          <w:b/>
          <w:bCs/>
          <w:sz w:val="24"/>
        </w:rPr>
        <w:t>（</w:t>
      </w:r>
      <w:r w:rsidR="00BF545F">
        <w:rPr>
          <w:rFonts w:ascii="宋体" w:hAnsi="宋体" w:hint="eastAsia"/>
          <w:b/>
          <w:bCs/>
          <w:sz w:val="24"/>
        </w:rPr>
        <w:t>二</w:t>
      </w:r>
      <w:r>
        <w:rPr>
          <w:rFonts w:ascii="宋体" w:hAnsi="宋体" w:hint="eastAsia"/>
          <w:b/>
          <w:bCs/>
          <w:sz w:val="24"/>
        </w:rPr>
        <w:t>）设备要求</w:t>
      </w:r>
    </w:p>
    <w:p w14:paraId="4502B7D7" w14:textId="77777777" w:rsidR="00DB2783" w:rsidRDefault="00DB2783" w:rsidP="001C392C">
      <w:pPr>
        <w:pStyle w:val="aff"/>
        <w:snapToGrid w:val="0"/>
        <w:spacing w:after="40" w:line="360" w:lineRule="auto"/>
        <w:ind w:firstLine="480"/>
        <w:rPr>
          <w:rFonts w:ascii="宋体" w:hAnsi="宋体"/>
          <w:b/>
          <w:bCs/>
          <w:sz w:val="24"/>
        </w:rPr>
      </w:pPr>
      <w:r>
        <w:rPr>
          <w:rFonts w:ascii="宋体" w:hAnsi="宋体" w:cs="宋体" w:hint="eastAsia"/>
          <w:sz w:val="24"/>
        </w:rPr>
        <w:t>1.成交供应商应保证提供的</w:t>
      </w:r>
      <w:r>
        <w:rPr>
          <w:rFonts w:ascii="宋体" w:hAnsi="宋体" w:cs="宋体"/>
          <w:sz w:val="24"/>
        </w:rPr>
        <w:t>货物</w:t>
      </w:r>
      <w:r>
        <w:rPr>
          <w:rFonts w:ascii="宋体" w:hAnsi="宋体" w:cs="宋体" w:hint="eastAsia"/>
          <w:sz w:val="24"/>
        </w:rPr>
        <w:t>（或设备）是全新、未使用过的原装合格</w:t>
      </w:r>
      <w:r>
        <w:rPr>
          <w:rFonts w:ascii="宋体" w:hAnsi="宋体" w:cs="宋体"/>
          <w:sz w:val="24"/>
        </w:rPr>
        <w:t>产品，</w:t>
      </w:r>
      <w:r>
        <w:rPr>
          <w:rFonts w:ascii="宋体" w:hAnsi="宋体" w:cs="宋体" w:hint="eastAsia"/>
          <w:sz w:val="24"/>
        </w:rPr>
        <w:t>并完全符合生产厂家或国家规定的质量、规格和性能的要求。</w:t>
      </w:r>
      <w:r>
        <w:rPr>
          <w:rFonts w:ascii="宋体" w:hAnsi="宋体" w:cs="宋体"/>
          <w:sz w:val="24"/>
        </w:rPr>
        <w:t>整机无污染，无侵权行为、表面无划损、无任何缺陷隐患，在中国境内安全合法使用。</w:t>
      </w:r>
    </w:p>
    <w:p w14:paraId="14539171" w14:textId="77777777" w:rsidR="00DB2783" w:rsidRDefault="00DB2783" w:rsidP="001C392C">
      <w:pPr>
        <w:autoSpaceDE w:val="0"/>
        <w:autoSpaceDN w:val="0"/>
        <w:adjustRightInd w:val="0"/>
        <w:snapToGrid w:val="0"/>
        <w:spacing w:after="40" w:line="360" w:lineRule="auto"/>
        <w:ind w:firstLineChars="200" w:firstLine="480"/>
        <w:textAlignment w:val="baseline"/>
        <w:rPr>
          <w:rFonts w:ascii="宋体" w:hAnsi="宋体"/>
          <w:b/>
          <w:bCs/>
          <w:sz w:val="24"/>
        </w:rPr>
      </w:pPr>
      <w:r>
        <w:rPr>
          <w:rFonts w:ascii="宋体" w:hAnsi="宋体" w:cs="宋体"/>
          <w:sz w:val="24"/>
        </w:rPr>
        <w:t>2</w:t>
      </w:r>
      <w:r>
        <w:rPr>
          <w:rFonts w:ascii="宋体" w:hAnsi="宋体" w:cs="宋体" w:hint="eastAsia"/>
          <w:sz w:val="24"/>
        </w:rPr>
        <w:t>.</w:t>
      </w:r>
      <w:r>
        <w:rPr>
          <w:rFonts w:ascii="宋体" w:hAnsi="宋体" w:cs="宋体"/>
          <w:sz w:val="24"/>
        </w:rPr>
        <w:t>货物为原厂商未启封全新包装，具</w:t>
      </w:r>
      <w:r>
        <w:rPr>
          <w:rFonts w:ascii="宋体" w:hAnsi="宋体" w:cs="宋体" w:hint="eastAsia"/>
          <w:sz w:val="24"/>
        </w:rPr>
        <w:t>有</w:t>
      </w:r>
      <w:r>
        <w:rPr>
          <w:rFonts w:ascii="宋体" w:hAnsi="宋体" w:cs="宋体"/>
          <w:sz w:val="24"/>
        </w:rPr>
        <w:t>出厂合格证，序列号、包装箱号与出厂批号一致，并可追索查阅。</w:t>
      </w:r>
    </w:p>
    <w:p w14:paraId="024A61B4" w14:textId="64FF69D3" w:rsidR="00924D34" w:rsidRDefault="00DB2783" w:rsidP="001C392C">
      <w:pPr>
        <w:pStyle w:val="2"/>
        <w:spacing w:after="40"/>
        <w:ind w:firstLine="480"/>
      </w:pPr>
      <w:r>
        <w:rPr>
          <w:rFonts w:ascii="宋体" w:hAnsi="宋体" w:cs="宋体"/>
          <w:sz w:val="24"/>
        </w:rPr>
        <w:t>3</w:t>
      </w:r>
      <w:r>
        <w:rPr>
          <w:rFonts w:ascii="宋体" w:hAnsi="宋体" w:cs="宋体" w:hint="eastAsia"/>
          <w:sz w:val="24"/>
        </w:rPr>
        <w:t>.</w:t>
      </w:r>
      <w:r>
        <w:rPr>
          <w:rFonts w:ascii="宋体" w:hAnsi="宋体" w:cs="宋体"/>
          <w:sz w:val="24"/>
        </w:rPr>
        <w:t>有关键主机设备的用户手册、保修手册、有关单证资料及配备件、随机工具等，使用操作及安全须知等重要资料应附有中文说明。</w:t>
      </w:r>
    </w:p>
    <w:p w14:paraId="64D590EB" w14:textId="04C68287" w:rsidR="005E345A" w:rsidRDefault="00FA2F0A" w:rsidP="001C392C">
      <w:pPr>
        <w:adjustRightInd w:val="0"/>
        <w:snapToGrid w:val="0"/>
        <w:spacing w:after="40" w:line="360" w:lineRule="auto"/>
        <w:ind w:firstLineChars="200" w:firstLine="482"/>
        <w:textAlignment w:val="baseline"/>
        <w:rPr>
          <w:rFonts w:ascii="宋体" w:hAnsi="宋体" w:cs="宋体"/>
          <w:sz w:val="24"/>
        </w:rPr>
      </w:pPr>
      <w:r>
        <w:rPr>
          <w:rFonts w:ascii="宋体" w:hAnsi="宋体" w:hint="eastAsia"/>
          <w:b/>
          <w:bCs/>
          <w:sz w:val="24"/>
        </w:rPr>
        <w:t>（</w:t>
      </w:r>
      <w:r w:rsidR="00BF545F">
        <w:rPr>
          <w:rFonts w:ascii="宋体" w:hAnsi="宋体" w:hint="eastAsia"/>
          <w:b/>
          <w:bCs/>
          <w:sz w:val="24"/>
        </w:rPr>
        <w:t>三</w:t>
      </w:r>
      <w:r>
        <w:rPr>
          <w:rFonts w:ascii="宋体" w:hAnsi="宋体" w:hint="eastAsia"/>
          <w:b/>
          <w:bCs/>
          <w:sz w:val="24"/>
        </w:rPr>
        <w:t>）技术要求</w:t>
      </w:r>
    </w:p>
    <w:p w14:paraId="702573B7" w14:textId="77777777" w:rsidR="005E345A" w:rsidRDefault="00FA2F0A" w:rsidP="001C392C">
      <w:pPr>
        <w:pStyle w:val="aff"/>
        <w:snapToGrid w:val="0"/>
        <w:spacing w:after="40" w:line="360" w:lineRule="auto"/>
        <w:ind w:firstLine="480"/>
        <w:rPr>
          <w:rFonts w:ascii="宋体" w:hAnsi="宋体" w:cs="宋体"/>
          <w:sz w:val="24"/>
        </w:rPr>
      </w:pPr>
      <w:r>
        <w:rPr>
          <w:rFonts w:ascii="宋体" w:hAnsi="宋体" w:cs="宋体" w:hint="eastAsia"/>
          <w:sz w:val="24"/>
        </w:rPr>
        <w:t>1.成交供应商提供的</w:t>
      </w:r>
      <w:bookmarkStart w:id="21" w:name="OLE_LINK8"/>
      <w:r>
        <w:rPr>
          <w:rFonts w:ascii="宋体" w:hAnsi="宋体" w:cs="宋体" w:hint="eastAsia"/>
          <w:sz w:val="24"/>
        </w:rPr>
        <w:t>产品</w:t>
      </w:r>
      <w:bookmarkEnd w:id="21"/>
      <w:r>
        <w:rPr>
          <w:rFonts w:ascii="宋体" w:hAnsi="宋体" w:cs="宋体" w:hint="eastAsia"/>
          <w:sz w:val="24"/>
        </w:rPr>
        <w:t>应符合《GB 19272-2011室外健身器材的安全 通用要求》的有关规定。</w:t>
      </w:r>
    </w:p>
    <w:p w14:paraId="67D52658" w14:textId="77777777" w:rsidR="005E345A" w:rsidRDefault="00FA2F0A" w:rsidP="001C392C">
      <w:pPr>
        <w:pStyle w:val="aff"/>
        <w:snapToGrid w:val="0"/>
        <w:spacing w:after="40" w:line="360" w:lineRule="auto"/>
        <w:ind w:firstLine="480"/>
        <w:rPr>
          <w:rFonts w:ascii="宋体" w:hAnsi="宋体" w:cs="宋体"/>
          <w:sz w:val="24"/>
        </w:rPr>
      </w:pPr>
      <w:r>
        <w:rPr>
          <w:rFonts w:ascii="宋体" w:hAnsi="宋体" w:cs="宋体" w:hint="eastAsia"/>
          <w:sz w:val="24"/>
        </w:rPr>
        <w:t>2.</w:t>
      </w:r>
      <w:bookmarkStart w:id="22" w:name="OLE_LINK9"/>
      <w:r>
        <w:rPr>
          <w:rFonts w:ascii="宋体" w:hAnsi="宋体" w:cs="宋体" w:hint="eastAsia"/>
          <w:sz w:val="24"/>
        </w:rPr>
        <w:t>器材</w:t>
      </w:r>
      <w:bookmarkEnd w:id="22"/>
      <w:r>
        <w:rPr>
          <w:rFonts w:ascii="宋体" w:hAnsi="宋体" w:cs="宋体" w:hint="eastAsia"/>
          <w:sz w:val="24"/>
        </w:rPr>
        <w:t>使用材料的有害物质含量应不超过标准规定，以防止对使用者身体健康造成危害。</w:t>
      </w:r>
    </w:p>
    <w:p w14:paraId="772CE957" w14:textId="1E7BB27B" w:rsidR="005E345A" w:rsidRDefault="0003697F" w:rsidP="001C392C">
      <w:pPr>
        <w:pStyle w:val="aff"/>
        <w:snapToGrid w:val="0"/>
        <w:spacing w:after="40" w:line="360" w:lineRule="auto"/>
        <w:ind w:firstLine="480"/>
        <w:rPr>
          <w:rFonts w:ascii="宋体" w:hAnsi="宋体" w:cs="宋体"/>
          <w:sz w:val="24"/>
        </w:rPr>
      </w:pPr>
      <w:r>
        <w:rPr>
          <w:rFonts w:ascii="宋体" w:hAnsi="宋体" w:cs="宋体" w:hint="eastAsia"/>
          <w:sz w:val="24"/>
        </w:rPr>
        <w:t>3.器材不应有对使用者头部、颈部、躯干、手及手指、脚部</w:t>
      </w:r>
      <w:proofErr w:type="gramStart"/>
      <w:r>
        <w:rPr>
          <w:rFonts w:ascii="宋体" w:hAnsi="宋体" w:cs="宋体" w:hint="eastAsia"/>
          <w:sz w:val="24"/>
        </w:rPr>
        <w:t>产生卡夹</w:t>
      </w:r>
      <w:proofErr w:type="gramEnd"/>
      <w:r>
        <w:rPr>
          <w:rFonts w:ascii="宋体" w:hAnsi="宋体" w:cs="宋体" w:hint="eastAsia"/>
          <w:sz w:val="24"/>
        </w:rPr>
        <w:t>、剪切、挤压</w:t>
      </w:r>
      <w:r>
        <w:rPr>
          <w:rFonts w:ascii="宋体" w:hAnsi="宋体" w:cs="宋体" w:hint="eastAsia"/>
          <w:sz w:val="24"/>
        </w:rPr>
        <w:lastRenderedPageBreak/>
        <w:t>危险的结构；不应具有造成衣物、头发钩挂或缠绕危险的结构。</w:t>
      </w:r>
    </w:p>
    <w:p w14:paraId="1100939D" w14:textId="235630D0" w:rsidR="005E345A" w:rsidRDefault="0003697F" w:rsidP="001C392C">
      <w:pPr>
        <w:pStyle w:val="aff"/>
        <w:snapToGrid w:val="0"/>
        <w:spacing w:after="40" w:line="360" w:lineRule="auto"/>
        <w:ind w:firstLine="480"/>
        <w:rPr>
          <w:rFonts w:ascii="宋体" w:hAnsi="宋体" w:cs="宋体"/>
          <w:sz w:val="24"/>
        </w:rPr>
      </w:pPr>
      <w:r>
        <w:rPr>
          <w:rFonts w:ascii="宋体" w:hAnsi="宋体" w:cs="宋体" w:hint="eastAsia"/>
          <w:sz w:val="24"/>
        </w:rPr>
        <w:t>4.（活动类）器材脚踏部位应有防滑措施，摩擦系数应不小于0.5。运动幅度过大的器材应有限位装置。滚筒、转盘类等快速转动形式的器材，由于转动惯性可能对使用者健身安全造成伤害，应具有阻尼装置。</w:t>
      </w:r>
    </w:p>
    <w:p w14:paraId="5E2B9BD1" w14:textId="319DB17B" w:rsidR="005E345A" w:rsidRDefault="0003697F" w:rsidP="001C392C">
      <w:pPr>
        <w:pStyle w:val="aff"/>
        <w:snapToGrid w:val="0"/>
        <w:spacing w:after="40" w:line="360" w:lineRule="auto"/>
        <w:ind w:firstLine="480"/>
        <w:rPr>
          <w:rFonts w:ascii="宋体" w:hAnsi="宋体" w:cs="宋体"/>
          <w:sz w:val="24"/>
        </w:rPr>
      </w:pPr>
      <w:r>
        <w:rPr>
          <w:rFonts w:ascii="宋体" w:hAnsi="宋体" w:cs="宋体" w:hint="eastAsia"/>
          <w:sz w:val="24"/>
        </w:rPr>
        <w:t>5.轴承应按器材的使用寿命和受力条件进行选择，并应采取有效的防水、防尘措施。不得采用翻新轴承、尼龙轴承、粉末冶金轴承。</w:t>
      </w:r>
    </w:p>
    <w:p w14:paraId="4A057A17" w14:textId="085AB67D" w:rsidR="005E345A" w:rsidRDefault="0003697F" w:rsidP="001C392C">
      <w:pPr>
        <w:pStyle w:val="aff"/>
        <w:snapToGrid w:val="0"/>
        <w:spacing w:after="40" w:line="360" w:lineRule="auto"/>
        <w:ind w:firstLine="480"/>
      </w:pPr>
      <w:r>
        <w:rPr>
          <w:rFonts w:ascii="宋体" w:hAnsi="宋体" w:cs="宋体" w:hint="eastAsia"/>
          <w:sz w:val="24"/>
        </w:rPr>
        <w:t>6.具有超过600mm跌落高度的和（或）强制使用者身体运动的器材，在所有的碰撞区域应有着陆缓冲层；缓冲材料的选择及安装应符合标准的规定。</w:t>
      </w:r>
    </w:p>
    <w:p w14:paraId="220AD265" w14:textId="251BE9AC" w:rsidR="005E345A" w:rsidRDefault="00FA2F0A" w:rsidP="001C392C">
      <w:pPr>
        <w:adjustRightInd w:val="0"/>
        <w:snapToGrid w:val="0"/>
        <w:spacing w:after="40" w:line="360" w:lineRule="auto"/>
        <w:ind w:firstLineChars="200" w:firstLine="482"/>
        <w:textAlignment w:val="baseline"/>
        <w:rPr>
          <w:rFonts w:ascii="宋体" w:hAnsi="宋体" w:cs="宋体"/>
          <w:sz w:val="24"/>
        </w:rPr>
      </w:pPr>
      <w:r>
        <w:rPr>
          <w:rFonts w:ascii="宋体" w:hAnsi="宋体" w:hint="eastAsia"/>
          <w:b/>
          <w:bCs/>
          <w:sz w:val="24"/>
        </w:rPr>
        <w:t>（</w:t>
      </w:r>
      <w:r w:rsidR="00BF545F">
        <w:rPr>
          <w:rFonts w:ascii="宋体" w:hAnsi="宋体" w:hint="eastAsia"/>
          <w:b/>
          <w:bCs/>
          <w:sz w:val="24"/>
        </w:rPr>
        <w:t>四</w:t>
      </w:r>
      <w:r>
        <w:rPr>
          <w:rFonts w:ascii="宋体" w:hAnsi="宋体" w:hint="eastAsia"/>
          <w:b/>
          <w:bCs/>
          <w:sz w:val="24"/>
        </w:rPr>
        <w:t>）设备验收</w:t>
      </w:r>
    </w:p>
    <w:p w14:paraId="1436324E" w14:textId="77777777" w:rsidR="005E345A" w:rsidRDefault="00FA2F0A" w:rsidP="001C392C">
      <w:pPr>
        <w:tabs>
          <w:tab w:val="left" w:pos="567"/>
        </w:tabs>
        <w:adjustRightInd w:val="0"/>
        <w:snapToGrid w:val="0"/>
        <w:spacing w:after="40" w:line="360" w:lineRule="auto"/>
        <w:ind w:firstLineChars="200" w:firstLine="480"/>
        <w:textAlignment w:val="baseline"/>
        <w:rPr>
          <w:rFonts w:ascii="宋体" w:hAnsi="宋体" w:cs="宋体"/>
          <w:sz w:val="24"/>
        </w:rPr>
      </w:pPr>
      <w:r>
        <w:rPr>
          <w:rFonts w:ascii="宋体" w:hAnsi="宋体" w:cs="宋体" w:hint="eastAsia"/>
          <w:sz w:val="24"/>
        </w:rPr>
        <w:t>1.</w:t>
      </w:r>
      <w:r>
        <w:rPr>
          <w:rFonts w:ascii="宋体" w:hAnsi="宋体" w:cs="宋体"/>
          <w:sz w:val="24"/>
        </w:rPr>
        <w:t>设备验收在采购人和成交供应</w:t>
      </w:r>
      <w:proofErr w:type="gramStart"/>
      <w:r>
        <w:rPr>
          <w:rFonts w:ascii="宋体" w:hAnsi="宋体" w:cs="宋体"/>
          <w:sz w:val="24"/>
        </w:rPr>
        <w:t>商双方</w:t>
      </w:r>
      <w:proofErr w:type="gramEnd"/>
      <w:r>
        <w:rPr>
          <w:rFonts w:ascii="宋体" w:hAnsi="宋体" w:cs="宋体"/>
          <w:sz w:val="24"/>
        </w:rPr>
        <w:t>共同参与下按国家有关的规定、规范进行</w:t>
      </w:r>
      <w:r>
        <w:rPr>
          <w:rFonts w:ascii="宋体" w:hAnsi="宋体" w:cs="宋体" w:hint="eastAsia"/>
          <w:sz w:val="24"/>
        </w:rPr>
        <w:t>；必要时邀请相关的专业人员或机构参与验收。因货物质量问题发生争议时，由采购人本地质量技术监督部门鉴定。货物符合质量技术标准的，鉴定费由采购人承担；否则鉴定费</w:t>
      </w:r>
      <w:proofErr w:type="gramStart"/>
      <w:r>
        <w:rPr>
          <w:rFonts w:ascii="宋体" w:hAnsi="宋体" w:cs="宋体" w:hint="eastAsia"/>
          <w:sz w:val="24"/>
        </w:rPr>
        <w:t>由成交</w:t>
      </w:r>
      <w:proofErr w:type="gramEnd"/>
      <w:r>
        <w:rPr>
          <w:rFonts w:ascii="宋体" w:hAnsi="宋体" w:cs="宋体" w:hint="eastAsia"/>
          <w:sz w:val="24"/>
        </w:rPr>
        <w:t>供应商承担。</w:t>
      </w:r>
    </w:p>
    <w:p w14:paraId="7E3483FE" w14:textId="77777777" w:rsidR="005E345A" w:rsidRDefault="00FA2F0A" w:rsidP="001C392C">
      <w:pPr>
        <w:tabs>
          <w:tab w:val="left" w:pos="567"/>
        </w:tabs>
        <w:adjustRightInd w:val="0"/>
        <w:snapToGrid w:val="0"/>
        <w:spacing w:after="40" w:line="360" w:lineRule="auto"/>
        <w:ind w:firstLineChars="200" w:firstLine="480"/>
        <w:textAlignment w:val="baseline"/>
        <w:rPr>
          <w:rFonts w:ascii="宋体" w:hAnsi="宋体" w:cs="宋体"/>
          <w:sz w:val="24"/>
        </w:rPr>
      </w:pPr>
      <w:r>
        <w:rPr>
          <w:rFonts w:ascii="宋体" w:hAnsi="宋体" w:cs="宋体" w:hint="eastAsia"/>
          <w:sz w:val="24"/>
        </w:rPr>
        <w:t>2.货物在现场的保管</w:t>
      </w:r>
      <w:proofErr w:type="gramStart"/>
      <w:r>
        <w:rPr>
          <w:rFonts w:ascii="宋体" w:hAnsi="宋体" w:cs="宋体" w:hint="eastAsia"/>
          <w:sz w:val="24"/>
        </w:rPr>
        <w:t>由成交</w:t>
      </w:r>
      <w:proofErr w:type="gramEnd"/>
      <w:r>
        <w:rPr>
          <w:rFonts w:ascii="宋体" w:hAnsi="宋体" w:cs="宋体" w:hint="eastAsia"/>
          <w:sz w:val="24"/>
        </w:rPr>
        <w:t>供应商负责，直至项目安装、验收完毕。</w:t>
      </w:r>
    </w:p>
    <w:p w14:paraId="3FB8A72D" w14:textId="77777777" w:rsidR="005E345A" w:rsidRDefault="00FA2F0A" w:rsidP="001C392C">
      <w:pPr>
        <w:tabs>
          <w:tab w:val="left" w:pos="567"/>
        </w:tabs>
        <w:adjustRightInd w:val="0"/>
        <w:snapToGrid w:val="0"/>
        <w:spacing w:after="40" w:line="360" w:lineRule="auto"/>
        <w:ind w:firstLineChars="200" w:firstLine="480"/>
        <w:textAlignment w:val="baseline"/>
        <w:rPr>
          <w:rFonts w:ascii="宋体" w:hAnsi="宋体" w:cs="宋体"/>
          <w:sz w:val="24"/>
        </w:rPr>
      </w:pPr>
      <w:r>
        <w:rPr>
          <w:rFonts w:ascii="宋体" w:hAnsi="宋体" w:cs="宋体" w:hint="eastAsia"/>
          <w:sz w:val="24"/>
        </w:rPr>
        <w:t>3.</w:t>
      </w:r>
      <w:r>
        <w:rPr>
          <w:rFonts w:ascii="宋体" w:hAnsi="宋体" w:cs="宋体"/>
          <w:sz w:val="24"/>
        </w:rPr>
        <w:t>验收时如发现所交付的设备有短装、次品、损坏或其它不符合本</w:t>
      </w:r>
      <w:r>
        <w:rPr>
          <w:rFonts w:ascii="宋体" w:hAnsi="宋体" w:cs="宋体" w:hint="eastAsia"/>
          <w:sz w:val="24"/>
        </w:rPr>
        <w:t>项目</w:t>
      </w:r>
      <w:r>
        <w:rPr>
          <w:rFonts w:ascii="宋体" w:hAnsi="宋体" w:cs="宋体"/>
          <w:sz w:val="24"/>
        </w:rPr>
        <w:t>合同规定之情形者，采购人应</w:t>
      </w:r>
      <w:proofErr w:type="gramStart"/>
      <w:r>
        <w:rPr>
          <w:rFonts w:ascii="宋体" w:hAnsi="宋体" w:cs="宋体"/>
          <w:sz w:val="24"/>
        </w:rPr>
        <w:t>作出</w:t>
      </w:r>
      <w:proofErr w:type="gramEnd"/>
      <w:r>
        <w:rPr>
          <w:rFonts w:ascii="宋体" w:hAnsi="宋体" w:cs="宋体"/>
          <w:sz w:val="24"/>
        </w:rPr>
        <w:t>详尽的现场记录，或由采购人、成交供应</w:t>
      </w:r>
      <w:proofErr w:type="gramStart"/>
      <w:r>
        <w:rPr>
          <w:rFonts w:ascii="宋体" w:hAnsi="宋体" w:cs="宋体"/>
          <w:sz w:val="24"/>
        </w:rPr>
        <w:t>商双方</w:t>
      </w:r>
      <w:proofErr w:type="gramEnd"/>
      <w:r>
        <w:rPr>
          <w:rFonts w:ascii="宋体" w:hAnsi="宋体" w:cs="宋体"/>
          <w:sz w:val="24"/>
        </w:rPr>
        <w:t>签署备忘录。此现场记录或备忘录可用作补充、缺失和更换损坏部件的有效证据。因此产生的有关费用</w:t>
      </w:r>
      <w:proofErr w:type="gramStart"/>
      <w:r>
        <w:rPr>
          <w:rFonts w:ascii="宋体" w:hAnsi="宋体" w:cs="宋体"/>
          <w:sz w:val="24"/>
        </w:rPr>
        <w:t>由成交</w:t>
      </w:r>
      <w:proofErr w:type="gramEnd"/>
      <w:r>
        <w:rPr>
          <w:rFonts w:ascii="宋体" w:hAnsi="宋体" w:cs="宋体"/>
          <w:sz w:val="24"/>
        </w:rPr>
        <w:t>供应商承担</w:t>
      </w:r>
      <w:r>
        <w:rPr>
          <w:rFonts w:ascii="宋体" w:hAnsi="宋体" w:cs="宋体" w:hint="eastAsia"/>
          <w:sz w:val="24"/>
        </w:rPr>
        <w:t>。</w:t>
      </w:r>
    </w:p>
    <w:p w14:paraId="29F24596" w14:textId="1D5C9334" w:rsidR="005E345A" w:rsidRDefault="00FA2F0A" w:rsidP="001C392C">
      <w:pPr>
        <w:tabs>
          <w:tab w:val="left" w:pos="567"/>
        </w:tabs>
        <w:adjustRightInd w:val="0"/>
        <w:snapToGrid w:val="0"/>
        <w:spacing w:after="40" w:line="360" w:lineRule="auto"/>
        <w:ind w:firstLineChars="200" w:firstLine="480"/>
        <w:textAlignment w:val="baseline"/>
        <w:rPr>
          <w:rFonts w:ascii="宋体" w:hAnsi="宋体" w:cs="宋体"/>
          <w:sz w:val="24"/>
        </w:rPr>
      </w:pPr>
      <w:r>
        <w:rPr>
          <w:rFonts w:ascii="宋体" w:hAnsi="宋体" w:cs="宋体" w:hint="eastAsia"/>
          <w:sz w:val="24"/>
        </w:rPr>
        <w:t>4.</w:t>
      </w:r>
      <w:r>
        <w:rPr>
          <w:rFonts w:ascii="宋体" w:hAnsi="宋体" w:cs="宋体"/>
          <w:sz w:val="24"/>
        </w:rPr>
        <w:t>如果</w:t>
      </w:r>
      <w:r>
        <w:rPr>
          <w:rFonts w:ascii="宋体" w:hAnsi="宋体" w:cs="宋体" w:hint="eastAsia"/>
          <w:sz w:val="24"/>
        </w:rPr>
        <w:t>项</w:t>
      </w:r>
      <w:r>
        <w:rPr>
          <w:rFonts w:ascii="宋体" w:hAnsi="宋体" w:cs="宋体"/>
          <w:sz w:val="24"/>
        </w:rPr>
        <w:t>目设备运输和安装过程中因事故造成货物短缺、损坏，成交供应商应及时安排补货、换货，以保证</w:t>
      </w:r>
      <w:r>
        <w:rPr>
          <w:rFonts w:ascii="宋体" w:hAnsi="宋体" w:cs="宋体" w:hint="eastAsia"/>
          <w:sz w:val="24"/>
        </w:rPr>
        <w:t>项</w:t>
      </w:r>
      <w:r>
        <w:rPr>
          <w:rFonts w:ascii="宋体" w:hAnsi="宋体" w:cs="宋体"/>
          <w:sz w:val="24"/>
        </w:rPr>
        <w:t>目设备安装的成功完成。换货的相关费用</w:t>
      </w:r>
      <w:proofErr w:type="gramStart"/>
      <w:r>
        <w:rPr>
          <w:rFonts w:ascii="宋体" w:hAnsi="宋体" w:cs="宋体"/>
          <w:sz w:val="24"/>
        </w:rPr>
        <w:t>由成交</w:t>
      </w:r>
      <w:proofErr w:type="gramEnd"/>
      <w:r>
        <w:rPr>
          <w:rFonts w:ascii="宋体" w:hAnsi="宋体" w:cs="宋体"/>
          <w:sz w:val="24"/>
        </w:rPr>
        <w:t>供应商承担</w:t>
      </w:r>
      <w:r>
        <w:rPr>
          <w:rFonts w:ascii="宋体" w:hAnsi="宋体" w:cs="宋体" w:hint="eastAsia"/>
          <w:sz w:val="24"/>
        </w:rPr>
        <w:t>。</w:t>
      </w:r>
    </w:p>
    <w:p w14:paraId="4E6455F8" w14:textId="0387ED50" w:rsidR="005E345A" w:rsidRDefault="00FA2F0A" w:rsidP="001C392C">
      <w:pPr>
        <w:tabs>
          <w:tab w:val="left" w:pos="567"/>
        </w:tabs>
        <w:adjustRightInd w:val="0"/>
        <w:snapToGrid w:val="0"/>
        <w:spacing w:after="40" w:line="360" w:lineRule="auto"/>
        <w:ind w:firstLineChars="200" w:firstLine="480"/>
        <w:textAlignment w:val="baseline"/>
        <w:rPr>
          <w:rFonts w:ascii="宋体" w:hAnsi="宋体" w:cs="宋体"/>
          <w:sz w:val="24"/>
        </w:rPr>
      </w:pPr>
      <w:r>
        <w:rPr>
          <w:rFonts w:ascii="宋体" w:hAnsi="宋体" w:cs="宋体" w:hint="eastAsia"/>
          <w:sz w:val="24"/>
        </w:rPr>
        <w:t>5.</w:t>
      </w:r>
      <w:r>
        <w:rPr>
          <w:rFonts w:ascii="宋体" w:hAnsi="宋体" w:cs="宋体"/>
          <w:sz w:val="24"/>
        </w:rPr>
        <w:t>成交供应商保证</w:t>
      </w:r>
      <w:r>
        <w:rPr>
          <w:rFonts w:ascii="宋体" w:hAnsi="宋体" w:cs="宋体" w:hint="eastAsia"/>
          <w:sz w:val="24"/>
        </w:rPr>
        <w:t>项</w:t>
      </w:r>
      <w:r>
        <w:rPr>
          <w:rFonts w:ascii="宋体" w:hAnsi="宋体" w:cs="宋体"/>
          <w:sz w:val="24"/>
        </w:rPr>
        <w:t>目项下提供的</w:t>
      </w:r>
      <w:r>
        <w:rPr>
          <w:rFonts w:ascii="宋体" w:hAnsi="宋体" w:cs="宋体" w:hint="eastAsia"/>
          <w:sz w:val="24"/>
        </w:rPr>
        <w:t>货物（或设备）</w:t>
      </w:r>
      <w:r>
        <w:rPr>
          <w:rFonts w:ascii="宋体" w:hAnsi="宋体" w:cs="宋体"/>
          <w:sz w:val="24"/>
        </w:rPr>
        <w:t>不侵犯任何第三方的专利、商标或版权。否则，成交供应商须承担对第三方的专利或版权的侵权责任并承担因此而发生的所有费用。</w:t>
      </w:r>
    </w:p>
    <w:p w14:paraId="7A42FA0F" w14:textId="4546DB90" w:rsidR="005E345A" w:rsidRDefault="00FA2F0A" w:rsidP="001C392C">
      <w:pPr>
        <w:tabs>
          <w:tab w:val="left" w:pos="567"/>
        </w:tabs>
        <w:adjustRightInd w:val="0"/>
        <w:snapToGrid w:val="0"/>
        <w:spacing w:after="40" w:line="360" w:lineRule="auto"/>
        <w:ind w:firstLineChars="200" w:firstLine="482"/>
        <w:textAlignment w:val="baseline"/>
        <w:rPr>
          <w:rFonts w:ascii="宋体" w:hAnsi="宋体" w:cs="宋体"/>
          <w:sz w:val="24"/>
        </w:rPr>
      </w:pPr>
      <w:r>
        <w:rPr>
          <w:rFonts w:ascii="宋体" w:hAnsi="宋体" w:cs="宋体" w:hint="eastAsia"/>
          <w:b/>
          <w:bCs/>
          <w:sz w:val="24"/>
        </w:rPr>
        <w:t>（</w:t>
      </w:r>
      <w:r w:rsidR="00BF545F">
        <w:rPr>
          <w:rFonts w:ascii="宋体" w:hAnsi="宋体" w:cs="宋体" w:hint="eastAsia"/>
          <w:b/>
          <w:bCs/>
          <w:sz w:val="24"/>
        </w:rPr>
        <w:t>五</w:t>
      </w:r>
      <w:r>
        <w:rPr>
          <w:rFonts w:ascii="宋体" w:hAnsi="宋体" w:cs="宋体" w:hint="eastAsia"/>
          <w:b/>
          <w:bCs/>
          <w:sz w:val="24"/>
        </w:rPr>
        <w:t>）</w:t>
      </w:r>
      <w:r>
        <w:rPr>
          <w:rFonts w:ascii="宋体" w:hAnsi="宋体" w:hint="eastAsia"/>
          <w:b/>
          <w:bCs/>
          <w:sz w:val="24"/>
        </w:rPr>
        <w:t>交付验收标准依次序对照适用标准</w:t>
      </w:r>
    </w:p>
    <w:p w14:paraId="76801206" w14:textId="77777777" w:rsidR="005E345A" w:rsidRDefault="00FA2F0A" w:rsidP="001C392C">
      <w:pPr>
        <w:autoSpaceDE w:val="0"/>
        <w:autoSpaceDN w:val="0"/>
        <w:adjustRightInd w:val="0"/>
        <w:snapToGrid w:val="0"/>
        <w:spacing w:after="40" w:line="360" w:lineRule="auto"/>
        <w:ind w:firstLineChars="200" w:firstLine="480"/>
        <w:textAlignment w:val="baseline"/>
        <w:rPr>
          <w:rFonts w:ascii="宋体" w:hAnsi="宋体"/>
          <w:sz w:val="24"/>
        </w:rPr>
      </w:pPr>
      <w:r>
        <w:rPr>
          <w:rFonts w:ascii="宋体" w:hAnsi="宋体" w:hint="eastAsia"/>
          <w:sz w:val="24"/>
        </w:rPr>
        <w:t>1.</w:t>
      </w:r>
      <w:r>
        <w:rPr>
          <w:rFonts w:ascii="宋体" w:hAnsi="宋体"/>
          <w:sz w:val="24"/>
        </w:rPr>
        <w:t>符合中华人民共和国国家安全质量标准、环保标准或行业标准；</w:t>
      </w:r>
    </w:p>
    <w:p w14:paraId="2A4064B2" w14:textId="77777777" w:rsidR="005E345A" w:rsidRDefault="00FA2F0A" w:rsidP="001C392C">
      <w:pPr>
        <w:autoSpaceDE w:val="0"/>
        <w:autoSpaceDN w:val="0"/>
        <w:adjustRightInd w:val="0"/>
        <w:snapToGrid w:val="0"/>
        <w:spacing w:after="40" w:line="360" w:lineRule="auto"/>
        <w:ind w:firstLineChars="200" w:firstLine="480"/>
        <w:textAlignment w:val="baseline"/>
        <w:rPr>
          <w:rFonts w:ascii="宋体" w:hAnsi="宋体"/>
          <w:sz w:val="24"/>
        </w:rPr>
      </w:pPr>
      <w:r>
        <w:rPr>
          <w:rFonts w:ascii="宋体" w:hAnsi="宋体" w:hint="eastAsia"/>
          <w:sz w:val="24"/>
        </w:rPr>
        <w:t>2.</w:t>
      </w:r>
      <w:r>
        <w:rPr>
          <w:rFonts w:ascii="宋体" w:hAnsi="宋体"/>
          <w:sz w:val="24"/>
        </w:rPr>
        <w:t>符合响应承诺中采购人认可的合理最佳配置、参数及各项要求；</w:t>
      </w:r>
    </w:p>
    <w:p w14:paraId="7A7809B1" w14:textId="77777777" w:rsidR="005E345A" w:rsidRDefault="00FA2F0A" w:rsidP="001C392C">
      <w:pPr>
        <w:pStyle w:val="aff"/>
        <w:snapToGrid w:val="0"/>
        <w:spacing w:after="40" w:line="360" w:lineRule="auto"/>
        <w:ind w:firstLineChars="0" w:firstLine="0"/>
        <w:rPr>
          <w:rFonts w:ascii="宋体" w:hAnsi="宋体" w:cs="宋体"/>
          <w:kern w:val="0"/>
          <w:sz w:val="24"/>
        </w:rPr>
      </w:pPr>
      <w:r>
        <w:rPr>
          <w:rFonts w:ascii="宋体" w:hAnsi="宋体" w:hint="eastAsia"/>
          <w:b/>
          <w:bCs/>
          <w:sz w:val="24"/>
        </w:rPr>
        <w:t>七、合同的签</w:t>
      </w:r>
      <w:r>
        <w:rPr>
          <w:rFonts w:ascii="宋体" w:hAnsi="宋体" w:cs="宋体" w:hint="eastAsia"/>
          <w:b/>
          <w:kern w:val="0"/>
          <w:sz w:val="24"/>
          <w:lang w:eastAsia="zh-TW"/>
        </w:rPr>
        <w:t>订</w:t>
      </w:r>
    </w:p>
    <w:p w14:paraId="6A18CCB3" w14:textId="1841DC22" w:rsidR="005E345A" w:rsidRDefault="00FA2F0A" w:rsidP="001C392C">
      <w:pPr>
        <w:adjustRightInd w:val="0"/>
        <w:snapToGrid w:val="0"/>
        <w:spacing w:after="40" w:line="360" w:lineRule="auto"/>
        <w:ind w:firstLineChars="200" w:firstLine="480"/>
        <w:jc w:val="left"/>
        <w:rPr>
          <w:rFonts w:ascii="宋体" w:hAnsi="宋体" w:cs="宋体"/>
          <w:kern w:val="0"/>
          <w:sz w:val="24"/>
        </w:rPr>
      </w:pPr>
      <w:r>
        <w:rPr>
          <w:rFonts w:ascii="宋体" w:hAnsi="宋体" w:cs="宋体" w:hint="eastAsia"/>
          <w:kern w:val="0"/>
          <w:sz w:val="24"/>
        </w:rPr>
        <w:t>成交供应商与采购人在采购结果确认之日起15个工作日内签订合同。</w:t>
      </w:r>
    </w:p>
    <w:p w14:paraId="30331048" w14:textId="77777777" w:rsidR="005E345A" w:rsidRDefault="00FA2F0A" w:rsidP="001C392C">
      <w:pPr>
        <w:pStyle w:val="aff"/>
        <w:snapToGrid w:val="0"/>
        <w:spacing w:after="40" w:line="360" w:lineRule="auto"/>
        <w:ind w:firstLineChars="0" w:firstLine="0"/>
        <w:rPr>
          <w:rFonts w:ascii="宋体" w:hAnsi="宋体" w:cs="宋体"/>
          <w:b/>
          <w:bCs/>
          <w:kern w:val="0"/>
          <w:sz w:val="24"/>
        </w:rPr>
      </w:pPr>
      <w:r>
        <w:rPr>
          <w:rFonts w:ascii="宋体" w:hAnsi="宋体" w:hint="eastAsia"/>
          <w:b/>
          <w:bCs/>
          <w:sz w:val="24"/>
        </w:rPr>
        <w:t>八、履约保证金</w:t>
      </w:r>
    </w:p>
    <w:p w14:paraId="32046A41" w14:textId="77777777" w:rsidR="005E345A" w:rsidRDefault="00FA2F0A" w:rsidP="001C392C">
      <w:pPr>
        <w:tabs>
          <w:tab w:val="left" w:pos="540"/>
        </w:tabs>
        <w:adjustRightInd w:val="0"/>
        <w:snapToGrid w:val="0"/>
        <w:spacing w:after="40" w:line="360" w:lineRule="auto"/>
        <w:ind w:firstLineChars="200" w:firstLine="480"/>
        <w:rPr>
          <w:rFonts w:ascii="宋体" w:hAnsi="宋体" w:cs="宋体"/>
          <w:kern w:val="0"/>
          <w:sz w:val="24"/>
        </w:rPr>
      </w:pPr>
      <w:r>
        <w:rPr>
          <w:rFonts w:ascii="宋体" w:hAnsi="宋体" w:hint="eastAsia"/>
          <w:kern w:val="0"/>
          <w:sz w:val="24"/>
        </w:rPr>
        <w:lastRenderedPageBreak/>
        <w:t>（一）提交说明</w:t>
      </w:r>
    </w:p>
    <w:p w14:paraId="6E6D201E" w14:textId="77777777" w:rsidR="005E345A" w:rsidRDefault="00FA2F0A" w:rsidP="001C392C">
      <w:pPr>
        <w:adjustRightInd w:val="0"/>
        <w:snapToGrid w:val="0"/>
        <w:spacing w:after="40" w:line="360" w:lineRule="auto"/>
        <w:ind w:firstLineChars="200" w:firstLine="480"/>
        <w:textAlignment w:val="baseline"/>
        <w:rPr>
          <w:rFonts w:ascii="宋体" w:hAnsi="宋体"/>
          <w:sz w:val="24"/>
        </w:rPr>
      </w:pPr>
      <w:r>
        <w:rPr>
          <w:rFonts w:ascii="宋体" w:hAnsi="宋体" w:hint="eastAsia"/>
          <w:sz w:val="24"/>
        </w:rPr>
        <w:t>1、时间：合同签订之日起</w:t>
      </w:r>
      <w:r>
        <w:rPr>
          <w:rFonts w:ascii="宋体" w:hAnsi="宋体"/>
          <w:sz w:val="24"/>
          <w:u w:val="single"/>
        </w:rPr>
        <w:t>5</w:t>
      </w:r>
      <w:r>
        <w:rPr>
          <w:rFonts w:ascii="宋体" w:hAnsi="宋体" w:hint="eastAsia"/>
          <w:sz w:val="24"/>
          <w:u w:val="single"/>
        </w:rPr>
        <w:t>个工作</w:t>
      </w:r>
      <w:r>
        <w:rPr>
          <w:rFonts w:ascii="宋体" w:hAnsi="宋体" w:hint="eastAsia"/>
          <w:sz w:val="24"/>
        </w:rPr>
        <w:t>日内；</w:t>
      </w:r>
    </w:p>
    <w:p w14:paraId="6B761D4D" w14:textId="77777777" w:rsidR="005E345A" w:rsidRDefault="00FA2F0A" w:rsidP="001C392C">
      <w:pPr>
        <w:adjustRightInd w:val="0"/>
        <w:snapToGrid w:val="0"/>
        <w:spacing w:after="40" w:line="360" w:lineRule="auto"/>
        <w:ind w:firstLineChars="200" w:firstLine="480"/>
        <w:textAlignment w:val="baseline"/>
        <w:rPr>
          <w:rFonts w:ascii="宋体" w:hAnsi="宋体"/>
          <w:sz w:val="24"/>
        </w:rPr>
      </w:pPr>
      <w:r>
        <w:rPr>
          <w:rFonts w:ascii="宋体" w:hAnsi="宋体" w:hint="eastAsia"/>
          <w:sz w:val="24"/>
        </w:rPr>
        <w:t>2、金额：合同总金额的</w:t>
      </w:r>
      <w:r>
        <w:rPr>
          <w:rFonts w:ascii="宋体" w:hAnsi="宋体" w:hint="eastAsia"/>
          <w:sz w:val="24"/>
          <w:u w:val="single"/>
        </w:rPr>
        <w:t>5</w:t>
      </w:r>
      <w:r>
        <w:rPr>
          <w:rFonts w:ascii="宋体" w:hAnsi="宋体" w:hint="eastAsia"/>
          <w:sz w:val="24"/>
        </w:rPr>
        <w:t>%；</w:t>
      </w:r>
    </w:p>
    <w:p w14:paraId="2D4EFD4C" w14:textId="77777777" w:rsidR="005E345A" w:rsidRDefault="00FA2F0A" w:rsidP="001C392C">
      <w:pPr>
        <w:spacing w:after="40" w:line="360" w:lineRule="auto"/>
        <w:ind w:firstLineChars="200" w:firstLine="480"/>
        <w:rPr>
          <w:rFonts w:ascii="宋体" w:hAnsi="宋体"/>
          <w:sz w:val="24"/>
        </w:rPr>
      </w:pPr>
      <w:r>
        <w:rPr>
          <w:rFonts w:ascii="宋体" w:hAnsi="宋体" w:hint="eastAsia"/>
          <w:sz w:val="24"/>
        </w:rPr>
        <w:t>3、方式：银行转账或支票。</w:t>
      </w:r>
    </w:p>
    <w:p w14:paraId="4A581CDB" w14:textId="77777777" w:rsidR="005E345A" w:rsidRDefault="00FA2F0A" w:rsidP="001C392C">
      <w:pPr>
        <w:spacing w:after="40" w:line="360" w:lineRule="auto"/>
        <w:ind w:firstLineChars="200" w:firstLine="480"/>
        <w:rPr>
          <w:rFonts w:ascii="宋体" w:hAnsi="宋体"/>
          <w:sz w:val="24"/>
        </w:rPr>
      </w:pPr>
      <w:r>
        <w:rPr>
          <w:rFonts w:ascii="宋体" w:hAnsi="宋体" w:hint="eastAsia"/>
          <w:sz w:val="24"/>
        </w:rPr>
        <w:t>（二）退还及扣除说明：</w:t>
      </w:r>
    </w:p>
    <w:p w14:paraId="3157EC01" w14:textId="77777777" w:rsidR="005E345A" w:rsidRDefault="00FA2F0A" w:rsidP="001C392C">
      <w:pPr>
        <w:adjustRightInd w:val="0"/>
        <w:snapToGrid w:val="0"/>
        <w:spacing w:after="40" w:line="360" w:lineRule="auto"/>
        <w:ind w:firstLineChars="200" w:firstLine="480"/>
        <w:textAlignment w:val="baseline"/>
        <w:rPr>
          <w:rFonts w:ascii="宋体" w:hAnsi="宋体" w:cs="宋体"/>
          <w:sz w:val="24"/>
          <w:lang w:eastAsia="zh-TW"/>
        </w:rPr>
      </w:pPr>
      <w:r>
        <w:rPr>
          <w:rFonts w:ascii="宋体" w:hAnsi="宋体" w:hint="eastAsia"/>
          <w:sz w:val="24"/>
        </w:rPr>
        <w:t>1、</w:t>
      </w:r>
      <w:r>
        <w:rPr>
          <w:rFonts w:ascii="宋体" w:hAnsi="宋体" w:cs="宋体" w:hint="eastAsia"/>
          <w:sz w:val="24"/>
        </w:rPr>
        <w:t>时间、方式和条件：</w:t>
      </w:r>
      <w:r>
        <w:rPr>
          <w:rFonts w:ascii="宋体" w:hAnsi="宋体" w:cs="宋体" w:hint="eastAsia"/>
          <w:sz w:val="24"/>
          <w:lang w:eastAsia="zh-TW"/>
        </w:rPr>
        <w:t>成交供应商履行完成合同约定权利义务事项之日起</w:t>
      </w:r>
      <w:r>
        <w:rPr>
          <w:rFonts w:ascii="宋体" w:hAnsi="宋体" w:cs="宋体"/>
          <w:sz w:val="24"/>
          <w:u w:val="single"/>
        </w:rPr>
        <w:t>1</w:t>
      </w:r>
      <w:r>
        <w:rPr>
          <w:rFonts w:ascii="宋体" w:hAnsi="宋体" w:cs="宋体" w:hint="eastAsia"/>
          <w:sz w:val="24"/>
          <w:u w:val="single"/>
        </w:rPr>
        <w:t>5个工作日</w:t>
      </w:r>
      <w:r>
        <w:rPr>
          <w:rFonts w:ascii="宋体" w:hAnsi="宋体" w:cs="宋体" w:hint="eastAsia"/>
          <w:sz w:val="24"/>
          <w:lang w:eastAsia="zh-TW"/>
        </w:rPr>
        <w:t>内退还</w:t>
      </w:r>
      <w:r>
        <w:rPr>
          <w:rFonts w:ascii="宋体" w:hAnsi="宋体" w:cs="宋体" w:hint="eastAsia"/>
          <w:sz w:val="24"/>
        </w:rPr>
        <w:t>。不计</w:t>
      </w:r>
      <w:r>
        <w:rPr>
          <w:rFonts w:ascii="宋体" w:hAnsi="宋体" w:cs="宋体" w:hint="eastAsia"/>
          <w:sz w:val="24"/>
          <w:lang w:eastAsia="zh-TW"/>
        </w:rPr>
        <w:t>利息。</w:t>
      </w:r>
    </w:p>
    <w:p w14:paraId="1505B22A" w14:textId="77777777" w:rsidR="005E345A" w:rsidRDefault="00FA2F0A" w:rsidP="001C392C">
      <w:pPr>
        <w:adjustRightInd w:val="0"/>
        <w:snapToGrid w:val="0"/>
        <w:spacing w:after="40" w:line="360" w:lineRule="auto"/>
        <w:ind w:firstLineChars="200" w:firstLine="480"/>
        <w:textAlignment w:val="baseline"/>
        <w:rPr>
          <w:rFonts w:ascii="宋体" w:hAnsi="宋体"/>
          <w:sz w:val="24"/>
        </w:rPr>
      </w:pPr>
      <w:r>
        <w:rPr>
          <w:rFonts w:ascii="宋体" w:hAnsi="宋体" w:cs="宋体" w:hint="eastAsia"/>
          <w:sz w:val="24"/>
        </w:rPr>
        <w:t>2、</w:t>
      </w:r>
      <w:r>
        <w:rPr>
          <w:rFonts w:ascii="宋体" w:hAnsi="宋体" w:cs="宋体" w:hint="eastAsia"/>
          <w:sz w:val="24"/>
          <w:lang w:eastAsia="zh-TW"/>
        </w:rPr>
        <w:t>成交供应商违反合同及其附件约定的任何义务，采购人有权在履约保证金中直接扣除成交供应商应向采购人支付的违约金或损失赔偿额，如有不足的，成交供应商应对超过的部分予以赔偿。</w:t>
      </w:r>
    </w:p>
    <w:p w14:paraId="1690B9E5" w14:textId="77777777" w:rsidR="005E345A" w:rsidRDefault="00FA2F0A" w:rsidP="001C392C">
      <w:pPr>
        <w:tabs>
          <w:tab w:val="left" w:pos="540"/>
        </w:tabs>
        <w:adjustRightInd w:val="0"/>
        <w:snapToGrid w:val="0"/>
        <w:spacing w:after="40" w:line="360" w:lineRule="auto"/>
        <w:ind w:firstLineChars="200" w:firstLine="480"/>
        <w:rPr>
          <w:rFonts w:ascii="宋体" w:hAnsi="宋体" w:cs="宋体"/>
          <w:kern w:val="0"/>
          <w:sz w:val="24"/>
          <w:lang w:eastAsia="zh-TW"/>
        </w:rPr>
      </w:pPr>
      <w:r>
        <w:rPr>
          <w:rFonts w:ascii="宋体" w:hAnsi="宋体" w:cs="宋体" w:hint="eastAsia"/>
          <w:kern w:val="0"/>
          <w:sz w:val="24"/>
        </w:rPr>
        <w:t>3、</w:t>
      </w:r>
      <w:r>
        <w:rPr>
          <w:rFonts w:ascii="宋体" w:hAnsi="宋体" w:cs="宋体" w:hint="eastAsia"/>
          <w:kern w:val="0"/>
          <w:sz w:val="24"/>
          <w:lang w:eastAsia="zh-TW"/>
        </w:rPr>
        <w:t>发生以下情形</w:t>
      </w:r>
      <w:r>
        <w:rPr>
          <w:rFonts w:ascii="宋体" w:hAnsi="宋体" w:cs="宋体" w:hint="eastAsia"/>
          <w:kern w:val="0"/>
          <w:sz w:val="24"/>
        </w:rPr>
        <w:t>之一</w:t>
      </w:r>
      <w:r>
        <w:rPr>
          <w:rFonts w:ascii="宋体" w:hAnsi="宋体" w:cs="宋体" w:hint="eastAsia"/>
          <w:kern w:val="0"/>
          <w:sz w:val="24"/>
          <w:lang w:eastAsia="zh-TW"/>
        </w:rPr>
        <w:t>，经调查属实的，扣除10%</w:t>
      </w:r>
      <w:r>
        <w:rPr>
          <w:rFonts w:ascii="宋体" w:hAnsi="宋体" w:cs="宋体" w:hint="eastAsia"/>
          <w:kern w:val="0"/>
          <w:sz w:val="24"/>
        </w:rPr>
        <w:t>履约</w:t>
      </w:r>
      <w:r>
        <w:rPr>
          <w:rFonts w:ascii="宋体" w:hAnsi="宋体" w:cs="宋体" w:hint="eastAsia"/>
          <w:kern w:val="0"/>
          <w:sz w:val="24"/>
          <w:lang w:eastAsia="zh-TW"/>
        </w:rPr>
        <w:t>保证金：</w:t>
      </w:r>
    </w:p>
    <w:p w14:paraId="4938485A" w14:textId="77777777"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kern w:val="0"/>
          <w:sz w:val="24"/>
          <w:lang w:eastAsia="zh-TW"/>
        </w:rPr>
      </w:pPr>
      <w:r>
        <w:rPr>
          <w:rFonts w:ascii="宋体" w:hAnsi="宋体" w:cs="宋体" w:hint="eastAsia"/>
          <w:kern w:val="0"/>
          <w:sz w:val="24"/>
        </w:rPr>
        <w:t>（1）</w:t>
      </w:r>
      <w:r>
        <w:rPr>
          <w:rFonts w:ascii="宋体" w:hAnsi="宋体" w:cs="宋体" w:hint="eastAsia"/>
          <w:kern w:val="0"/>
          <w:sz w:val="24"/>
          <w:lang w:eastAsia="zh-TW"/>
        </w:rPr>
        <w:t>未按</w:t>
      </w:r>
      <w:r>
        <w:rPr>
          <w:rFonts w:ascii="宋体" w:hAnsi="宋体" w:cs="宋体" w:hint="eastAsia"/>
          <w:kern w:val="0"/>
          <w:sz w:val="24"/>
        </w:rPr>
        <w:t>采购</w:t>
      </w:r>
      <w:r>
        <w:rPr>
          <w:rFonts w:ascii="宋体" w:hAnsi="宋体" w:cs="宋体" w:hint="eastAsia"/>
          <w:kern w:val="0"/>
          <w:sz w:val="24"/>
          <w:lang w:eastAsia="zh-TW"/>
        </w:rPr>
        <w:t>人指定地点</w:t>
      </w:r>
      <w:r>
        <w:rPr>
          <w:rFonts w:ascii="宋体" w:hAnsi="宋体" w:cs="宋体" w:hint="eastAsia"/>
          <w:kern w:val="0"/>
          <w:sz w:val="24"/>
        </w:rPr>
        <w:t>送</w:t>
      </w:r>
      <w:r>
        <w:rPr>
          <w:rFonts w:ascii="宋体" w:hAnsi="宋体" w:cs="宋体" w:hint="eastAsia"/>
          <w:kern w:val="0"/>
          <w:sz w:val="24"/>
          <w:lang w:eastAsia="zh-TW"/>
        </w:rPr>
        <w:t>货；</w:t>
      </w:r>
    </w:p>
    <w:p w14:paraId="0F3C8D73" w14:textId="77777777"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kern w:val="0"/>
          <w:sz w:val="24"/>
          <w:lang w:eastAsia="zh-TW"/>
        </w:rPr>
      </w:pPr>
      <w:r>
        <w:rPr>
          <w:rFonts w:ascii="宋体" w:hAnsi="宋体" w:cs="宋体" w:hint="eastAsia"/>
          <w:kern w:val="0"/>
          <w:sz w:val="24"/>
        </w:rPr>
        <w:t>（2）</w:t>
      </w:r>
      <w:r>
        <w:rPr>
          <w:rFonts w:ascii="宋体" w:hAnsi="宋体" w:cs="宋体" w:hint="eastAsia"/>
          <w:kern w:val="0"/>
          <w:sz w:val="24"/>
          <w:lang w:eastAsia="zh-TW"/>
        </w:rPr>
        <w:t>货物出现质量问题，</w:t>
      </w:r>
      <w:r>
        <w:rPr>
          <w:rFonts w:ascii="宋体" w:hAnsi="宋体" w:cs="宋体" w:hint="eastAsia"/>
          <w:kern w:val="0"/>
          <w:sz w:val="24"/>
        </w:rPr>
        <w:t>成交供应商</w:t>
      </w:r>
      <w:r>
        <w:rPr>
          <w:rFonts w:ascii="宋体" w:hAnsi="宋体" w:cs="宋体" w:hint="eastAsia"/>
          <w:kern w:val="0"/>
          <w:sz w:val="24"/>
          <w:lang w:eastAsia="zh-TW"/>
        </w:rPr>
        <w:t>不积极配合查找原因，不及时反馈处理结果；</w:t>
      </w:r>
    </w:p>
    <w:p w14:paraId="210B25B5" w14:textId="77777777"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kern w:val="0"/>
          <w:sz w:val="24"/>
          <w:lang w:eastAsia="zh-TW"/>
        </w:rPr>
      </w:pPr>
      <w:r>
        <w:rPr>
          <w:rFonts w:ascii="宋体" w:hAnsi="宋体" w:cs="宋体" w:hint="eastAsia"/>
          <w:kern w:val="0"/>
          <w:sz w:val="24"/>
        </w:rPr>
        <w:t>（3）成交供应商</w:t>
      </w:r>
      <w:r>
        <w:rPr>
          <w:rFonts w:ascii="宋体" w:hAnsi="宋体" w:cs="宋体" w:hint="eastAsia"/>
          <w:kern w:val="0"/>
          <w:sz w:val="24"/>
          <w:lang w:eastAsia="zh-TW"/>
        </w:rPr>
        <w:t>工作人员不遵守采购</w:t>
      </w:r>
      <w:r>
        <w:rPr>
          <w:rFonts w:ascii="宋体" w:hAnsi="宋体" w:cs="宋体" w:hint="eastAsia"/>
          <w:kern w:val="0"/>
          <w:sz w:val="24"/>
        </w:rPr>
        <w:t>人</w:t>
      </w:r>
      <w:r>
        <w:rPr>
          <w:rFonts w:ascii="宋体" w:hAnsi="宋体" w:cs="宋体" w:hint="eastAsia"/>
          <w:kern w:val="0"/>
          <w:sz w:val="24"/>
          <w:lang w:eastAsia="zh-TW"/>
        </w:rPr>
        <w:t>各项管理规定。</w:t>
      </w:r>
    </w:p>
    <w:p w14:paraId="43B25BAF" w14:textId="77777777" w:rsidR="005E345A" w:rsidRDefault="00FA2F0A" w:rsidP="001C392C">
      <w:pPr>
        <w:tabs>
          <w:tab w:val="left" w:pos="540"/>
        </w:tabs>
        <w:adjustRightInd w:val="0"/>
        <w:snapToGrid w:val="0"/>
        <w:spacing w:after="40" w:line="360" w:lineRule="auto"/>
        <w:ind w:firstLineChars="200" w:firstLine="480"/>
        <w:rPr>
          <w:rFonts w:ascii="宋体" w:hAnsi="宋体" w:cs="宋体"/>
          <w:kern w:val="0"/>
          <w:sz w:val="24"/>
          <w:lang w:eastAsia="zh-TW"/>
        </w:rPr>
      </w:pPr>
      <w:r>
        <w:rPr>
          <w:rFonts w:ascii="宋体" w:hAnsi="宋体" w:cs="宋体" w:hint="eastAsia"/>
          <w:kern w:val="0"/>
          <w:sz w:val="24"/>
        </w:rPr>
        <w:t>4、</w:t>
      </w:r>
      <w:r>
        <w:rPr>
          <w:rFonts w:ascii="宋体" w:hAnsi="宋体" w:cs="宋体" w:hint="eastAsia"/>
          <w:kern w:val="0"/>
          <w:sz w:val="24"/>
          <w:lang w:eastAsia="zh-TW"/>
        </w:rPr>
        <w:t>发生以下情形</w:t>
      </w:r>
      <w:r>
        <w:rPr>
          <w:rFonts w:ascii="宋体" w:hAnsi="宋体" w:cs="宋体" w:hint="eastAsia"/>
          <w:kern w:val="0"/>
          <w:sz w:val="24"/>
        </w:rPr>
        <w:t>之一</w:t>
      </w:r>
      <w:r>
        <w:rPr>
          <w:rFonts w:ascii="宋体" w:hAnsi="宋体" w:cs="宋体" w:hint="eastAsia"/>
          <w:kern w:val="0"/>
          <w:sz w:val="24"/>
          <w:lang w:eastAsia="zh-TW"/>
        </w:rPr>
        <w:t>，经调查属实的，扣除20%</w:t>
      </w:r>
      <w:r>
        <w:rPr>
          <w:rFonts w:ascii="宋体" w:hAnsi="宋体" w:cs="宋体" w:hint="eastAsia"/>
          <w:kern w:val="0"/>
          <w:sz w:val="24"/>
        </w:rPr>
        <w:t>履约</w:t>
      </w:r>
      <w:r>
        <w:rPr>
          <w:rFonts w:ascii="宋体" w:hAnsi="宋体" w:cs="宋体" w:hint="eastAsia"/>
          <w:kern w:val="0"/>
          <w:sz w:val="24"/>
          <w:lang w:eastAsia="zh-TW"/>
        </w:rPr>
        <w:t>保证金：</w:t>
      </w:r>
    </w:p>
    <w:p w14:paraId="2C7414A1" w14:textId="77777777"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kern w:val="0"/>
          <w:sz w:val="24"/>
          <w:lang w:eastAsia="zh-TW"/>
        </w:rPr>
      </w:pPr>
      <w:r>
        <w:rPr>
          <w:rFonts w:ascii="宋体" w:hAnsi="宋体" w:cs="宋体" w:hint="eastAsia"/>
          <w:kern w:val="0"/>
          <w:sz w:val="24"/>
        </w:rPr>
        <w:t>（1）</w:t>
      </w:r>
      <w:r>
        <w:rPr>
          <w:rFonts w:ascii="宋体" w:hAnsi="宋体" w:cs="宋体" w:hint="eastAsia"/>
          <w:kern w:val="0"/>
          <w:sz w:val="24"/>
          <w:lang w:eastAsia="zh-TW"/>
        </w:rPr>
        <w:t>供应货物品种、品牌、型号规格或质量等级与合同不符；</w:t>
      </w:r>
    </w:p>
    <w:p w14:paraId="7C4825F9" w14:textId="77777777"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kern w:val="0"/>
          <w:sz w:val="24"/>
          <w:lang w:eastAsia="zh-TW"/>
        </w:rPr>
      </w:pPr>
      <w:r>
        <w:rPr>
          <w:rFonts w:ascii="宋体" w:hAnsi="宋体" w:cs="宋体" w:hint="eastAsia"/>
          <w:kern w:val="0"/>
          <w:sz w:val="24"/>
        </w:rPr>
        <w:t>（2）</w:t>
      </w:r>
      <w:r>
        <w:rPr>
          <w:rFonts w:ascii="宋体" w:hAnsi="宋体" w:cs="宋体" w:hint="eastAsia"/>
          <w:kern w:val="0"/>
          <w:sz w:val="24"/>
          <w:lang w:eastAsia="zh-TW"/>
        </w:rPr>
        <w:t>因供应商原因退货或未按</w:t>
      </w:r>
      <w:r>
        <w:rPr>
          <w:rFonts w:ascii="宋体" w:hAnsi="宋体" w:cs="宋体" w:hint="eastAsia"/>
          <w:kern w:val="0"/>
          <w:sz w:val="24"/>
        </w:rPr>
        <w:t>采购</w:t>
      </w:r>
      <w:r>
        <w:rPr>
          <w:rFonts w:ascii="宋体" w:hAnsi="宋体" w:cs="宋体" w:hint="eastAsia"/>
          <w:kern w:val="0"/>
          <w:sz w:val="24"/>
          <w:lang w:eastAsia="zh-TW"/>
        </w:rPr>
        <w:t>人采购计划数量、时间供应</w:t>
      </w:r>
      <w:r>
        <w:rPr>
          <w:rFonts w:ascii="宋体" w:hAnsi="宋体" w:cs="宋体" w:hint="eastAsia"/>
          <w:kern w:val="0"/>
          <w:sz w:val="24"/>
        </w:rPr>
        <w:t>；</w:t>
      </w:r>
    </w:p>
    <w:p w14:paraId="76E5B837" w14:textId="77777777"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kern w:val="0"/>
          <w:sz w:val="24"/>
          <w:lang w:eastAsia="zh-TW"/>
        </w:rPr>
      </w:pPr>
      <w:r>
        <w:rPr>
          <w:rFonts w:ascii="宋体" w:hAnsi="宋体" w:cs="宋体" w:hint="eastAsia"/>
          <w:kern w:val="0"/>
          <w:sz w:val="24"/>
        </w:rPr>
        <w:t>（3）</w:t>
      </w:r>
      <w:r>
        <w:rPr>
          <w:rFonts w:ascii="宋体" w:hAnsi="宋体" w:cs="宋体" w:hint="eastAsia"/>
          <w:kern w:val="0"/>
          <w:sz w:val="24"/>
          <w:lang w:eastAsia="zh-TW"/>
        </w:rPr>
        <w:t>在包装、运输等环节不符合安全要求；</w:t>
      </w:r>
    </w:p>
    <w:p w14:paraId="65D9126F" w14:textId="77777777"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kern w:val="0"/>
          <w:sz w:val="24"/>
          <w:lang w:eastAsia="zh-TW"/>
        </w:rPr>
      </w:pPr>
      <w:r>
        <w:rPr>
          <w:rFonts w:ascii="宋体" w:hAnsi="宋体" w:cs="宋体" w:hint="eastAsia"/>
          <w:kern w:val="0"/>
          <w:sz w:val="24"/>
        </w:rPr>
        <w:t>（4）</w:t>
      </w:r>
      <w:r>
        <w:rPr>
          <w:rFonts w:ascii="宋体" w:hAnsi="宋体" w:cs="宋体" w:hint="eastAsia"/>
          <w:kern w:val="0"/>
          <w:sz w:val="24"/>
          <w:lang w:eastAsia="zh-TW"/>
        </w:rPr>
        <w:t>组织机构发生调整，或经营场所、联系人、联系方式变更，未及时通知</w:t>
      </w:r>
      <w:r>
        <w:rPr>
          <w:rFonts w:ascii="宋体" w:hAnsi="宋体" w:cs="宋体" w:hint="eastAsia"/>
          <w:kern w:val="0"/>
          <w:sz w:val="24"/>
        </w:rPr>
        <w:t>采购</w:t>
      </w:r>
      <w:r>
        <w:rPr>
          <w:rFonts w:ascii="宋体" w:hAnsi="宋体" w:cs="宋体" w:hint="eastAsia"/>
          <w:kern w:val="0"/>
          <w:sz w:val="24"/>
          <w:lang w:eastAsia="zh-TW"/>
        </w:rPr>
        <w:t>人业务部门，造成无法及时联系；</w:t>
      </w:r>
    </w:p>
    <w:p w14:paraId="53A52149" w14:textId="77777777"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kern w:val="0"/>
          <w:sz w:val="24"/>
          <w:lang w:eastAsia="zh-TW"/>
        </w:rPr>
      </w:pPr>
      <w:r>
        <w:rPr>
          <w:rFonts w:ascii="宋体" w:hAnsi="宋体" w:cs="宋体" w:hint="eastAsia"/>
          <w:kern w:val="0"/>
          <w:sz w:val="24"/>
          <w:lang w:eastAsia="zh-TW"/>
        </w:rPr>
        <w:t>（</w:t>
      </w:r>
      <w:r>
        <w:rPr>
          <w:rFonts w:ascii="宋体" w:hAnsi="宋体" w:cs="宋体" w:hint="eastAsia"/>
          <w:kern w:val="0"/>
          <w:sz w:val="24"/>
        </w:rPr>
        <w:t>三</w:t>
      </w:r>
      <w:r>
        <w:rPr>
          <w:rFonts w:ascii="宋体" w:hAnsi="宋体" w:cs="宋体" w:hint="eastAsia"/>
          <w:kern w:val="0"/>
          <w:sz w:val="24"/>
          <w:lang w:eastAsia="zh-TW"/>
        </w:rPr>
        <w:t>）发生以下情形，经调查属实的，扣除50%</w:t>
      </w:r>
      <w:r>
        <w:rPr>
          <w:rFonts w:ascii="宋体" w:hAnsi="宋体" w:cs="宋体" w:hint="eastAsia"/>
          <w:kern w:val="0"/>
          <w:sz w:val="24"/>
        </w:rPr>
        <w:t>履约</w:t>
      </w:r>
      <w:r>
        <w:rPr>
          <w:rFonts w:ascii="宋体" w:hAnsi="宋体" w:cs="宋体" w:hint="eastAsia"/>
          <w:kern w:val="0"/>
          <w:sz w:val="24"/>
          <w:lang w:eastAsia="zh-TW"/>
        </w:rPr>
        <w:t>保证金：</w:t>
      </w:r>
    </w:p>
    <w:p w14:paraId="00FADC1E" w14:textId="77777777"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kern w:val="0"/>
          <w:sz w:val="24"/>
        </w:rPr>
      </w:pPr>
      <w:r>
        <w:rPr>
          <w:rFonts w:ascii="宋体" w:hAnsi="宋体" w:cs="宋体" w:hint="eastAsia"/>
          <w:kern w:val="0"/>
          <w:sz w:val="24"/>
          <w:lang w:eastAsia="zh-TW"/>
        </w:rPr>
        <w:t>成交</w:t>
      </w:r>
      <w:r>
        <w:rPr>
          <w:rFonts w:ascii="宋体" w:hAnsi="宋体" w:cs="宋体" w:hint="eastAsia"/>
          <w:kern w:val="0"/>
          <w:sz w:val="24"/>
        </w:rPr>
        <w:t>供应商</w:t>
      </w:r>
      <w:r>
        <w:rPr>
          <w:rFonts w:ascii="宋体" w:hAnsi="宋体" w:cs="宋体" w:hint="eastAsia"/>
          <w:kern w:val="0"/>
          <w:sz w:val="24"/>
          <w:lang w:eastAsia="zh-TW"/>
        </w:rPr>
        <w:t>的工作人员不遵守</w:t>
      </w:r>
      <w:r>
        <w:rPr>
          <w:rFonts w:ascii="宋体" w:hAnsi="宋体" w:cs="宋体" w:hint="eastAsia"/>
          <w:kern w:val="0"/>
          <w:sz w:val="24"/>
        </w:rPr>
        <w:t>采购</w:t>
      </w:r>
      <w:r>
        <w:rPr>
          <w:rFonts w:ascii="宋体" w:hAnsi="宋体" w:cs="宋体" w:hint="eastAsia"/>
          <w:kern w:val="0"/>
          <w:sz w:val="24"/>
          <w:lang w:eastAsia="zh-TW"/>
        </w:rPr>
        <w:t>人管理规定造成社会不良影响</w:t>
      </w:r>
      <w:r>
        <w:rPr>
          <w:rFonts w:ascii="宋体" w:hAnsi="宋体" w:cs="宋体" w:hint="eastAsia"/>
          <w:kern w:val="0"/>
          <w:sz w:val="24"/>
        </w:rPr>
        <w:t>的。</w:t>
      </w:r>
    </w:p>
    <w:p w14:paraId="32DB2246" w14:textId="77777777"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kern w:val="0"/>
          <w:sz w:val="24"/>
          <w:lang w:eastAsia="zh-TW"/>
        </w:rPr>
      </w:pPr>
      <w:r>
        <w:rPr>
          <w:rFonts w:ascii="宋体" w:hAnsi="宋体" w:cs="宋体" w:hint="eastAsia"/>
          <w:kern w:val="0"/>
          <w:sz w:val="24"/>
        </w:rPr>
        <w:t>（四）成交供应</w:t>
      </w:r>
      <w:proofErr w:type="gramStart"/>
      <w:r>
        <w:rPr>
          <w:rFonts w:ascii="宋体" w:hAnsi="宋体" w:cs="宋体" w:hint="eastAsia"/>
          <w:kern w:val="0"/>
          <w:sz w:val="24"/>
        </w:rPr>
        <w:t>商未能</w:t>
      </w:r>
      <w:proofErr w:type="gramEnd"/>
      <w:r>
        <w:rPr>
          <w:rFonts w:ascii="宋体" w:hAnsi="宋体" w:cs="宋体" w:hint="eastAsia"/>
          <w:kern w:val="0"/>
          <w:sz w:val="24"/>
        </w:rPr>
        <w:t>在约定的交付期限内交付的，从逾期之日起每日按合同总价3‰的数额向采购人支付违约金；逾期半个月以上的，采购人有权终止合同，由此造成的采购人经济损失</w:t>
      </w:r>
      <w:proofErr w:type="gramStart"/>
      <w:r>
        <w:rPr>
          <w:rFonts w:ascii="宋体" w:hAnsi="宋体" w:cs="宋体" w:hint="eastAsia"/>
          <w:kern w:val="0"/>
          <w:sz w:val="24"/>
        </w:rPr>
        <w:t>由成交</w:t>
      </w:r>
      <w:proofErr w:type="gramEnd"/>
      <w:r>
        <w:rPr>
          <w:rFonts w:ascii="宋体" w:hAnsi="宋体" w:cs="宋体" w:hint="eastAsia"/>
          <w:kern w:val="0"/>
          <w:sz w:val="24"/>
        </w:rPr>
        <w:t>供应商承担。</w:t>
      </w:r>
    </w:p>
    <w:p w14:paraId="1BBE93D3" w14:textId="0C7068E3"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color w:val="000000"/>
          <w:kern w:val="0"/>
          <w:sz w:val="24"/>
          <w:lang w:eastAsia="zh-TW"/>
        </w:rPr>
      </w:pPr>
      <w:r>
        <w:rPr>
          <w:rFonts w:ascii="宋体" w:hAnsi="宋体" w:cs="宋体" w:hint="eastAsia"/>
          <w:color w:val="000000"/>
          <w:kern w:val="0"/>
          <w:sz w:val="24"/>
          <w:lang w:eastAsia="zh-TW"/>
        </w:rPr>
        <w:t>（</w:t>
      </w:r>
      <w:r>
        <w:rPr>
          <w:rFonts w:ascii="宋体" w:hAnsi="宋体" w:cs="宋体" w:hint="eastAsia"/>
          <w:color w:val="000000"/>
          <w:kern w:val="0"/>
          <w:sz w:val="24"/>
        </w:rPr>
        <w:t>五</w:t>
      </w:r>
      <w:r>
        <w:rPr>
          <w:rFonts w:ascii="宋体" w:hAnsi="宋体" w:cs="宋体" w:hint="eastAsia"/>
          <w:color w:val="000000"/>
          <w:kern w:val="0"/>
          <w:sz w:val="24"/>
          <w:lang w:eastAsia="zh-TW"/>
        </w:rPr>
        <w:t>）如在合同执行期间因成交供应商违约导致</w:t>
      </w:r>
      <w:r>
        <w:rPr>
          <w:rFonts w:ascii="宋体" w:hAnsi="宋体" w:cs="宋体" w:hint="eastAsia"/>
          <w:color w:val="000000"/>
          <w:kern w:val="0"/>
          <w:sz w:val="24"/>
        </w:rPr>
        <w:t>履约</w:t>
      </w:r>
      <w:r>
        <w:rPr>
          <w:rFonts w:ascii="宋体" w:hAnsi="宋体" w:cs="宋体" w:hint="eastAsia"/>
          <w:color w:val="000000"/>
          <w:kern w:val="0"/>
          <w:sz w:val="24"/>
          <w:lang w:eastAsia="zh-TW"/>
        </w:rPr>
        <w:t>保证金部分</w:t>
      </w:r>
      <w:r>
        <w:rPr>
          <w:rFonts w:ascii="宋体" w:hAnsi="宋体" w:cs="宋体" w:hint="eastAsia"/>
          <w:color w:val="000000"/>
          <w:kern w:val="0"/>
          <w:sz w:val="24"/>
        </w:rPr>
        <w:t>或全部</w:t>
      </w:r>
      <w:r>
        <w:rPr>
          <w:rFonts w:ascii="宋体" w:hAnsi="宋体" w:cs="宋体" w:hint="eastAsia"/>
          <w:color w:val="000000"/>
          <w:kern w:val="0"/>
          <w:sz w:val="24"/>
          <w:lang w:eastAsia="zh-TW"/>
        </w:rPr>
        <w:t>扣除，成交供应商需在五个工作日内将扣除的</w:t>
      </w:r>
      <w:r>
        <w:rPr>
          <w:rFonts w:ascii="宋体" w:hAnsi="宋体" w:cs="宋体" w:hint="eastAsia"/>
          <w:color w:val="000000"/>
          <w:kern w:val="0"/>
          <w:sz w:val="24"/>
        </w:rPr>
        <w:t>履约</w:t>
      </w:r>
      <w:r>
        <w:rPr>
          <w:rFonts w:ascii="宋体" w:hAnsi="宋体" w:cs="宋体" w:hint="eastAsia"/>
          <w:color w:val="000000"/>
          <w:kern w:val="0"/>
          <w:sz w:val="24"/>
          <w:lang w:eastAsia="zh-TW"/>
        </w:rPr>
        <w:t>保证金补齐，否则，视为成交供应商毁约，采购人有权终止合同。</w:t>
      </w:r>
    </w:p>
    <w:p w14:paraId="3A895A2B" w14:textId="10A7CB1D" w:rsidR="005E345A" w:rsidRDefault="00FA2F0A" w:rsidP="001C392C">
      <w:pPr>
        <w:tabs>
          <w:tab w:val="left" w:pos="540"/>
        </w:tabs>
        <w:adjustRightInd w:val="0"/>
        <w:snapToGrid w:val="0"/>
        <w:spacing w:after="40" w:line="360" w:lineRule="auto"/>
        <w:ind w:firstLineChars="200" w:firstLine="480"/>
        <w:textAlignment w:val="baseline"/>
        <w:rPr>
          <w:rFonts w:ascii="宋体" w:hAnsi="宋体" w:cs="宋体"/>
          <w:kern w:val="0"/>
          <w:sz w:val="24"/>
          <w:lang w:eastAsia="zh-TW"/>
        </w:rPr>
      </w:pPr>
      <w:r>
        <w:rPr>
          <w:rFonts w:ascii="宋体" w:hAnsi="宋体" w:cs="宋体" w:hint="eastAsia"/>
          <w:color w:val="000000"/>
          <w:kern w:val="0"/>
          <w:sz w:val="24"/>
          <w:lang w:eastAsia="zh-TW"/>
        </w:rPr>
        <w:lastRenderedPageBreak/>
        <w:t>（</w:t>
      </w:r>
      <w:r>
        <w:rPr>
          <w:rFonts w:ascii="宋体" w:hAnsi="宋体" w:cs="宋体" w:hint="eastAsia"/>
          <w:color w:val="000000"/>
          <w:kern w:val="0"/>
          <w:sz w:val="24"/>
        </w:rPr>
        <w:t>六</w:t>
      </w:r>
      <w:r>
        <w:rPr>
          <w:rFonts w:ascii="宋体" w:hAnsi="宋体" w:cs="宋体" w:hint="eastAsia"/>
          <w:color w:val="000000"/>
          <w:kern w:val="0"/>
          <w:sz w:val="24"/>
          <w:lang w:eastAsia="zh-TW"/>
        </w:rPr>
        <w:t>）如成交供应商在合同执行过程</w:t>
      </w:r>
      <w:r>
        <w:rPr>
          <w:rFonts w:ascii="宋体" w:hAnsi="宋体" w:cs="宋体" w:hint="eastAsia"/>
          <w:color w:val="000000"/>
          <w:kern w:val="0"/>
          <w:sz w:val="24"/>
        </w:rPr>
        <w:t>中</w:t>
      </w:r>
      <w:r>
        <w:rPr>
          <w:rFonts w:ascii="宋体" w:hAnsi="宋体" w:cs="宋体" w:hint="eastAsia"/>
          <w:color w:val="000000"/>
          <w:kern w:val="0"/>
          <w:sz w:val="24"/>
          <w:lang w:eastAsia="zh-TW"/>
        </w:rPr>
        <w:t>需终止执行合同的，需提前</w:t>
      </w:r>
      <w:r>
        <w:rPr>
          <w:rFonts w:ascii="宋体" w:hAnsi="宋体" w:cs="宋体" w:hint="eastAsia"/>
          <w:color w:val="000000"/>
          <w:kern w:val="0"/>
          <w:sz w:val="24"/>
        </w:rPr>
        <w:t>五个工作日</w:t>
      </w:r>
      <w:r>
        <w:rPr>
          <w:rFonts w:ascii="宋体" w:hAnsi="宋体" w:cs="宋体" w:hint="eastAsia"/>
          <w:color w:val="000000"/>
          <w:kern w:val="0"/>
          <w:sz w:val="24"/>
          <w:lang w:eastAsia="zh-TW"/>
        </w:rPr>
        <w:t>以书面形式告知</w:t>
      </w:r>
      <w:r>
        <w:rPr>
          <w:rFonts w:ascii="宋体" w:hAnsi="宋体" w:cs="宋体" w:hint="eastAsia"/>
          <w:color w:val="000000"/>
          <w:kern w:val="0"/>
          <w:sz w:val="24"/>
        </w:rPr>
        <w:t>采购</w:t>
      </w:r>
      <w:r>
        <w:rPr>
          <w:rFonts w:ascii="宋体" w:hAnsi="宋体" w:cs="宋体" w:hint="eastAsia"/>
          <w:color w:val="000000"/>
          <w:kern w:val="0"/>
          <w:sz w:val="24"/>
          <w:lang w:eastAsia="zh-TW"/>
        </w:rPr>
        <w:t>人</w:t>
      </w:r>
      <w:r>
        <w:rPr>
          <w:rFonts w:ascii="宋体" w:hAnsi="宋体" w:cs="宋体" w:hint="eastAsia"/>
          <w:color w:val="000000"/>
          <w:kern w:val="0"/>
          <w:sz w:val="24"/>
        </w:rPr>
        <w:t>并经采购人同意</w:t>
      </w:r>
      <w:r>
        <w:rPr>
          <w:rFonts w:ascii="宋体" w:hAnsi="宋体" w:cs="宋体" w:hint="eastAsia"/>
          <w:color w:val="000000"/>
          <w:kern w:val="0"/>
          <w:sz w:val="24"/>
          <w:lang w:eastAsia="zh-TW"/>
        </w:rPr>
        <w:t>，否则按单方面终止执行合同处理，</w:t>
      </w:r>
      <w:r>
        <w:rPr>
          <w:rFonts w:ascii="宋体" w:hAnsi="宋体" w:cs="宋体" w:hint="eastAsia"/>
          <w:color w:val="000000"/>
          <w:kern w:val="0"/>
          <w:sz w:val="24"/>
        </w:rPr>
        <w:t>履约</w:t>
      </w:r>
      <w:r>
        <w:rPr>
          <w:rFonts w:ascii="宋体" w:hAnsi="宋体" w:cs="宋体" w:hint="eastAsia"/>
          <w:color w:val="000000"/>
          <w:kern w:val="0"/>
          <w:sz w:val="24"/>
          <w:lang w:eastAsia="zh-TW"/>
        </w:rPr>
        <w:t>保证金不</w:t>
      </w:r>
      <w:r>
        <w:rPr>
          <w:rFonts w:ascii="宋体" w:hAnsi="宋体" w:cs="宋体" w:hint="eastAsia"/>
          <w:kern w:val="0"/>
          <w:sz w:val="24"/>
          <w:lang w:eastAsia="zh-TW"/>
        </w:rPr>
        <w:t>退还，且成交供应商需承担赔偿</w:t>
      </w:r>
      <w:r>
        <w:rPr>
          <w:rFonts w:ascii="宋体" w:hAnsi="宋体" w:cs="宋体" w:hint="eastAsia"/>
          <w:kern w:val="0"/>
          <w:sz w:val="24"/>
        </w:rPr>
        <w:t>采购</w:t>
      </w:r>
      <w:r>
        <w:rPr>
          <w:rFonts w:ascii="宋体" w:hAnsi="宋体" w:cs="宋体" w:hint="eastAsia"/>
          <w:kern w:val="0"/>
          <w:sz w:val="24"/>
          <w:lang w:eastAsia="zh-TW"/>
        </w:rPr>
        <w:t>人因此造成的损失。</w:t>
      </w:r>
    </w:p>
    <w:p w14:paraId="4254F884" w14:textId="77777777" w:rsidR="005E345A" w:rsidRDefault="00FA2F0A">
      <w:pPr>
        <w:pStyle w:val="aff"/>
        <w:snapToGrid w:val="0"/>
        <w:spacing w:line="360" w:lineRule="auto"/>
        <w:ind w:firstLineChars="0" w:firstLine="0"/>
        <w:rPr>
          <w:rFonts w:ascii="宋体" w:hAnsi="宋体" w:cs="宋体"/>
          <w:b/>
          <w:bCs/>
          <w:sz w:val="24"/>
          <w:lang w:eastAsia="zh-TW"/>
        </w:rPr>
      </w:pPr>
      <w:r>
        <w:rPr>
          <w:rFonts w:ascii="宋体" w:hAnsi="宋体" w:hint="eastAsia"/>
          <w:b/>
          <w:bCs/>
          <w:sz w:val="24"/>
        </w:rPr>
        <w:t>九、包装和运输</w:t>
      </w:r>
    </w:p>
    <w:p w14:paraId="50CEB213" w14:textId="77777777" w:rsidR="005E345A" w:rsidRDefault="00FA2F0A">
      <w:pPr>
        <w:snapToGrid w:val="0"/>
        <w:spacing w:line="360" w:lineRule="auto"/>
        <w:ind w:firstLineChars="200" w:firstLine="480"/>
        <w:rPr>
          <w:rFonts w:ascii="宋体" w:hAnsi="宋体" w:cs="宋体"/>
          <w:sz w:val="24"/>
          <w:lang w:eastAsia="zh-TW"/>
        </w:rPr>
      </w:pPr>
      <w:r>
        <w:rPr>
          <w:rFonts w:ascii="宋体" w:hAnsi="宋体" w:cs="宋体" w:hint="eastAsia"/>
          <w:sz w:val="24"/>
        </w:rPr>
        <w:t>（一）</w:t>
      </w:r>
      <w:r>
        <w:rPr>
          <w:rFonts w:ascii="宋体" w:hAnsi="宋体" w:cs="宋体" w:hint="eastAsia"/>
          <w:sz w:val="24"/>
          <w:lang w:eastAsia="zh-TW"/>
        </w:rPr>
        <w:t>成交供应商应提供运</w:t>
      </w:r>
      <w:r>
        <w:rPr>
          <w:rFonts w:ascii="宋体" w:hAnsi="宋体" w:cs="宋体" w:hint="eastAsia"/>
          <w:sz w:val="24"/>
        </w:rPr>
        <w:t>送</w:t>
      </w:r>
      <w:r>
        <w:rPr>
          <w:rFonts w:ascii="宋体" w:hAnsi="宋体" w:cs="宋体" w:hint="eastAsia"/>
          <w:sz w:val="24"/>
          <w:lang w:eastAsia="zh-TW"/>
        </w:rPr>
        <w:t>至交付地点所需要的包装，包装应符合经济、牢固、美观的要求，采取防潮、防晒、防锈、防振及防止其它损坏的必要措施，以防止货物在运转中损坏或变质。</w:t>
      </w:r>
    </w:p>
    <w:p w14:paraId="24925FBE" w14:textId="77777777" w:rsidR="005E345A" w:rsidRDefault="00FA2F0A">
      <w:pPr>
        <w:snapToGrid w:val="0"/>
        <w:spacing w:line="360" w:lineRule="auto"/>
        <w:ind w:firstLineChars="200" w:firstLine="480"/>
        <w:rPr>
          <w:rFonts w:ascii="宋体" w:hAnsi="宋体" w:cs="宋体"/>
          <w:sz w:val="24"/>
          <w:lang w:eastAsia="zh-TW"/>
        </w:rPr>
      </w:pPr>
      <w:r>
        <w:rPr>
          <w:rFonts w:ascii="宋体" w:hAnsi="宋体" w:cs="宋体" w:hint="eastAsia"/>
          <w:sz w:val="24"/>
        </w:rPr>
        <w:t>（二）</w:t>
      </w:r>
      <w:r>
        <w:rPr>
          <w:rFonts w:ascii="宋体" w:hAnsi="宋体" w:cs="宋体" w:hint="eastAsia"/>
          <w:sz w:val="24"/>
          <w:lang w:eastAsia="zh-TW"/>
        </w:rPr>
        <w:t>运输包装应根据产品的特点及国家相关标准标注有相应的运输标志。</w:t>
      </w:r>
    </w:p>
    <w:p w14:paraId="1E6FB186" w14:textId="77777777" w:rsidR="005E345A" w:rsidRDefault="00FA2F0A">
      <w:pPr>
        <w:snapToGrid w:val="0"/>
        <w:spacing w:line="360" w:lineRule="auto"/>
        <w:ind w:firstLineChars="200" w:firstLine="480"/>
        <w:rPr>
          <w:rFonts w:eastAsia="PMingLiU"/>
          <w:lang w:eastAsia="zh-TW"/>
        </w:rPr>
      </w:pPr>
      <w:r>
        <w:rPr>
          <w:rFonts w:ascii="宋体" w:hAnsi="宋体" w:cs="宋体" w:hint="eastAsia"/>
          <w:sz w:val="24"/>
        </w:rPr>
        <w:t>（三）</w:t>
      </w:r>
      <w:r>
        <w:rPr>
          <w:rFonts w:ascii="宋体" w:hAnsi="宋体" w:cs="宋体" w:hint="eastAsia"/>
          <w:sz w:val="24"/>
          <w:lang w:eastAsia="zh-TW"/>
        </w:rPr>
        <w:t>成交供应商负责将货物运输并卸载到采购人指定地点。</w:t>
      </w:r>
    </w:p>
    <w:p w14:paraId="3DFA2FAE" w14:textId="77777777" w:rsidR="005E345A" w:rsidRDefault="00FA2F0A">
      <w:pPr>
        <w:snapToGrid w:val="0"/>
        <w:spacing w:line="360" w:lineRule="auto"/>
        <w:rPr>
          <w:rFonts w:ascii="宋体" w:hAnsi="宋体"/>
          <w:b/>
          <w:bCs/>
          <w:color w:val="000000"/>
          <w:sz w:val="24"/>
          <w:szCs w:val="28"/>
        </w:rPr>
      </w:pPr>
      <w:r>
        <w:rPr>
          <w:rFonts w:ascii="宋体" w:hAnsi="宋体" w:hint="eastAsia"/>
          <w:b/>
          <w:bCs/>
          <w:color w:val="000000"/>
          <w:sz w:val="24"/>
          <w:szCs w:val="28"/>
        </w:rPr>
        <w:t>十、安装要求</w:t>
      </w:r>
    </w:p>
    <w:p w14:paraId="4204036C" w14:textId="77777777" w:rsidR="005E345A" w:rsidRDefault="00FA2F0A">
      <w:pPr>
        <w:tabs>
          <w:tab w:val="left" w:pos="540"/>
        </w:tabs>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（一）安装人员在采购人单位范围内安装时必须遵守下列规定：</w:t>
      </w:r>
    </w:p>
    <w:p w14:paraId="2F041E94" w14:textId="56A7C72A" w:rsidR="005E345A" w:rsidRDefault="00FA2F0A">
      <w:pPr>
        <w:tabs>
          <w:tab w:val="left" w:pos="540"/>
        </w:tabs>
        <w:adjustRightInd w:val="0"/>
        <w:snapToGrid w:val="0"/>
        <w:spacing w:line="360" w:lineRule="auto"/>
        <w:ind w:leftChars="135" w:left="283" w:firstLineChars="200" w:firstLine="480"/>
        <w:rPr>
          <w:rFonts w:ascii="宋体" w:hAnsi="宋体" w:cs="宋体"/>
          <w:kern w:val="0"/>
          <w:sz w:val="24"/>
        </w:rPr>
      </w:pPr>
      <w:r>
        <w:rPr>
          <w:rFonts w:ascii="宋体" w:hAnsi="宋体" w:cs="宋体" w:hint="eastAsia"/>
          <w:kern w:val="0"/>
          <w:sz w:val="24"/>
        </w:rPr>
        <w:t>1. 不得</w:t>
      </w:r>
      <w:r w:rsidR="00B93198">
        <w:rPr>
          <w:rFonts w:ascii="宋体" w:hAnsi="宋体" w:cs="宋体" w:hint="eastAsia"/>
          <w:kern w:val="0"/>
          <w:sz w:val="24"/>
        </w:rPr>
        <w:t>对采购人单位内设备、设施拍照、</w:t>
      </w:r>
      <w:r>
        <w:rPr>
          <w:rFonts w:ascii="宋体" w:hAnsi="宋体" w:cs="宋体" w:hint="eastAsia"/>
          <w:kern w:val="0"/>
          <w:sz w:val="24"/>
        </w:rPr>
        <w:t>摄像或录音；</w:t>
      </w:r>
    </w:p>
    <w:p w14:paraId="4C15CD29" w14:textId="77777777" w:rsidR="005E345A" w:rsidRDefault="00FA2F0A">
      <w:pPr>
        <w:tabs>
          <w:tab w:val="left" w:pos="540"/>
        </w:tabs>
        <w:adjustRightInd w:val="0"/>
        <w:snapToGrid w:val="0"/>
        <w:spacing w:line="360" w:lineRule="auto"/>
        <w:ind w:leftChars="135" w:left="283" w:firstLineChars="200" w:firstLine="480"/>
        <w:rPr>
          <w:rFonts w:ascii="宋体" w:hAnsi="宋体" w:cs="宋体"/>
          <w:kern w:val="0"/>
          <w:sz w:val="24"/>
        </w:rPr>
      </w:pPr>
      <w:r>
        <w:rPr>
          <w:rFonts w:ascii="宋体" w:hAnsi="宋体" w:cs="宋体" w:hint="eastAsia"/>
          <w:kern w:val="0"/>
          <w:sz w:val="24"/>
        </w:rPr>
        <w:t>2. 不得大声喧哗，擅自施工，影响职工正常作息；</w:t>
      </w:r>
    </w:p>
    <w:p w14:paraId="7B6C7CFA" w14:textId="77777777" w:rsidR="005E345A" w:rsidRDefault="00FA2F0A">
      <w:pPr>
        <w:tabs>
          <w:tab w:val="left" w:pos="540"/>
        </w:tabs>
        <w:adjustRightInd w:val="0"/>
        <w:snapToGrid w:val="0"/>
        <w:spacing w:line="360" w:lineRule="auto"/>
        <w:ind w:leftChars="135" w:left="283" w:firstLineChars="200" w:firstLine="480"/>
        <w:rPr>
          <w:rFonts w:ascii="宋体" w:hAnsi="宋体" w:cs="宋体"/>
          <w:kern w:val="0"/>
          <w:sz w:val="24"/>
        </w:rPr>
      </w:pPr>
      <w:r>
        <w:rPr>
          <w:rFonts w:ascii="宋体" w:hAnsi="宋体" w:cs="宋体" w:hint="eastAsia"/>
          <w:kern w:val="0"/>
          <w:sz w:val="24"/>
        </w:rPr>
        <w:t>3. 不得破坏采购人设施；</w:t>
      </w:r>
    </w:p>
    <w:p w14:paraId="0C036FEB" w14:textId="77777777" w:rsidR="005E345A" w:rsidRDefault="00FA2F0A">
      <w:pPr>
        <w:tabs>
          <w:tab w:val="left" w:pos="540"/>
        </w:tabs>
        <w:adjustRightInd w:val="0"/>
        <w:snapToGrid w:val="0"/>
        <w:spacing w:line="360" w:lineRule="auto"/>
        <w:ind w:leftChars="135" w:left="283" w:firstLineChars="200" w:firstLine="480"/>
        <w:rPr>
          <w:rFonts w:ascii="宋体" w:hAnsi="宋体" w:cs="宋体"/>
          <w:kern w:val="0"/>
          <w:sz w:val="24"/>
        </w:rPr>
      </w:pPr>
      <w:r>
        <w:rPr>
          <w:rFonts w:ascii="宋体" w:hAnsi="宋体" w:cs="宋体" w:hint="eastAsia"/>
          <w:kern w:val="0"/>
          <w:sz w:val="24"/>
        </w:rPr>
        <w:t>4. 不得向无关人员谈及采购人工作秘密，或从事其他有碍监管安全的行为；</w:t>
      </w:r>
    </w:p>
    <w:p w14:paraId="7AE94FD4" w14:textId="77777777" w:rsidR="005E345A" w:rsidRDefault="00FA2F0A">
      <w:pPr>
        <w:tabs>
          <w:tab w:val="left" w:pos="540"/>
        </w:tabs>
        <w:adjustRightInd w:val="0"/>
        <w:snapToGrid w:val="0"/>
        <w:spacing w:line="360" w:lineRule="auto"/>
        <w:ind w:leftChars="135" w:left="283" w:firstLineChars="200" w:firstLine="480"/>
        <w:rPr>
          <w:rFonts w:ascii="宋体" w:hAnsi="宋体" w:cs="宋体"/>
          <w:kern w:val="0"/>
          <w:sz w:val="24"/>
        </w:rPr>
      </w:pPr>
      <w:r>
        <w:rPr>
          <w:rFonts w:ascii="宋体" w:hAnsi="宋体" w:cs="宋体" w:hint="eastAsia"/>
          <w:kern w:val="0"/>
          <w:sz w:val="24"/>
        </w:rPr>
        <w:t>5.外来车辆应按指定位置停放并熄火，</w:t>
      </w:r>
    </w:p>
    <w:p w14:paraId="63A86077" w14:textId="77777777" w:rsidR="005E345A" w:rsidRDefault="00FA2F0A">
      <w:pPr>
        <w:tabs>
          <w:tab w:val="left" w:pos="540"/>
        </w:tabs>
        <w:adjustRightInd w:val="0"/>
        <w:snapToGrid w:val="0"/>
        <w:spacing w:line="360" w:lineRule="auto"/>
        <w:ind w:leftChars="135" w:left="283" w:firstLineChars="200" w:firstLine="480"/>
        <w:rPr>
          <w:rFonts w:ascii="宋体" w:hAnsi="宋体" w:cs="宋体"/>
          <w:kern w:val="0"/>
          <w:sz w:val="24"/>
        </w:rPr>
      </w:pPr>
      <w:r>
        <w:rPr>
          <w:rFonts w:ascii="宋体" w:hAnsi="宋体" w:cs="宋体" w:hint="eastAsia"/>
          <w:kern w:val="0"/>
          <w:sz w:val="24"/>
        </w:rPr>
        <w:t>6.外来人员若违反本管理规定，采购人将责成成交供应商将其解聘、辞退或调离，有违法行为的送司法机关处理。</w:t>
      </w:r>
    </w:p>
    <w:p w14:paraId="4D899729" w14:textId="77777777" w:rsidR="005E345A" w:rsidRDefault="00FA2F0A">
      <w:pPr>
        <w:tabs>
          <w:tab w:val="left" w:pos="540"/>
        </w:tabs>
        <w:adjustRightInd w:val="0"/>
        <w:snapToGrid w:val="0"/>
        <w:spacing w:line="360" w:lineRule="auto"/>
        <w:ind w:leftChars="135" w:left="283" w:firstLineChars="200" w:firstLine="480"/>
        <w:rPr>
          <w:rFonts w:ascii="宋体" w:hAnsi="宋体" w:cs="宋体"/>
          <w:kern w:val="0"/>
          <w:sz w:val="24"/>
        </w:rPr>
      </w:pPr>
      <w:r>
        <w:rPr>
          <w:rFonts w:ascii="宋体" w:hAnsi="宋体" w:cs="宋体" w:hint="eastAsia"/>
          <w:kern w:val="0"/>
          <w:sz w:val="24"/>
        </w:rPr>
        <w:t>7.秉承“谁安装谁负责场地清理，谁负责恢复原貌”的原则，保证场地清理干净，服务区域内不得发生乱丢乱扔垃圾杂物等行为。</w:t>
      </w:r>
    </w:p>
    <w:p w14:paraId="3278E93F" w14:textId="77777777" w:rsidR="005E345A" w:rsidRDefault="00FA2F0A">
      <w:pPr>
        <w:tabs>
          <w:tab w:val="left" w:pos="540"/>
        </w:tabs>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（二）安全文明要求。</w:t>
      </w:r>
    </w:p>
    <w:p w14:paraId="6398D832" w14:textId="77777777" w:rsidR="005E345A" w:rsidRDefault="00FA2F0A">
      <w:pPr>
        <w:tabs>
          <w:tab w:val="left" w:pos="540"/>
        </w:tabs>
        <w:adjustRightInd w:val="0"/>
        <w:snapToGrid w:val="0"/>
        <w:spacing w:line="360" w:lineRule="auto"/>
        <w:ind w:leftChars="202" w:left="424" w:firstLineChars="222" w:firstLine="533"/>
        <w:rPr>
          <w:rFonts w:ascii="宋体" w:hAnsi="宋体" w:cs="宋体"/>
          <w:kern w:val="0"/>
          <w:sz w:val="24"/>
        </w:rPr>
      </w:pPr>
      <w:r>
        <w:rPr>
          <w:rFonts w:ascii="宋体" w:hAnsi="宋体" w:cs="宋体" w:hint="eastAsia"/>
          <w:kern w:val="0"/>
          <w:sz w:val="24"/>
        </w:rPr>
        <w:t>1.成交供应商在采购项目实施期间，应严格遵守国家、省、市有关安全生产、消防等法律、法规和规章制度，在用水、用电、动火、高处作业等操作时，始终坚持贯彻落实</w:t>
      </w:r>
      <w:proofErr w:type="gramStart"/>
      <w:r>
        <w:rPr>
          <w:rFonts w:ascii="宋体" w:hAnsi="宋体" w:cs="宋体" w:hint="eastAsia"/>
          <w:kern w:val="0"/>
          <w:sz w:val="24"/>
        </w:rPr>
        <w:t>安全第一</w:t>
      </w:r>
      <w:proofErr w:type="gramEnd"/>
      <w:r>
        <w:rPr>
          <w:rFonts w:ascii="宋体" w:hAnsi="宋体" w:cs="宋体" w:hint="eastAsia"/>
          <w:kern w:val="0"/>
          <w:sz w:val="24"/>
        </w:rPr>
        <w:t>的底线，做好防护、防范措施，落实安全责任，增强人员的安全生产意识，加强作业现场的组织管理，所有作业人员必须持证上岗，严格遵守安</w:t>
      </w:r>
      <w:r>
        <w:rPr>
          <w:rFonts w:ascii="宋体" w:hAnsi="宋体" w:cs="宋体" w:hint="eastAsia"/>
          <w:kern w:val="0"/>
          <w:sz w:val="24"/>
        </w:rPr>
        <w:lastRenderedPageBreak/>
        <w:t>全文明施工的有关规章制度和采购人相关制度，杜绝一般事故等级及以上的伤亡事故和工伤责任事故，死亡人数为零，并确保各方人员的安全，在采购项目实施期间由于成交供应商的责任造成的一切人员的伤亡，均</w:t>
      </w:r>
      <w:proofErr w:type="gramStart"/>
      <w:r>
        <w:rPr>
          <w:rFonts w:ascii="宋体" w:hAnsi="宋体" w:cs="宋体" w:hint="eastAsia"/>
          <w:kern w:val="0"/>
          <w:sz w:val="24"/>
        </w:rPr>
        <w:t>由成交</w:t>
      </w:r>
      <w:proofErr w:type="gramEnd"/>
      <w:r>
        <w:rPr>
          <w:rFonts w:ascii="宋体" w:hAnsi="宋体" w:cs="宋体" w:hint="eastAsia"/>
          <w:kern w:val="0"/>
          <w:sz w:val="24"/>
        </w:rPr>
        <w:t>供应商承担由此产生的一切经济、法律责任。</w:t>
      </w:r>
    </w:p>
    <w:p w14:paraId="79AAECD9" w14:textId="77777777" w:rsidR="005E345A" w:rsidRDefault="00FA2F0A">
      <w:pPr>
        <w:tabs>
          <w:tab w:val="left" w:pos="540"/>
        </w:tabs>
        <w:adjustRightInd w:val="0"/>
        <w:snapToGrid w:val="0"/>
        <w:spacing w:line="360" w:lineRule="auto"/>
        <w:ind w:leftChars="202" w:left="424" w:firstLineChars="22" w:firstLine="53"/>
        <w:rPr>
          <w:rFonts w:ascii="宋体" w:hAnsi="宋体" w:cs="宋体"/>
          <w:kern w:val="0"/>
          <w:sz w:val="24"/>
        </w:rPr>
      </w:pPr>
      <w:r>
        <w:rPr>
          <w:rFonts w:ascii="宋体" w:hAnsi="宋体" w:cs="宋体" w:hint="eastAsia"/>
          <w:kern w:val="0"/>
          <w:sz w:val="24"/>
        </w:rPr>
        <w:t>2.成交供应商须做好现场服务人员的安全教育培训和安全措施，人员及车辆实行持证作业，确保安全。</w:t>
      </w:r>
    </w:p>
    <w:p w14:paraId="2D4D363F" w14:textId="77777777" w:rsidR="005E345A" w:rsidRDefault="00FA2F0A">
      <w:pPr>
        <w:tabs>
          <w:tab w:val="left" w:pos="540"/>
        </w:tabs>
        <w:adjustRightInd w:val="0"/>
        <w:snapToGrid w:val="0"/>
        <w:spacing w:line="360" w:lineRule="auto"/>
        <w:ind w:leftChars="202" w:left="424" w:firstLineChars="22" w:firstLine="53"/>
        <w:rPr>
          <w:rFonts w:eastAsia="PMingLiU"/>
          <w:lang w:eastAsia="zh-TW"/>
        </w:rPr>
      </w:pPr>
      <w:r>
        <w:rPr>
          <w:rFonts w:ascii="宋体" w:hAnsi="宋体" w:cs="宋体" w:hint="eastAsia"/>
          <w:kern w:val="0"/>
          <w:sz w:val="24"/>
        </w:rPr>
        <w:t>3.成交供应商须负责施工过程中所涵盖的各种安全责任（包括人身意外等），采购人一概不负任何责任。</w:t>
      </w:r>
    </w:p>
    <w:p w14:paraId="7804311C" w14:textId="77777777" w:rsidR="005E345A" w:rsidRDefault="00FA2F0A">
      <w:pPr>
        <w:pStyle w:val="aff"/>
        <w:snapToGrid w:val="0"/>
        <w:spacing w:line="360" w:lineRule="auto"/>
        <w:ind w:firstLineChars="0" w:firstLine="0"/>
        <w:rPr>
          <w:rFonts w:ascii="宋体" w:hAnsi="宋体"/>
          <w:b/>
          <w:bCs/>
          <w:sz w:val="24"/>
        </w:rPr>
      </w:pPr>
      <w:r>
        <w:rPr>
          <w:rFonts w:ascii="宋体" w:hAnsi="宋体" w:hint="eastAsia"/>
          <w:b/>
          <w:bCs/>
          <w:sz w:val="24"/>
        </w:rPr>
        <w:t>十一、售后服务</w:t>
      </w:r>
    </w:p>
    <w:p w14:paraId="53DCFB2D" w14:textId="77777777" w:rsidR="005E345A" w:rsidRDefault="00FA2F0A">
      <w:pPr>
        <w:snapToGrid w:val="0"/>
        <w:spacing w:line="360" w:lineRule="auto"/>
        <w:ind w:firstLineChars="200" w:firstLine="480"/>
        <w:rPr>
          <w:rFonts w:ascii="宋体" w:hAnsi="宋体"/>
          <w:sz w:val="24"/>
        </w:rPr>
      </w:pPr>
      <w:r>
        <w:rPr>
          <w:rFonts w:ascii="宋体" w:hAnsi="宋体" w:hint="eastAsia"/>
          <w:sz w:val="24"/>
        </w:rPr>
        <w:t>（一）质保期</w:t>
      </w:r>
    </w:p>
    <w:p w14:paraId="5F9CDEDD" w14:textId="77777777" w:rsidR="005E345A" w:rsidRDefault="00FA2F0A">
      <w:pPr>
        <w:autoSpaceDE w:val="0"/>
        <w:autoSpaceDN w:val="0"/>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（1）质量保修范围：由于材料、工艺等问题而导致的产品功能失效、性能下降等缺陷(属于不可抗拒力、采购人人为因素等造成的除外)。</w:t>
      </w:r>
    </w:p>
    <w:p w14:paraId="201EA53F" w14:textId="77777777" w:rsidR="005E345A" w:rsidRDefault="00FA2F0A">
      <w:pPr>
        <w:autoSpaceDE w:val="0"/>
        <w:autoSpaceDN w:val="0"/>
        <w:adjustRightInd w:val="0"/>
        <w:snapToGrid w:val="0"/>
        <w:spacing w:line="360" w:lineRule="auto"/>
        <w:ind w:firstLineChars="200" w:firstLine="480"/>
        <w:textAlignment w:val="baseline"/>
        <w:rPr>
          <w:rFonts w:ascii="宋体" w:hAnsi="宋体"/>
          <w:sz w:val="24"/>
        </w:rPr>
      </w:pPr>
      <w:r>
        <w:rPr>
          <w:rFonts w:ascii="宋体" w:hAnsi="宋体" w:hint="eastAsia"/>
          <w:sz w:val="24"/>
        </w:rPr>
        <w:t>（2）免费质保期：成交供应商须提供至少</w:t>
      </w:r>
      <w:r>
        <w:rPr>
          <w:rFonts w:ascii="宋体" w:hAnsi="宋体" w:hint="eastAsia"/>
          <w:sz w:val="24"/>
          <w:u w:val="single"/>
        </w:rPr>
        <w:t>一</w:t>
      </w:r>
      <w:r>
        <w:rPr>
          <w:rFonts w:ascii="宋体" w:hAnsi="宋体" w:hint="eastAsia"/>
          <w:sz w:val="24"/>
        </w:rPr>
        <w:t>年免费质保期，如成交供应商所提供的货物生产厂家另有规定质保期的（至少一年及以上），则货物质保期按照生产厂家标准保障（质保期</w:t>
      </w:r>
      <w:r>
        <w:rPr>
          <w:rFonts w:ascii="宋体" w:hAnsi="宋体" w:cs="宋体" w:hint="eastAsia"/>
          <w:sz w:val="24"/>
        </w:rPr>
        <w:t>自所有货物安装调试到位并通过最终验收合格并交付使用之日起算。免费质保</w:t>
      </w:r>
      <w:r>
        <w:rPr>
          <w:rFonts w:ascii="宋体" w:hAnsi="宋体" w:hint="eastAsia"/>
          <w:sz w:val="24"/>
        </w:rPr>
        <w:t>期内实行“三包”。）</w:t>
      </w:r>
    </w:p>
    <w:p w14:paraId="52B61703" w14:textId="77777777" w:rsidR="005E345A" w:rsidRDefault="00FA2F0A">
      <w:pPr>
        <w:autoSpaceDE w:val="0"/>
        <w:autoSpaceDN w:val="0"/>
        <w:adjustRightInd w:val="0"/>
        <w:snapToGrid w:val="0"/>
        <w:spacing w:line="360" w:lineRule="auto"/>
        <w:ind w:firstLineChars="200" w:firstLine="480"/>
        <w:textAlignment w:val="baseline"/>
        <w:rPr>
          <w:rFonts w:ascii="宋体" w:hAnsi="宋体"/>
          <w:sz w:val="24"/>
        </w:rPr>
      </w:pPr>
      <w:r>
        <w:rPr>
          <w:rFonts w:ascii="宋体" w:hAnsi="宋体" w:hint="eastAsia"/>
          <w:sz w:val="24"/>
        </w:rPr>
        <w:t>（3）服务响应时间：对采购人的服务通知，成交供应商在接报后</w:t>
      </w:r>
      <w:r>
        <w:rPr>
          <w:rFonts w:ascii="宋体" w:hAnsi="宋体" w:hint="eastAsia"/>
          <w:sz w:val="24"/>
          <w:u w:val="single"/>
        </w:rPr>
        <w:t>1小时</w:t>
      </w:r>
      <w:r>
        <w:rPr>
          <w:rFonts w:ascii="宋体" w:hAnsi="宋体" w:hint="eastAsia"/>
          <w:sz w:val="24"/>
        </w:rPr>
        <w:t>内响应，</w:t>
      </w:r>
      <w:r>
        <w:rPr>
          <w:rFonts w:ascii="宋体" w:hAnsi="宋体" w:hint="eastAsia"/>
          <w:sz w:val="24"/>
          <w:u w:val="single"/>
        </w:rPr>
        <w:t>4小时</w:t>
      </w:r>
      <w:r>
        <w:rPr>
          <w:rFonts w:ascii="宋体" w:hAnsi="宋体" w:hint="eastAsia"/>
          <w:sz w:val="24"/>
        </w:rPr>
        <w:t>内到达现场，</w:t>
      </w:r>
      <w:r>
        <w:rPr>
          <w:rFonts w:ascii="宋体" w:hAnsi="宋体" w:hint="eastAsia"/>
          <w:sz w:val="24"/>
          <w:u w:val="single"/>
        </w:rPr>
        <w:t>48小时</w:t>
      </w:r>
      <w:r>
        <w:rPr>
          <w:rFonts w:ascii="宋体" w:hAnsi="宋体" w:hint="eastAsia"/>
          <w:sz w:val="24"/>
        </w:rPr>
        <w:t>内处理完毕。若在</w:t>
      </w:r>
      <w:r>
        <w:rPr>
          <w:rFonts w:ascii="宋体" w:hAnsi="宋体" w:hint="eastAsia"/>
          <w:sz w:val="24"/>
          <w:u w:val="single"/>
        </w:rPr>
        <w:t>48小时</w:t>
      </w:r>
      <w:r>
        <w:rPr>
          <w:rFonts w:ascii="宋体" w:hAnsi="宋体" w:hint="eastAsia"/>
          <w:sz w:val="24"/>
        </w:rPr>
        <w:t>内仍未能有效解决，成交供应商须免费提供同档次的设备予采购人临时使用。</w:t>
      </w:r>
    </w:p>
    <w:p w14:paraId="2E9D9F9D" w14:textId="77777777" w:rsidR="005E345A" w:rsidRDefault="00FA2F0A">
      <w:pPr>
        <w:autoSpaceDE w:val="0"/>
        <w:autoSpaceDN w:val="0"/>
        <w:adjustRightInd w:val="0"/>
        <w:snapToGrid w:val="0"/>
        <w:spacing w:line="360" w:lineRule="auto"/>
        <w:ind w:firstLineChars="200" w:firstLine="480"/>
        <w:textAlignment w:val="baseline"/>
        <w:rPr>
          <w:rFonts w:ascii="宋体" w:hAnsi="宋体"/>
          <w:sz w:val="24"/>
        </w:rPr>
      </w:pPr>
      <w:r>
        <w:rPr>
          <w:rFonts w:ascii="宋体" w:hAnsi="宋体" w:hint="eastAsia"/>
          <w:sz w:val="24"/>
        </w:rPr>
        <w:t>（4）免费质保期内，非采购人人为因素出现的产品质量等问题，</w:t>
      </w:r>
      <w:proofErr w:type="gramStart"/>
      <w:r>
        <w:rPr>
          <w:rFonts w:ascii="宋体" w:hAnsi="宋体" w:hint="eastAsia"/>
          <w:sz w:val="24"/>
        </w:rPr>
        <w:t>由成交</w:t>
      </w:r>
      <w:proofErr w:type="gramEnd"/>
      <w:r>
        <w:rPr>
          <w:rFonts w:ascii="宋体" w:hAnsi="宋体" w:hint="eastAsia"/>
          <w:sz w:val="24"/>
        </w:rPr>
        <w:t>供应商负责包修、包换或包退，并承担由此而产生的一切费用。</w:t>
      </w:r>
    </w:p>
    <w:p w14:paraId="7001157C" w14:textId="77777777" w:rsidR="005E345A" w:rsidRDefault="00FA2F0A">
      <w:pPr>
        <w:autoSpaceDE w:val="0"/>
        <w:autoSpaceDN w:val="0"/>
        <w:adjustRightInd w:val="0"/>
        <w:snapToGrid w:val="0"/>
        <w:spacing w:line="360" w:lineRule="auto"/>
        <w:ind w:firstLineChars="200" w:firstLine="480"/>
        <w:textAlignment w:val="baseline"/>
        <w:rPr>
          <w:rFonts w:ascii="宋体" w:hAnsi="宋体"/>
          <w:sz w:val="24"/>
        </w:rPr>
      </w:pPr>
      <w:r>
        <w:rPr>
          <w:rFonts w:ascii="宋体" w:hAnsi="宋体" w:hint="eastAsia"/>
          <w:sz w:val="24"/>
        </w:rPr>
        <w:t>(5)所有货物（设备）保修服务方式均为成交供应商上门保修，即</w:t>
      </w:r>
      <w:proofErr w:type="gramStart"/>
      <w:r>
        <w:rPr>
          <w:rFonts w:ascii="宋体" w:hAnsi="宋体" w:hint="eastAsia"/>
          <w:sz w:val="24"/>
        </w:rPr>
        <w:t>由成交</w:t>
      </w:r>
      <w:proofErr w:type="gramEnd"/>
      <w:r>
        <w:rPr>
          <w:rFonts w:ascii="宋体" w:hAnsi="宋体" w:hint="eastAsia"/>
          <w:sz w:val="24"/>
        </w:rPr>
        <w:t>供应商派员到采购人使用现场维修，由此产生的一切费用均</w:t>
      </w:r>
      <w:proofErr w:type="gramStart"/>
      <w:r>
        <w:rPr>
          <w:rFonts w:ascii="宋体" w:hAnsi="宋体" w:hint="eastAsia"/>
          <w:sz w:val="24"/>
        </w:rPr>
        <w:t>由成交</w:t>
      </w:r>
      <w:proofErr w:type="gramEnd"/>
      <w:r>
        <w:rPr>
          <w:rFonts w:ascii="宋体" w:hAnsi="宋体" w:hint="eastAsia"/>
          <w:sz w:val="24"/>
        </w:rPr>
        <w:t>供应商负责。</w:t>
      </w:r>
    </w:p>
    <w:p w14:paraId="74A232E0" w14:textId="77777777" w:rsidR="005E345A" w:rsidRDefault="00FA2F0A">
      <w:pPr>
        <w:autoSpaceDE w:val="0"/>
        <w:autoSpaceDN w:val="0"/>
        <w:adjustRightInd w:val="0"/>
        <w:snapToGrid w:val="0"/>
        <w:spacing w:line="360" w:lineRule="auto"/>
        <w:ind w:firstLineChars="200" w:firstLine="480"/>
        <w:textAlignment w:val="baseline"/>
        <w:rPr>
          <w:rFonts w:ascii="宋体" w:hAnsi="宋体"/>
          <w:sz w:val="24"/>
        </w:rPr>
      </w:pPr>
      <w:r>
        <w:rPr>
          <w:rFonts w:ascii="宋体" w:hAnsi="宋体" w:hint="eastAsia"/>
          <w:sz w:val="24"/>
        </w:rPr>
        <w:t>（二）安装与调试</w:t>
      </w:r>
    </w:p>
    <w:p w14:paraId="0D86ACE5" w14:textId="77777777" w:rsidR="005E345A" w:rsidRDefault="00FA2F0A">
      <w:pPr>
        <w:adjustRightInd w:val="0"/>
        <w:snapToGrid w:val="0"/>
        <w:spacing w:line="360" w:lineRule="auto"/>
        <w:ind w:firstLineChars="200" w:firstLine="480"/>
        <w:textAlignment w:val="baseline"/>
        <w:rPr>
          <w:rFonts w:ascii="宋体" w:hAnsi="宋体" w:cs="宋体"/>
          <w:sz w:val="24"/>
        </w:rPr>
      </w:pPr>
      <w:r>
        <w:rPr>
          <w:rFonts w:ascii="宋体" w:hAnsi="宋体" w:cs="宋体" w:hint="eastAsia"/>
          <w:sz w:val="24"/>
        </w:rPr>
        <w:t>成交供应商必须依照竞价文件的要求和竞价文件的承诺，将设备、系统安装并调试至正常运行的最佳状态。</w:t>
      </w:r>
    </w:p>
    <w:p w14:paraId="02A387DD" w14:textId="77777777" w:rsidR="005E345A" w:rsidRDefault="00FA2F0A">
      <w:pPr>
        <w:adjustRightInd w:val="0"/>
        <w:snapToGrid w:val="0"/>
        <w:spacing w:line="360" w:lineRule="auto"/>
        <w:ind w:firstLineChars="200" w:firstLine="480"/>
        <w:textAlignment w:val="baseline"/>
        <w:rPr>
          <w:rFonts w:ascii="宋体" w:hAnsi="宋体" w:cs="宋体"/>
          <w:sz w:val="24"/>
        </w:rPr>
      </w:pPr>
      <w:r>
        <w:rPr>
          <w:rFonts w:ascii="宋体" w:hAnsi="宋体" w:cs="宋体" w:hint="eastAsia"/>
          <w:sz w:val="24"/>
        </w:rPr>
        <w:lastRenderedPageBreak/>
        <w:t>（三）</w:t>
      </w:r>
      <w:r>
        <w:rPr>
          <w:rFonts w:ascii="宋体" w:hAnsi="宋体" w:cs="宋体"/>
          <w:sz w:val="24"/>
        </w:rPr>
        <w:t>合同设备安装</w:t>
      </w:r>
    </w:p>
    <w:p w14:paraId="569FE560" w14:textId="77777777" w:rsidR="005E345A" w:rsidRDefault="00FA2F0A">
      <w:pPr>
        <w:snapToGrid w:val="0"/>
        <w:spacing w:line="360" w:lineRule="auto"/>
        <w:ind w:firstLineChars="250" w:firstLine="600"/>
        <w:rPr>
          <w:rFonts w:ascii="宋体" w:hAnsi="宋体"/>
          <w:sz w:val="24"/>
        </w:rPr>
      </w:pPr>
      <w:r>
        <w:rPr>
          <w:rFonts w:ascii="宋体" w:hAnsi="宋体" w:hint="eastAsia"/>
          <w:sz w:val="24"/>
        </w:rPr>
        <w:t xml:space="preserve">① </w:t>
      </w:r>
      <w:r>
        <w:rPr>
          <w:rFonts w:ascii="宋体" w:hAnsi="宋体"/>
          <w:sz w:val="24"/>
        </w:rPr>
        <w:t>成交供应商负责合同</w:t>
      </w:r>
      <w:r>
        <w:rPr>
          <w:rFonts w:ascii="宋体" w:hAnsi="宋体" w:hint="eastAsia"/>
          <w:sz w:val="24"/>
        </w:rPr>
        <w:t>货物（</w:t>
      </w:r>
      <w:r>
        <w:rPr>
          <w:rFonts w:ascii="宋体" w:hAnsi="宋体"/>
          <w:sz w:val="24"/>
        </w:rPr>
        <w:t>设备</w:t>
      </w:r>
      <w:r>
        <w:rPr>
          <w:rFonts w:ascii="宋体" w:hAnsi="宋体" w:hint="eastAsia"/>
          <w:sz w:val="24"/>
        </w:rPr>
        <w:t>）</w:t>
      </w:r>
      <w:r>
        <w:rPr>
          <w:rFonts w:ascii="宋体" w:hAnsi="宋体"/>
          <w:sz w:val="24"/>
        </w:rPr>
        <w:t>的安装，一切费用</w:t>
      </w:r>
      <w:proofErr w:type="gramStart"/>
      <w:r>
        <w:rPr>
          <w:rFonts w:ascii="宋体" w:hAnsi="宋体"/>
          <w:sz w:val="24"/>
        </w:rPr>
        <w:t>由成交</w:t>
      </w:r>
      <w:proofErr w:type="gramEnd"/>
      <w:r>
        <w:rPr>
          <w:rFonts w:ascii="宋体" w:hAnsi="宋体"/>
          <w:sz w:val="24"/>
        </w:rPr>
        <w:t>供应商负责。</w:t>
      </w:r>
    </w:p>
    <w:p w14:paraId="4F2F87A4" w14:textId="77777777" w:rsidR="005E345A" w:rsidRDefault="00FA2F0A">
      <w:pPr>
        <w:snapToGrid w:val="0"/>
        <w:spacing w:line="360" w:lineRule="auto"/>
        <w:ind w:firstLineChars="250" w:firstLine="600"/>
        <w:rPr>
          <w:rFonts w:ascii="宋体" w:hAnsi="宋体"/>
          <w:sz w:val="24"/>
        </w:rPr>
      </w:pPr>
      <w:r>
        <w:rPr>
          <w:rFonts w:ascii="宋体" w:hAnsi="宋体"/>
          <w:sz w:val="24"/>
        </w:rPr>
        <w:t>② 成交供应商安装时须对各安装场地内的其他设备、设施有良好保护措施。</w:t>
      </w:r>
    </w:p>
    <w:p w14:paraId="6D738168" w14:textId="77777777" w:rsidR="005E345A" w:rsidRDefault="00FA2F0A">
      <w:pPr>
        <w:pStyle w:val="aff"/>
        <w:snapToGrid w:val="0"/>
        <w:spacing w:line="360" w:lineRule="auto"/>
        <w:ind w:firstLineChars="0" w:firstLine="0"/>
        <w:rPr>
          <w:rFonts w:ascii="宋体" w:hAnsi="宋体"/>
          <w:b/>
          <w:bCs/>
          <w:sz w:val="24"/>
        </w:rPr>
      </w:pPr>
      <w:r>
        <w:rPr>
          <w:rFonts w:ascii="宋体" w:hAnsi="宋体" w:hint="eastAsia"/>
          <w:b/>
          <w:bCs/>
          <w:sz w:val="24"/>
        </w:rPr>
        <w:t>十二、付款及结算方式</w:t>
      </w:r>
    </w:p>
    <w:p w14:paraId="03386307" w14:textId="77777777" w:rsidR="005E345A" w:rsidRDefault="00FA2F0A">
      <w:pPr>
        <w:tabs>
          <w:tab w:val="left" w:pos="540"/>
        </w:tabs>
        <w:adjustRightInd w:val="0"/>
        <w:snapToGrid w:val="0"/>
        <w:spacing w:line="360" w:lineRule="auto"/>
        <w:ind w:firstLineChars="200" w:firstLine="480"/>
        <w:rPr>
          <w:rFonts w:ascii="宋体" w:hAnsi="宋体" w:cs="宋体"/>
          <w:kern w:val="0"/>
          <w:sz w:val="24"/>
          <w:lang w:eastAsia="zh-TW"/>
        </w:rPr>
      </w:pPr>
      <w:r>
        <w:rPr>
          <w:rFonts w:ascii="宋体" w:hAnsi="宋体" w:cs="宋体" w:hint="eastAsia"/>
          <w:kern w:val="0"/>
          <w:sz w:val="24"/>
        </w:rPr>
        <w:t>（一）全部货物到达交货地点并安装调试且验收合格后，成交供应</w:t>
      </w:r>
      <w:proofErr w:type="gramStart"/>
      <w:r>
        <w:rPr>
          <w:rFonts w:ascii="宋体" w:hAnsi="宋体" w:cs="宋体" w:hint="eastAsia"/>
          <w:kern w:val="0"/>
          <w:sz w:val="24"/>
        </w:rPr>
        <w:t>商凭以下</w:t>
      </w:r>
      <w:proofErr w:type="gramEnd"/>
      <w:r>
        <w:rPr>
          <w:rFonts w:ascii="宋体" w:hAnsi="宋体" w:cs="宋体" w:hint="eastAsia"/>
          <w:kern w:val="0"/>
          <w:sz w:val="24"/>
        </w:rPr>
        <w:t>有效文件与采购人结算：</w:t>
      </w:r>
      <w:r>
        <w:rPr>
          <w:rFonts w:ascii="宋体" w:hAnsi="宋体" w:cs="宋体" w:hint="eastAsia"/>
          <w:kern w:val="0"/>
          <w:sz w:val="24"/>
          <w:lang w:eastAsia="zh-TW"/>
        </w:rPr>
        <w:t>成交供应商开具的正式发票</w:t>
      </w:r>
      <w:r>
        <w:rPr>
          <w:rFonts w:ascii="宋体" w:hAnsi="宋体" w:cs="宋体" w:hint="eastAsia"/>
          <w:kern w:val="0"/>
          <w:sz w:val="24"/>
        </w:rPr>
        <w:t>、合同、</w:t>
      </w:r>
      <w:r>
        <w:rPr>
          <w:rFonts w:ascii="宋体" w:hAnsi="宋体" w:cs="宋体" w:hint="eastAsia"/>
          <w:kern w:val="0"/>
          <w:sz w:val="24"/>
          <w:lang w:eastAsia="zh-TW"/>
        </w:rPr>
        <w:t xml:space="preserve"> 验收报告（加盖</w:t>
      </w:r>
      <w:r>
        <w:rPr>
          <w:rFonts w:ascii="宋体" w:hAnsi="宋体" w:cs="宋体" w:hint="eastAsia"/>
          <w:kern w:val="0"/>
          <w:sz w:val="24"/>
        </w:rPr>
        <w:t>双方</w:t>
      </w:r>
      <w:r>
        <w:rPr>
          <w:rFonts w:ascii="宋体" w:hAnsi="宋体" w:cs="宋体" w:hint="eastAsia"/>
          <w:kern w:val="0"/>
          <w:sz w:val="24"/>
          <w:lang w:eastAsia="zh-TW"/>
        </w:rPr>
        <w:t>公章）。</w:t>
      </w:r>
    </w:p>
    <w:p w14:paraId="253BBAEB" w14:textId="77777777" w:rsidR="005E345A" w:rsidRDefault="00FA2F0A">
      <w:pPr>
        <w:tabs>
          <w:tab w:val="left" w:pos="540"/>
        </w:tabs>
        <w:adjustRightInd w:val="0"/>
        <w:snapToGrid w:val="0"/>
        <w:spacing w:line="360" w:lineRule="auto"/>
        <w:ind w:firstLineChars="200" w:firstLine="480"/>
        <w:rPr>
          <w:rFonts w:ascii="宋体" w:hAnsi="宋体" w:cs="宋体"/>
          <w:kern w:val="0"/>
          <w:sz w:val="24"/>
          <w:lang w:eastAsia="zh-TW"/>
        </w:rPr>
      </w:pPr>
      <w:r>
        <w:rPr>
          <w:rFonts w:ascii="宋体" w:hAnsi="宋体" w:cs="宋体" w:hint="eastAsia"/>
          <w:kern w:val="0"/>
          <w:sz w:val="24"/>
        </w:rPr>
        <w:t>（二）采购人自收到成交供应商提交的有效文件之日起10个工作日内向成交供应商支付合同总价的100%。</w:t>
      </w:r>
    </w:p>
    <w:p w14:paraId="7F7E85C3" w14:textId="77777777" w:rsidR="005E345A" w:rsidRDefault="00FA2F0A">
      <w:pPr>
        <w:autoSpaceDE w:val="0"/>
        <w:autoSpaceDN w:val="0"/>
        <w:adjustRightInd w:val="0"/>
        <w:snapToGrid w:val="0"/>
        <w:spacing w:line="360" w:lineRule="auto"/>
        <w:ind w:firstLineChars="200" w:firstLine="480"/>
        <w:textAlignment w:val="baseline"/>
        <w:rPr>
          <w:rFonts w:ascii="宋体" w:hAnsi="宋体" w:cs="宋体"/>
          <w:sz w:val="24"/>
        </w:rPr>
      </w:pPr>
      <w:r>
        <w:rPr>
          <w:rFonts w:ascii="宋体" w:hAnsi="宋体" w:cs="宋体" w:hint="eastAsia"/>
          <w:sz w:val="24"/>
        </w:rPr>
        <w:t>（三）支付方式：银行转账。</w:t>
      </w:r>
    </w:p>
    <w:p w14:paraId="33DE8A1E" w14:textId="77777777" w:rsidR="005E345A" w:rsidRDefault="00FA2F0A">
      <w:pPr>
        <w:pStyle w:val="aff"/>
        <w:snapToGrid w:val="0"/>
        <w:spacing w:line="360" w:lineRule="auto"/>
        <w:ind w:firstLineChars="0" w:firstLine="0"/>
        <w:rPr>
          <w:rFonts w:ascii="宋体" w:hAnsi="宋体"/>
          <w:color w:val="FF0000"/>
          <w:sz w:val="24"/>
        </w:rPr>
      </w:pPr>
      <w:r>
        <w:rPr>
          <w:rFonts w:ascii="宋体" w:hAnsi="宋体" w:hint="eastAsia"/>
          <w:b/>
          <w:bCs/>
          <w:sz w:val="24"/>
        </w:rPr>
        <w:t>十三、其他要求</w:t>
      </w:r>
    </w:p>
    <w:p w14:paraId="7B657989" w14:textId="188EED46" w:rsidR="005E345A" w:rsidRDefault="00FA2F0A">
      <w:pPr>
        <w:spacing w:line="360" w:lineRule="auto"/>
        <w:ind w:firstLineChars="200" w:firstLine="480"/>
        <w:rPr>
          <w:rFonts w:ascii="宋体" w:hAnsi="宋体"/>
          <w:sz w:val="24"/>
        </w:rPr>
      </w:pPr>
      <w:r>
        <w:rPr>
          <w:rFonts w:ascii="宋体" w:hAnsi="宋体" w:cs="宋体" w:hint="eastAsia"/>
          <w:sz w:val="24"/>
        </w:rPr>
        <w:t>（一）成交供应商在合同履约过程中须严格遵守采购人单位管理制度和保密制度，不得泄露或者不正当使用采购人相关信息，因此造成采购人损失的，应当承担赔偿责任。</w:t>
      </w:r>
    </w:p>
    <w:p w14:paraId="03BBD62C" w14:textId="77777777" w:rsidR="005E345A" w:rsidRDefault="00FA2F0A">
      <w:pPr>
        <w:spacing w:line="360" w:lineRule="auto"/>
        <w:ind w:firstLineChars="200" w:firstLine="480"/>
        <w:rPr>
          <w:rFonts w:ascii="宋体" w:hAnsi="宋体" w:cs="宋体"/>
          <w:sz w:val="24"/>
        </w:rPr>
      </w:pPr>
      <w:r>
        <w:rPr>
          <w:rFonts w:ascii="宋体" w:hAnsi="宋体" w:cs="宋体" w:hint="eastAsia"/>
          <w:sz w:val="24"/>
        </w:rPr>
        <w:t>（二）成交供应商的行为不得违反广东省纪委近期发布的《关于推动构建新型政商关系的若干意见》的规定，一经发现采购人可立即终止合作，并对不廉洁的竞价企业及其负责人拉入“黑名单”，确保构建“亲”“清”新型警商关系。</w:t>
      </w:r>
      <w:bookmarkEnd w:id="20"/>
    </w:p>
    <w:p w14:paraId="78623DC4" w14:textId="77777777" w:rsidR="005E345A" w:rsidRDefault="00FA2F0A">
      <w:pPr>
        <w:widowControl/>
        <w:jc w:val="left"/>
        <w:rPr>
          <w:sz w:val="28"/>
          <w:szCs w:val="22"/>
        </w:rPr>
      </w:pPr>
      <w:r>
        <w:br w:type="page"/>
      </w:r>
    </w:p>
    <w:p w14:paraId="59C230D7" w14:textId="3F507D4D" w:rsidR="00BC7B77" w:rsidRDefault="00BC7B77" w:rsidP="00BC7B77">
      <w:pPr>
        <w:jc w:val="right"/>
        <w:rPr>
          <w:rFonts w:ascii="宋体" w:hAnsi="宋体" w:hint="eastAsia"/>
          <w:sz w:val="24"/>
        </w:rPr>
      </w:pPr>
      <w:bookmarkStart w:id="23" w:name="_Toc190438064"/>
      <w:bookmarkStart w:id="24" w:name="_Toc140591256"/>
      <w:bookmarkStart w:id="25" w:name="_Toc195542464"/>
    </w:p>
    <w:p w14:paraId="09D89D12" w14:textId="77777777" w:rsidR="00BC7B77" w:rsidRDefault="00BC7B77" w:rsidP="00BC7B77"/>
    <w:p w14:paraId="61390EA1" w14:textId="77777777" w:rsidR="00BC7B77" w:rsidRPr="00BC7B77" w:rsidRDefault="00BC7B77" w:rsidP="00BC7B77">
      <w:pPr>
        <w:pStyle w:val="2"/>
        <w:ind w:firstLine="560"/>
      </w:pPr>
    </w:p>
    <w:p w14:paraId="58F1735F" w14:textId="77777777" w:rsidR="00BC7B77" w:rsidRPr="00BC7B77" w:rsidRDefault="00BC7B77" w:rsidP="00BC7B77"/>
    <w:p w14:paraId="76DC7712" w14:textId="79711F7F" w:rsidR="005E345A" w:rsidRDefault="00FA2F0A">
      <w:pPr>
        <w:adjustRightInd w:val="0"/>
        <w:snapToGrid w:val="0"/>
        <w:spacing w:beforeLines="150" w:before="360" w:afterLines="150" w:after="360" w:line="360" w:lineRule="auto"/>
        <w:jc w:val="center"/>
        <w:outlineLvl w:val="0"/>
        <w:rPr>
          <w:rFonts w:ascii="宋体" w:hAnsi="宋体"/>
          <w:b/>
          <w:color w:val="000000" w:themeColor="text1"/>
          <w:sz w:val="36"/>
          <w:szCs w:val="36"/>
        </w:rPr>
      </w:pPr>
      <w:r>
        <w:rPr>
          <w:rFonts w:ascii="宋体" w:hAnsi="宋体" w:hint="eastAsia"/>
          <w:b/>
          <w:color w:val="000000" w:themeColor="text1"/>
          <w:sz w:val="36"/>
          <w:szCs w:val="36"/>
        </w:rPr>
        <w:t>第四</w:t>
      </w:r>
      <w:r w:rsidR="00BC7B77">
        <w:rPr>
          <w:rFonts w:ascii="宋体" w:hAnsi="宋体" w:hint="eastAsia"/>
          <w:b/>
          <w:color w:val="000000" w:themeColor="text1"/>
          <w:sz w:val="36"/>
          <w:szCs w:val="36"/>
        </w:rPr>
        <w:t>章</w:t>
      </w:r>
      <w:r>
        <w:rPr>
          <w:rFonts w:ascii="宋体" w:hAnsi="宋体"/>
          <w:b/>
          <w:color w:val="000000" w:themeColor="text1"/>
          <w:sz w:val="36"/>
          <w:szCs w:val="36"/>
        </w:rPr>
        <w:t xml:space="preserve">  </w:t>
      </w:r>
      <w:r>
        <w:rPr>
          <w:rFonts w:ascii="宋体" w:hAnsi="宋体" w:hint="eastAsia"/>
          <w:b/>
          <w:color w:val="000000" w:themeColor="text1"/>
          <w:sz w:val="36"/>
          <w:szCs w:val="36"/>
        </w:rPr>
        <w:t>合同书格式</w:t>
      </w:r>
      <w:bookmarkEnd w:id="25"/>
    </w:p>
    <w:p w14:paraId="02D0E966" w14:textId="77777777" w:rsidR="005E345A" w:rsidRDefault="00FA2F0A">
      <w:pPr>
        <w:rPr>
          <w:rFonts w:ascii="宋体" w:hAnsi="宋体"/>
          <w:color w:val="000000" w:themeColor="text1"/>
          <w:sz w:val="24"/>
        </w:rPr>
      </w:pPr>
      <w:r>
        <w:rPr>
          <w:rFonts w:ascii="宋体" w:hAnsi="宋体" w:hint="eastAsia"/>
          <w:color w:val="000000" w:themeColor="text1"/>
          <w:sz w:val="24"/>
        </w:rPr>
        <w:t>注：本合同仅为合同的参考文本，合同签订双方可根据项目的具体要求进行修订。</w:t>
      </w:r>
    </w:p>
    <w:p w14:paraId="2396AB46" w14:textId="77777777" w:rsidR="005E345A" w:rsidRDefault="00FA2F0A">
      <w:pPr>
        <w:spacing w:beforeLines="150" w:before="360" w:afterLines="50" w:after="120" w:line="360" w:lineRule="auto"/>
        <w:jc w:val="center"/>
        <w:rPr>
          <w:rFonts w:ascii="宋体" w:hAnsi="宋体"/>
          <w:color w:val="000000" w:themeColor="text1"/>
          <w:sz w:val="24"/>
        </w:rPr>
      </w:pPr>
      <w:r>
        <w:rPr>
          <w:rFonts w:ascii="宋体" w:hAnsi="宋体"/>
          <w:color w:val="000000" w:themeColor="text1"/>
          <w:sz w:val="24"/>
        </w:rPr>
        <w:br w:type="page"/>
      </w:r>
    </w:p>
    <w:p w14:paraId="66355F44" w14:textId="77777777" w:rsidR="005E345A" w:rsidRDefault="005E345A">
      <w:pPr>
        <w:spacing w:beforeLines="150" w:before="360" w:afterLines="50" w:after="120" w:line="360" w:lineRule="auto"/>
        <w:jc w:val="center"/>
        <w:rPr>
          <w:rFonts w:ascii="宋体" w:hAnsi="宋体"/>
          <w:color w:val="000000" w:themeColor="text1"/>
          <w:sz w:val="24"/>
        </w:rPr>
      </w:pPr>
    </w:p>
    <w:p w14:paraId="2894A572" w14:textId="77777777" w:rsidR="005E345A" w:rsidRDefault="005E345A">
      <w:pPr>
        <w:spacing w:beforeLines="150" w:before="360" w:afterLines="50" w:after="120" w:line="360" w:lineRule="auto"/>
        <w:jc w:val="center"/>
        <w:rPr>
          <w:rFonts w:ascii="宋体" w:hAnsi="宋体"/>
          <w:color w:val="000000" w:themeColor="text1"/>
          <w:sz w:val="24"/>
        </w:rPr>
      </w:pPr>
    </w:p>
    <w:p w14:paraId="699BD5E9" w14:textId="77777777" w:rsidR="005E345A" w:rsidRDefault="005E345A">
      <w:pPr>
        <w:spacing w:beforeLines="150" w:before="360" w:afterLines="50" w:after="120" w:line="360" w:lineRule="auto"/>
        <w:jc w:val="center"/>
        <w:rPr>
          <w:rFonts w:ascii="宋体" w:hAnsi="宋体"/>
          <w:color w:val="000000" w:themeColor="text1"/>
          <w:sz w:val="24"/>
        </w:rPr>
      </w:pPr>
    </w:p>
    <w:p w14:paraId="1A6A4122" w14:textId="77777777" w:rsidR="005E345A" w:rsidRDefault="00FA2F0A">
      <w:pPr>
        <w:spacing w:beforeLines="150" w:before="360" w:afterLines="50" w:after="120" w:line="360" w:lineRule="auto"/>
        <w:jc w:val="center"/>
        <w:rPr>
          <w:rFonts w:ascii="宋体" w:hAnsi="宋体"/>
          <w:color w:val="000000" w:themeColor="text1"/>
          <w:sz w:val="72"/>
          <w:szCs w:val="72"/>
        </w:rPr>
      </w:pPr>
      <w:r>
        <w:rPr>
          <w:rFonts w:ascii="宋体" w:hAnsi="宋体" w:hint="eastAsia"/>
          <w:color w:val="000000" w:themeColor="text1"/>
          <w:sz w:val="72"/>
          <w:szCs w:val="72"/>
        </w:rPr>
        <w:t>广东省从化监狱</w:t>
      </w:r>
    </w:p>
    <w:p w14:paraId="795187FF" w14:textId="77777777" w:rsidR="005E345A" w:rsidRDefault="00FA2F0A">
      <w:pPr>
        <w:spacing w:beforeLines="150" w:before="360" w:afterLines="50" w:after="120" w:line="360" w:lineRule="auto"/>
        <w:jc w:val="center"/>
        <w:rPr>
          <w:rFonts w:ascii="宋体" w:hAnsi="宋体"/>
          <w:color w:val="000000" w:themeColor="text1"/>
          <w:sz w:val="72"/>
          <w:szCs w:val="72"/>
        </w:rPr>
      </w:pPr>
      <w:r>
        <w:rPr>
          <w:rFonts w:ascii="宋体" w:hAnsi="宋体" w:hint="eastAsia"/>
          <w:color w:val="000000" w:themeColor="text1"/>
          <w:sz w:val="72"/>
          <w:szCs w:val="72"/>
        </w:rPr>
        <w:t>采购合同</w:t>
      </w:r>
    </w:p>
    <w:p w14:paraId="47DB28E3" w14:textId="77777777" w:rsidR="005E345A" w:rsidRDefault="005E345A">
      <w:pPr>
        <w:spacing w:line="360" w:lineRule="auto"/>
        <w:jc w:val="center"/>
        <w:rPr>
          <w:rFonts w:ascii="宋体" w:hAnsi="宋体"/>
          <w:color w:val="000000" w:themeColor="text1"/>
          <w:sz w:val="24"/>
        </w:rPr>
      </w:pPr>
    </w:p>
    <w:p w14:paraId="1F107F7B" w14:textId="77777777" w:rsidR="005E345A" w:rsidRDefault="005E345A">
      <w:pPr>
        <w:spacing w:line="360" w:lineRule="auto"/>
        <w:jc w:val="center"/>
        <w:rPr>
          <w:rFonts w:ascii="宋体" w:hAnsi="宋体"/>
          <w:color w:val="000000" w:themeColor="text1"/>
          <w:sz w:val="24"/>
        </w:rPr>
      </w:pPr>
    </w:p>
    <w:p w14:paraId="56F764B4" w14:textId="77777777" w:rsidR="005E345A" w:rsidRDefault="005E345A">
      <w:pPr>
        <w:spacing w:line="360" w:lineRule="auto"/>
        <w:jc w:val="center"/>
        <w:rPr>
          <w:rFonts w:ascii="宋体" w:hAnsi="宋体"/>
          <w:color w:val="000000" w:themeColor="text1"/>
          <w:sz w:val="24"/>
        </w:rPr>
      </w:pPr>
    </w:p>
    <w:p w14:paraId="6BDF311E" w14:textId="77777777" w:rsidR="005E345A" w:rsidRDefault="005E345A">
      <w:pPr>
        <w:spacing w:line="360" w:lineRule="auto"/>
        <w:jc w:val="center"/>
        <w:rPr>
          <w:rFonts w:ascii="宋体" w:hAnsi="宋体"/>
          <w:color w:val="000000" w:themeColor="text1"/>
          <w:sz w:val="24"/>
        </w:rPr>
      </w:pPr>
    </w:p>
    <w:p w14:paraId="6C6C4308" w14:textId="77777777" w:rsidR="005E345A" w:rsidRDefault="005E345A">
      <w:pPr>
        <w:spacing w:line="360" w:lineRule="auto"/>
        <w:jc w:val="center"/>
        <w:rPr>
          <w:rFonts w:ascii="宋体" w:hAnsi="宋体"/>
          <w:color w:val="000000" w:themeColor="text1"/>
          <w:sz w:val="24"/>
        </w:rPr>
      </w:pPr>
    </w:p>
    <w:p w14:paraId="105482EB" w14:textId="77777777" w:rsidR="005E345A" w:rsidRDefault="00FA2F0A">
      <w:pPr>
        <w:spacing w:line="276" w:lineRule="auto"/>
        <w:ind w:firstLineChars="900" w:firstLine="2880"/>
        <w:rPr>
          <w:rFonts w:ascii="宋体" w:hAnsi="宋体"/>
          <w:color w:val="000000" w:themeColor="text1"/>
          <w:sz w:val="32"/>
          <w:szCs w:val="32"/>
        </w:rPr>
      </w:pPr>
      <w:r>
        <w:rPr>
          <w:rFonts w:ascii="宋体" w:hAnsi="宋体" w:hint="eastAsia"/>
          <w:color w:val="000000" w:themeColor="text1"/>
          <w:sz w:val="32"/>
          <w:szCs w:val="32"/>
        </w:rPr>
        <w:t>甲方：</w:t>
      </w:r>
    </w:p>
    <w:p w14:paraId="152F3256" w14:textId="77777777" w:rsidR="005E345A" w:rsidRDefault="00FA2F0A">
      <w:pPr>
        <w:spacing w:line="276" w:lineRule="auto"/>
        <w:ind w:firstLineChars="900" w:firstLine="2880"/>
        <w:rPr>
          <w:rFonts w:ascii="宋体" w:hAnsi="宋体"/>
          <w:color w:val="000000" w:themeColor="text1"/>
          <w:sz w:val="32"/>
          <w:szCs w:val="32"/>
        </w:rPr>
      </w:pPr>
      <w:r>
        <w:rPr>
          <w:rFonts w:ascii="宋体" w:hAnsi="宋体" w:hint="eastAsia"/>
          <w:color w:val="000000" w:themeColor="text1"/>
          <w:sz w:val="32"/>
          <w:szCs w:val="32"/>
        </w:rPr>
        <w:t>乙方：</w:t>
      </w:r>
    </w:p>
    <w:p w14:paraId="4EAAD33A" w14:textId="77777777" w:rsidR="005E345A" w:rsidRDefault="005E345A">
      <w:pPr>
        <w:spacing w:line="276" w:lineRule="auto"/>
        <w:ind w:firstLineChars="900" w:firstLine="2880"/>
        <w:rPr>
          <w:rFonts w:ascii="宋体" w:hAnsi="宋体"/>
          <w:color w:val="000000" w:themeColor="text1"/>
          <w:sz w:val="32"/>
          <w:szCs w:val="32"/>
        </w:rPr>
      </w:pPr>
    </w:p>
    <w:p w14:paraId="0A762493" w14:textId="77777777" w:rsidR="005E345A" w:rsidRDefault="005E345A">
      <w:pPr>
        <w:spacing w:line="276" w:lineRule="auto"/>
        <w:ind w:firstLineChars="900" w:firstLine="2880"/>
        <w:rPr>
          <w:rFonts w:ascii="宋体" w:hAnsi="宋体"/>
          <w:color w:val="000000" w:themeColor="text1"/>
          <w:sz w:val="32"/>
          <w:szCs w:val="32"/>
        </w:rPr>
      </w:pPr>
    </w:p>
    <w:p w14:paraId="7165E055" w14:textId="77777777" w:rsidR="005E345A" w:rsidRDefault="00FA2F0A">
      <w:pPr>
        <w:spacing w:line="276" w:lineRule="auto"/>
        <w:ind w:firstLineChars="1151" w:firstLine="3683"/>
        <w:jc w:val="left"/>
        <w:rPr>
          <w:rFonts w:ascii="宋体" w:hAnsi="宋体"/>
          <w:color w:val="000000" w:themeColor="text1"/>
          <w:sz w:val="32"/>
          <w:szCs w:val="32"/>
        </w:rPr>
      </w:pPr>
      <w:r>
        <w:rPr>
          <w:rFonts w:ascii="宋体" w:hAnsi="宋体" w:hint="eastAsia"/>
          <w:color w:val="000000" w:themeColor="text1"/>
          <w:sz w:val="32"/>
          <w:szCs w:val="32"/>
        </w:rPr>
        <w:t>年</w:t>
      </w:r>
      <w:r>
        <w:rPr>
          <w:rFonts w:ascii="宋体" w:hAnsi="宋体"/>
          <w:color w:val="000000" w:themeColor="text1"/>
          <w:sz w:val="32"/>
          <w:szCs w:val="32"/>
        </w:rPr>
        <w:t xml:space="preserve">   </w:t>
      </w:r>
      <w:r>
        <w:rPr>
          <w:rFonts w:ascii="宋体" w:hAnsi="宋体" w:hint="eastAsia"/>
          <w:color w:val="000000" w:themeColor="text1"/>
          <w:sz w:val="32"/>
          <w:szCs w:val="32"/>
        </w:rPr>
        <w:t xml:space="preserve">月 </w:t>
      </w:r>
      <w:r>
        <w:rPr>
          <w:rFonts w:ascii="宋体" w:hAnsi="宋体"/>
          <w:color w:val="000000" w:themeColor="text1"/>
          <w:sz w:val="32"/>
          <w:szCs w:val="32"/>
        </w:rPr>
        <w:t xml:space="preserve">  </w:t>
      </w:r>
      <w:r>
        <w:rPr>
          <w:rFonts w:ascii="宋体" w:hAnsi="宋体" w:hint="eastAsia"/>
          <w:color w:val="000000" w:themeColor="text1"/>
          <w:sz w:val="32"/>
          <w:szCs w:val="32"/>
        </w:rPr>
        <w:t>日</w:t>
      </w:r>
    </w:p>
    <w:p w14:paraId="6C5C2146" w14:textId="77777777" w:rsidR="005E345A" w:rsidRDefault="00FA2F0A">
      <w:pPr>
        <w:adjustRightInd w:val="0"/>
        <w:snapToGrid w:val="0"/>
        <w:spacing w:line="360" w:lineRule="auto"/>
        <w:rPr>
          <w:rFonts w:ascii="宋体" w:hAnsi="宋体"/>
          <w:color w:val="000000" w:themeColor="text1"/>
          <w:sz w:val="24"/>
        </w:rPr>
      </w:pPr>
      <w:r>
        <w:rPr>
          <w:rFonts w:ascii="宋体" w:hAnsi="宋体"/>
          <w:color w:val="000000" w:themeColor="text1"/>
          <w:sz w:val="24"/>
        </w:rPr>
        <w:br w:type="page"/>
      </w:r>
    </w:p>
    <w:p w14:paraId="25757923" w14:textId="77777777" w:rsidR="005E345A" w:rsidRDefault="005E345A">
      <w:pPr>
        <w:tabs>
          <w:tab w:val="left" w:pos="2865"/>
        </w:tabs>
        <w:spacing w:line="360" w:lineRule="auto"/>
        <w:rPr>
          <w:rFonts w:ascii="宋体" w:hAnsi="宋体"/>
          <w:color w:val="000000" w:themeColor="text1"/>
          <w:sz w:val="24"/>
        </w:rPr>
      </w:pPr>
    </w:p>
    <w:p w14:paraId="26B4ED30" w14:textId="77777777" w:rsidR="005E345A" w:rsidRDefault="00FA2F0A">
      <w:pPr>
        <w:tabs>
          <w:tab w:val="left" w:pos="2865"/>
        </w:tabs>
        <w:spacing w:line="360" w:lineRule="auto"/>
        <w:rPr>
          <w:rFonts w:ascii="宋体" w:hAnsi="宋体"/>
          <w:b/>
          <w:color w:val="000000" w:themeColor="text1"/>
          <w:sz w:val="24"/>
        </w:rPr>
      </w:pPr>
      <w:r>
        <w:rPr>
          <w:rFonts w:ascii="宋体" w:hAnsi="宋体"/>
          <w:b/>
          <w:color w:val="000000" w:themeColor="text1"/>
          <w:sz w:val="24"/>
        </w:rPr>
        <w:t>甲方：</w:t>
      </w:r>
      <w:r>
        <w:rPr>
          <w:rFonts w:ascii="宋体" w:hAnsi="宋体" w:hint="eastAsia"/>
          <w:b/>
          <w:color w:val="000000" w:themeColor="text1"/>
          <w:sz w:val="24"/>
          <w:u w:val="single"/>
        </w:rPr>
        <w:t>广东省从化监狱工会委员会</w:t>
      </w:r>
      <w:r>
        <w:rPr>
          <w:rFonts w:ascii="宋体" w:hAnsi="宋体"/>
          <w:b/>
          <w:color w:val="000000" w:themeColor="text1"/>
          <w:sz w:val="24"/>
          <w:u w:val="single"/>
        </w:rPr>
        <w:tab/>
      </w:r>
    </w:p>
    <w:p w14:paraId="05FC0A21" w14:textId="77777777" w:rsidR="005E345A" w:rsidRDefault="00FA2F0A">
      <w:pPr>
        <w:spacing w:line="360" w:lineRule="auto"/>
        <w:rPr>
          <w:rFonts w:ascii="宋体" w:hAnsi="宋体"/>
          <w:color w:val="000000" w:themeColor="text1"/>
          <w:sz w:val="24"/>
        </w:rPr>
      </w:pPr>
      <w:r>
        <w:rPr>
          <w:rFonts w:ascii="宋体" w:hAnsi="宋体"/>
          <w:color w:val="000000" w:themeColor="text1"/>
          <w:sz w:val="24"/>
        </w:rPr>
        <w:t xml:space="preserve">地址：  </w:t>
      </w:r>
    </w:p>
    <w:p w14:paraId="311D569A" w14:textId="77777777" w:rsidR="005E345A" w:rsidRDefault="00FA2F0A">
      <w:pPr>
        <w:spacing w:line="360" w:lineRule="auto"/>
        <w:rPr>
          <w:rFonts w:ascii="宋体" w:hAnsi="宋体"/>
          <w:color w:val="000000" w:themeColor="text1"/>
          <w:sz w:val="24"/>
        </w:rPr>
      </w:pPr>
      <w:r>
        <w:rPr>
          <w:rFonts w:ascii="宋体" w:hAnsi="宋体"/>
          <w:color w:val="000000" w:themeColor="text1"/>
          <w:sz w:val="24"/>
        </w:rPr>
        <w:t xml:space="preserve">电话：                 传真： </w:t>
      </w:r>
    </w:p>
    <w:p w14:paraId="4D9017C7" w14:textId="77777777" w:rsidR="005E345A" w:rsidRDefault="005E345A">
      <w:pPr>
        <w:spacing w:line="360" w:lineRule="auto"/>
        <w:rPr>
          <w:rFonts w:ascii="宋体" w:hAnsi="宋体"/>
          <w:color w:val="000000" w:themeColor="text1"/>
          <w:sz w:val="24"/>
        </w:rPr>
      </w:pPr>
    </w:p>
    <w:p w14:paraId="2BED1239" w14:textId="77777777" w:rsidR="005E345A" w:rsidRDefault="00FA2F0A">
      <w:pPr>
        <w:spacing w:line="360" w:lineRule="auto"/>
        <w:rPr>
          <w:rFonts w:ascii="宋体" w:hAnsi="宋体"/>
          <w:color w:val="000000" w:themeColor="text1"/>
          <w:sz w:val="24"/>
        </w:rPr>
      </w:pPr>
      <w:r>
        <w:rPr>
          <w:rFonts w:ascii="宋体" w:hAnsi="宋体"/>
          <w:color w:val="000000" w:themeColor="text1"/>
          <w:sz w:val="24"/>
        </w:rPr>
        <w:t>乙方：______________</w:t>
      </w:r>
    </w:p>
    <w:p w14:paraId="40E0E1E2" w14:textId="77777777" w:rsidR="005E345A" w:rsidRDefault="00FA2F0A">
      <w:pPr>
        <w:spacing w:line="360" w:lineRule="auto"/>
        <w:rPr>
          <w:rFonts w:ascii="宋体" w:hAnsi="宋体"/>
          <w:color w:val="000000" w:themeColor="text1"/>
          <w:sz w:val="24"/>
        </w:rPr>
      </w:pPr>
      <w:r>
        <w:rPr>
          <w:rFonts w:ascii="宋体" w:hAnsi="宋体"/>
          <w:color w:val="000000" w:themeColor="text1"/>
          <w:sz w:val="24"/>
        </w:rPr>
        <w:t xml:space="preserve">地址：  </w:t>
      </w:r>
    </w:p>
    <w:p w14:paraId="0E467864" w14:textId="77777777" w:rsidR="005E345A" w:rsidRDefault="00FA2F0A">
      <w:pPr>
        <w:spacing w:line="360" w:lineRule="auto"/>
        <w:rPr>
          <w:rFonts w:ascii="宋体" w:hAnsi="宋体"/>
          <w:color w:val="000000" w:themeColor="text1"/>
          <w:sz w:val="24"/>
        </w:rPr>
      </w:pPr>
      <w:r>
        <w:rPr>
          <w:rFonts w:ascii="宋体" w:hAnsi="宋体"/>
          <w:color w:val="000000" w:themeColor="text1"/>
          <w:sz w:val="24"/>
        </w:rPr>
        <w:t xml:space="preserve">电话：       传真： </w:t>
      </w:r>
    </w:p>
    <w:p w14:paraId="40854D46" w14:textId="77777777" w:rsidR="005E345A" w:rsidRDefault="00FA2F0A">
      <w:pPr>
        <w:spacing w:line="360" w:lineRule="auto"/>
        <w:ind w:firstLine="420"/>
        <w:rPr>
          <w:rFonts w:ascii="宋体" w:hAnsi="宋体"/>
          <w:color w:val="000000" w:themeColor="text1"/>
          <w:sz w:val="24"/>
        </w:rPr>
      </w:pPr>
      <w:r>
        <w:rPr>
          <w:rFonts w:ascii="宋体" w:hAnsi="宋体"/>
          <w:color w:val="000000" w:themeColor="text1"/>
          <w:sz w:val="24"/>
        </w:rPr>
        <w:t>根据</w:t>
      </w:r>
      <w:r>
        <w:rPr>
          <w:rFonts w:ascii="宋体" w:hAnsi="宋体" w:hint="eastAsia"/>
          <w:color w:val="000000" w:themeColor="text1"/>
          <w:sz w:val="24"/>
          <w:u w:val="single"/>
        </w:rPr>
        <w:t>广东省从化监狱工会委员会室外体育器材采购项目</w:t>
      </w:r>
      <w:r>
        <w:rPr>
          <w:rFonts w:ascii="宋体" w:hAnsi="宋体"/>
          <w:color w:val="000000" w:themeColor="text1"/>
          <w:sz w:val="24"/>
        </w:rPr>
        <w:t>的采购结果，按照《中华人民共和国民法典(合同编)》的规定，经双方协商，本着平等互利和诚实信用的原则，一致同意遵守本合同如下。</w:t>
      </w:r>
    </w:p>
    <w:p w14:paraId="54F25211" w14:textId="77777777" w:rsidR="005E345A" w:rsidRDefault="00FA2F0A">
      <w:pPr>
        <w:spacing w:line="360" w:lineRule="auto"/>
        <w:rPr>
          <w:rFonts w:ascii="宋体" w:hAnsi="宋体"/>
          <w:color w:val="000000" w:themeColor="text1"/>
          <w:sz w:val="24"/>
        </w:rPr>
      </w:pPr>
      <w:r>
        <w:rPr>
          <w:rFonts w:ascii="宋体" w:hAnsi="宋体"/>
          <w:b/>
          <w:color w:val="000000" w:themeColor="text1"/>
          <w:sz w:val="24"/>
        </w:rPr>
        <w:t>第一条合同项目</w:t>
      </w:r>
    </w:p>
    <w:p w14:paraId="6F4335A2" w14:textId="77777777" w:rsidR="005E345A" w:rsidRDefault="00FA2F0A">
      <w:pPr>
        <w:spacing w:line="360" w:lineRule="auto"/>
        <w:ind w:firstLine="71"/>
        <w:rPr>
          <w:rFonts w:ascii="宋体" w:hAnsi="宋体"/>
          <w:color w:val="000000" w:themeColor="text1"/>
          <w:sz w:val="24"/>
        </w:rPr>
      </w:pPr>
      <w:r>
        <w:rPr>
          <w:rFonts w:ascii="宋体" w:hAnsi="宋体"/>
          <w:color w:val="000000" w:themeColor="text1"/>
          <w:sz w:val="24"/>
        </w:rPr>
        <w:t>1.项目名称：</w:t>
      </w:r>
      <w:r>
        <w:rPr>
          <w:rFonts w:ascii="宋体" w:hAnsi="宋体" w:hint="eastAsia"/>
          <w:color w:val="000000" w:themeColor="text1"/>
          <w:sz w:val="24"/>
        </w:rPr>
        <w:t>广东省从化监狱工会委员会室外体育器材采购项目</w:t>
      </w:r>
      <w:r>
        <w:rPr>
          <w:rFonts w:ascii="宋体" w:hAnsi="宋体"/>
          <w:color w:val="000000" w:themeColor="text1"/>
          <w:sz w:val="24"/>
        </w:rPr>
        <w:t>；</w:t>
      </w:r>
    </w:p>
    <w:p w14:paraId="006D716E" w14:textId="77777777" w:rsidR="005E345A" w:rsidRDefault="00FA2F0A">
      <w:pPr>
        <w:spacing w:line="360" w:lineRule="auto"/>
        <w:ind w:firstLine="71"/>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项目</w:t>
      </w:r>
      <w:r>
        <w:rPr>
          <w:rFonts w:ascii="宋体" w:hAnsi="宋体"/>
          <w:color w:val="000000" w:themeColor="text1"/>
          <w:sz w:val="24"/>
        </w:rPr>
        <w:t>编号：0835P256000761</w:t>
      </w:r>
    </w:p>
    <w:p w14:paraId="01A539E5" w14:textId="77777777" w:rsidR="005E345A" w:rsidRDefault="00FA2F0A">
      <w:pPr>
        <w:spacing w:line="360" w:lineRule="auto"/>
        <w:rPr>
          <w:rFonts w:ascii="宋体" w:hAnsi="宋体"/>
          <w:color w:val="000000" w:themeColor="text1"/>
          <w:sz w:val="24"/>
        </w:rPr>
      </w:pPr>
      <w:r>
        <w:rPr>
          <w:rFonts w:ascii="宋体" w:hAnsi="宋体"/>
          <w:b/>
          <w:color w:val="000000" w:themeColor="text1"/>
          <w:sz w:val="24"/>
        </w:rPr>
        <w:t>第二条合同组成</w:t>
      </w:r>
    </w:p>
    <w:p w14:paraId="3AAAAAC2" w14:textId="77777777" w:rsidR="005E345A" w:rsidRDefault="00FA2F0A">
      <w:pPr>
        <w:spacing w:line="360" w:lineRule="auto"/>
        <w:ind w:firstLineChars="100" w:firstLine="240"/>
        <w:rPr>
          <w:rFonts w:ascii="宋体" w:hAnsi="宋体"/>
          <w:color w:val="000000" w:themeColor="text1"/>
          <w:sz w:val="24"/>
        </w:rPr>
      </w:pPr>
      <w:r>
        <w:rPr>
          <w:rFonts w:ascii="宋体" w:hAnsi="宋体"/>
          <w:color w:val="000000" w:themeColor="text1"/>
          <w:sz w:val="24"/>
        </w:rPr>
        <w:t>合同文件组成内容包括：本合同书、</w:t>
      </w:r>
      <w:r>
        <w:rPr>
          <w:rFonts w:ascii="宋体" w:hAnsi="宋体" w:hint="eastAsia"/>
          <w:color w:val="000000" w:themeColor="text1"/>
          <w:sz w:val="24"/>
        </w:rPr>
        <w:t>成</w:t>
      </w:r>
      <w:r>
        <w:rPr>
          <w:rFonts w:ascii="宋体" w:hAnsi="宋体"/>
          <w:color w:val="000000" w:themeColor="text1"/>
          <w:sz w:val="24"/>
        </w:rPr>
        <w:t>交通知书、</w:t>
      </w:r>
      <w:r>
        <w:rPr>
          <w:rFonts w:ascii="宋体" w:hAnsi="宋体" w:hint="eastAsia"/>
          <w:color w:val="000000" w:themeColor="text1"/>
          <w:sz w:val="24"/>
        </w:rPr>
        <w:t>竞价</w:t>
      </w:r>
      <w:r>
        <w:rPr>
          <w:rFonts w:ascii="宋体" w:hAnsi="宋体"/>
          <w:color w:val="000000" w:themeColor="text1"/>
          <w:sz w:val="24"/>
        </w:rPr>
        <w:t>文件（含澄清内容）、响应文件（含</w:t>
      </w:r>
      <w:r>
        <w:rPr>
          <w:rFonts w:ascii="宋体" w:hAnsi="宋体" w:hint="eastAsia"/>
          <w:color w:val="000000" w:themeColor="text1"/>
          <w:sz w:val="24"/>
        </w:rPr>
        <w:t>响应</w:t>
      </w:r>
      <w:r>
        <w:rPr>
          <w:rFonts w:ascii="宋体" w:hAnsi="宋体"/>
          <w:color w:val="000000" w:themeColor="text1"/>
          <w:sz w:val="24"/>
        </w:rPr>
        <w:t>文件澄清通知）等。</w:t>
      </w:r>
    </w:p>
    <w:p w14:paraId="4065AC07" w14:textId="77777777" w:rsidR="005E345A" w:rsidRDefault="00FA2F0A">
      <w:pPr>
        <w:spacing w:line="360" w:lineRule="auto"/>
        <w:rPr>
          <w:rFonts w:ascii="宋体" w:hAnsi="宋体"/>
          <w:b/>
          <w:color w:val="000000" w:themeColor="text1"/>
          <w:sz w:val="24"/>
        </w:rPr>
      </w:pPr>
      <w:r>
        <w:rPr>
          <w:rFonts w:ascii="宋体" w:hAnsi="宋体"/>
          <w:b/>
          <w:color w:val="000000" w:themeColor="text1"/>
          <w:sz w:val="24"/>
        </w:rPr>
        <w:t>第三条</w:t>
      </w:r>
      <w:r>
        <w:rPr>
          <w:rFonts w:ascii="宋体" w:hAnsi="宋体" w:hint="eastAsia"/>
          <w:b/>
          <w:color w:val="000000" w:themeColor="text1"/>
          <w:sz w:val="24"/>
        </w:rPr>
        <w:t>采</w:t>
      </w:r>
      <w:r>
        <w:rPr>
          <w:rFonts w:ascii="宋体" w:hAnsi="宋体"/>
          <w:b/>
          <w:color w:val="000000" w:themeColor="text1"/>
          <w:sz w:val="24"/>
        </w:rPr>
        <w:t>购内容及合同金额</w:t>
      </w:r>
    </w:p>
    <w:p w14:paraId="17856814" w14:textId="77777777" w:rsidR="005E345A" w:rsidRDefault="00FA2F0A">
      <w:pPr>
        <w:numPr>
          <w:ilvl w:val="0"/>
          <w:numId w:val="7"/>
        </w:numPr>
        <w:spacing w:beforeLines="50" w:before="120" w:line="360" w:lineRule="auto"/>
        <w:rPr>
          <w:rFonts w:ascii="宋体" w:hAnsi="宋体" w:cs="仿宋"/>
          <w:bCs/>
          <w:color w:val="000000" w:themeColor="text1"/>
          <w:sz w:val="24"/>
        </w:rPr>
      </w:pPr>
      <w:r>
        <w:rPr>
          <w:rFonts w:ascii="宋体" w:hAnsi="宋体" w:cs="仿宋" w:hint="eastAsia"/>
          <w:bCs/>
          <w:color w:val="000000" w:themeColor="text1"/>
          <w:sz w:val="24"/>
        </w:rPr>
        <w:t>采购内容：广东省从化监狱工会委员会室外体育器材采购项目</w:t>
      </w:r>
    </w:p>
    <w:p w14:paraId="73F69171" w14:textId="77777777" w:rsidR="005E345A" w:rsidRDefault="00FA2F0A">
      <w:pPr>
        <w:numPr>
          <w:ilvl w:val="0"/>
          <w:numId w:val="7"/>
        </w:numPr>
        <w:spacing w:beforeLines="50" w:before="120" w:line="360" w:lineRule="auto"/>
        <w:rPr>
          <w:rFonts w:ascii="宋体" w:hAnsi="宋体" w:cs="仿宋"/>
          <w:bCs/>
          <w:color w:val="000000" w:themeColor="text1"/>
          <w:sz w:val="24"/>
        </w:rPr>
      </w:pPr>
      <w:r>
        <w:rPr>
          <w:rFonts w:ascii="宋体" w:hAnsi="宋体" w:cs="仿宋" w:hint="eastAsia"/>
          <w:bCs/>
          <w:color w:val="000000" w:themeColor="text1"/>
          <w:sz w:val="24"/>
        </w:rPr>
        <w:t>交付地点：广东省从化监狱室外运动场</w:t>
      </w:r>
    </w:p>
    <w:p w14:paraId="55369582" w14:textId="0656C26D" w:rsidR="005E345A" w:rsidRDefault="00FA2F0A">
      <w:pPr>
        <w:pStyle w:val="2"/>
        <w:numPr>
          <w:ilvl w:val="0"/>
          <w:numId w:val="7"/>
        </w:numPr>
        <w:spacing w:after="120" w:line="360" w:lineRule="auto"/>
        <w:ind w:firstLineChars="0"/>
        <w:rPr>
          <w:rFonts w:ascii="宋体" w:hAnsi="宋体" w:cs="仿宋"/>
          <w:bCs/>
          <w:color w:val="000000" w:themeColor="text1"/>
          <w:sz w:val="24"/>
        </w:rPr>
      </w:pPr>
      <w:r>
        <w:rPr>
          <w:rFonts w:ascii="宋体" w:hAnsi="宋体" w:cs="仿宋" w:hint="eastAsia"/>
          <w:bCs/>
          <w:color w:val="000000" w:themeColor="text1"/>
          <w:sz w:val="24"/>
        </w:rPr>
        <w:t>合同结算下浮率：</w:t>
      </w:r>
      <w:r w:rsidR="00593A89">
        <w:rPr>
          <w:rFonts w:ascii="宋体" w:hAnsi="宋体" w:cs="仿宋" w:hint="eastAsia"/>
          <w:bCs/>
          <w:color w:val="000000" w:themeColor="text1"/>
          <w:sz w:val="24"/>
        </w:rPr>
        <w:t xml:space="preserve">   %</w:t>
      </w:r>
    </w:p>
    <w:p w14:paraId="2A128700" w14:textId="77777777" w:rsidR="005E345A" w:rsidRDefault="00FA2F0A">
      <w:pPr>
        <w:numPr>
          <w:ilvl w:val="0"/>
          <w:numId w:val="7"/>
        </w:numPr>
        <w:spacing w:beforeLines="50" w:before="120" w:line="360" w:lineRule="auto"/>
        <w:rPr>
          <w:rFonts w:ascii="宋体" w:hAnsi="宋体" w:cs="仿宋"/>
          <w:bCs/>
          <w:color w:val="000000" w:themeColor="text1"/>
          <w:sz w:val="24"/>
        </w:rPr>
      </w:pPr>
      <w:r>
        <w:rPr>
          <w:rFonts w:ascii="宋体" w:hAnsi="宋体" w:cs="仿宋"/>
          <w:bCs/>
          <w:color w:val="000000" w:themeColor="text1"/>
          <w:sz w:val="24"/>
        </w:rPr>
        <w:t>合同总金额：</w:t>
      </w:r>
      <w:r>
        <w:rPr>
          <w:rFonts w:ascii="宋体" w:hAnsi="宋体" w:cs="仿宋" w:hint="eastAsia"/>
          <w:bCs/>
          <w:color w:val="000000" w:themeColor="text1"/>
          <w:sz w:val="24"/>
          <w:u w:val="single"/>
        </w:rPr>
        <w:t xml:space="preserve"> </w:t>
      </w:r>
      <w:r>
        <w:rPr>
          <w:rFonts w:ascii="宋体" w:hAnsi="宋体" w:cs="仿宋"/>
          <w:bCs/>
          <w:color w:val="000000" w:themeColor="text1"/>
          <w:sz w:val="24"/>
          <w:u w:val="single"/>
        </w:rPr>
        <w:t xml:space="preserve">      </w:t>
      </w:r>
      <w:r>
        <w:rPr>
          <w:rFonts w:ascii="宋体" w:hAnsi="宋体" w:cs="仿宋"/>
          <w:bCs/>
          <w:color w:val="000000" w:themeColor="text1"/>
          <w:sz w:val="24"/>
        </w:rPr>
        <w:t>元，</w:t>
      </w:r>
      <w:r>
        <w:rPr>
          <w:rFonts w:ascii="宋体" w:hAnsi="宋体" w:cs="仿宋" w:hint="eastAsia"/>
          <w:bCs/>
          <w:color w:val="000000" w:themeColor="text1"/>
          <w:sz w:val="24"/>
        </w:rPr>
        <w:t>结算单价=采购单价最高限价×（1-成交下浮率）</w:t>
      </w:r>
    </w:p>
    <w:p w14:paraId="23D1DE9F" w14:textId="496D8D90" w:rsidR="005E345A" w:rsidRDefault="00FA2F0A">
      <w:pPr>
        <w:numPr>
          <w:ilvl w:val="0"/>
          <w:numId w:val="7"/>
        </w:numPr>
        <w:spacing w:beforeLines="50" w:before="120" w:line="360" w:lineRule="auto"/>
        <w:rPr>
          <w:rFonts w:ascii="宋体" w:hAnsi="宋体" w:cs="仿宋"/>
          <w:bCs/>
          <w:color w:val="000000" w:themeColor="text1"/>
          <w:sz w:val="24"/>
        </w:rPr>
      </w:pPr>
      <w:r>
        <w:rPr>
          <w:rFonts w:ascii="宋体" w:hAnsi="宋体" w:cs="仿宋" w:hint="eastAsia"/>
          <w:bCs/>
          <w:color w:val="000000" w:themeColor="text1"/>
          <w:sz w:val="24"/>
        </w:rPr>
        <w:t>合同交付期：</w:t>
      </w:r>
      <w:r>
        <w:rPr>
          <w:rFonts w:ascii="宋体" w:hAnsi="宋体" w:cs="仿宋"/>
          <w:bCs/>
          <w:color w:val="000000" w:themeColor="text1"/>
          <w:sz w:val="24"/>
        </w:rPr>
        <w:t>合</w:t>
      </w:r>
      <w:r>
        <w:rPr>
          <w:rFonts w:ascii="宋体" w:hAnsi="宋体" w:cs="仿宋" w:hint="eastAsia"/>
          <w:bCs/>
          <w:color w:val="000000" w:themeColor="text1"/>
          <w:sz w:val="24"/>
        </w:rPr>
        <w:t>同签订后15个工作日内完成设备安装调试并通过验收交付使用。</w:t>
      </w:r>
    </w:p>
    <w:p w14:paraId="45564883" w14:textId="77777777" w:rsidR="005E345A" w:rsidRDefault="00FA2F0A">
      <w:pPr>
        <w:numPr>
          <w:ilvl w:val="0"/>
          <w:numId w:val="7"/>
        </w:numPr>
        <w:spacing w:beforeLines="50" w:before="120" w:line="360" w:lineRule="auto"/>
        <w:rPr>
          <w:rFonts w:ascii="宋体" w:hAnsi="宋体" w:cs="仿宋"/>
          <w:bCs/>
          <w:color w:val="000000" w:themeColor="text1"/>
          <w:sz w:val="24"/>
        </w:rPr>
      </w:pPr>
      <w:r>
        <w:rPr>
          <w:rFonts w:ascii="宋体" w:hAnsi="宋体" w:cs="仿宋" w:hint="eastAsia"/>
          <w:bCs/>
          <w:color w:val="000000" w:themeColor="text1"/>
          <w:sz w:val="24"/>
        </w:rPr>
        <w:lastRenderedPageBreak/>
        <w:t>合同总额包含报价包含产品价格、运输、装卸、调试安装、售后服务、保险、搬运费、税金及不可预见费等完成本合同内容所需的一切费用。乙方报价中漏报、少报的费用，视为此项费用已隐含在响应报价中，乙方不得再向甲方收取任何费用（需求书中特别说明由甲方支付的除外）。</w:t>
      </w:r>
    </w:p>
    <w:p w14:paraId="1A289FC3" w14:textId="77777777" w:rsidR="005E345A" w:rsidRDefault="00FA2F0A">
      <w:pPr>
        <w:spacing w:line="360" w:lineRule="auto"/>
        <w:rPr>
          <w:rFonts w:ascii="宋体" w:hAnsi="宋体"/>
          <w:b/>
          <w:color w:val="000000" w:themeColor="text1"/>
          <w:sz w:val="24"/>
        </w:rPr>
      </w:pPr>
      <w:r>
        <w:rPr>
          <w:rFonts w:ascii="宋体" w:hAnsi="宋体"/>
          <w:b/>
          <w:color w:val="000000" w:themeColor="text1"/>
          <w:sz w:val="24"/>
        </w:rPr>
        <w:t>第</w:t>
      </w:r>
      <w:r>
        <w:rPr>
          <w:rFonts w:ascii="宋体" w:hAnsi="宋体" w:hint="eastAsia"/>
          <w:b/>
          <w:color w:val="000000" w:themeColor="text1"/>
          <w:sz w:val="24"/>
        </w:rPr>
        <w:t>四</w:t>
      </w:r>
      <w:r>
        <w:rPr>
          <w:rFonts w:ascii="宋体" w:hAnsi="宋体"/>
          <w:b/>
          <w:color w:val="000000" w:themeColor="text1"/>
          <w:sz w:val="24"/>
        </w:rPr>
        <w:t>条</w:t>
      </w:r>
      <w:r>
        <w:rPr>
          <w:rFonts w:ascii="宋体" w:hAnsi="宋体" w:hint="eastAsia"/>
          <w:b/>
          <w:color w:val="000000" w:themeColor="text1"/>
          <w:sz w:val="24"/>
        </w:rPr>
        <w:t>采</w:t>
      </w:r>
      <w:r>
        <w:rPr>
          <w:rFonts w:ascii="宋体" w:hAnsi="宋体"/>
          <w:b/>
          <w:color w:val="000000" w:themeColor="text1"/>
          <w:sz w:val="24"/>
        </w:rPr>
        <w:t>购清单</w:t>
      </w:r>
    </w:p>
    <w:tbl>
      <w:tblPr>
        <w:tblW w:w="9671" w:type="dxa"/>
        <w:tblInd w:w="93" w:type="dxa"/>
        <w:tblLayout w:type="fixed"/>
        <w:tblLook w:val="04A0" w:firstRow="1" w:lastRow="0" w:firstColumn="1" w:lastColumn="0" w:noHBand="0" w:noVBand="1"/>
      </w:tblPr>
      <w:tblGrid>
        <w:gridCol w:w="416"/>
        <w:gridCol w:w="479"/>
        <w:gridCol w:w="708"/>
        <w:gridCol w:w="816"/>
        <w:gridCol w:w="464"/>
        <w:gridCol w:w="416"/>
        <w:gridCol w:w="856"/>
        <w:gridCol w:w="850"/>
        <w:gridCol w:w="2551"/>
        <w:gridCol w:w="1875"/>
        <w:gridCol w:w="240"/>
      </w:tblGrid>
      <w:tr w:rsidR="005E345A" w14:paraId="20485814" w14:textId="77777777">
        <w:trPr>
          <w:trHeight w:val="450"/>
        </w:trPr>
        <w:tc>
          <w:tcPr>
            <w:tcW w:w="416" w:type="dxa"/>
            <w:tcBorders>
              <w:top w:val="single" w:sz="4" w:space="0" w:color="000000"/>
              <w:left w:val="single" w:sz="4" w:space="0" w:color="000000"/>
              <w:bottom w:val="single" w:sz="4" w:space="0" w:color="000000"/>
              <w:right w:val="single" w:sz="4" w:space="0" w:color="000000"/>
            </w:tcBorders>
            <w:vAlign w:val="center"/>
          </w:tcPr>
          <w:p w14:paraId="59FCCF99" w14:textId="77777777" w:rsidR="005E345A" w:rsidRDefault="00FA2F0A" w:rsidP="00593A89">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479" w:type="dxa"/>
            <w:tcBorders>
              <w:top w:val="single" w:sz="4" w:space="0" w:color="000000"/>
              <w:left w:val="single" w:sz="4" w:space="0" w:color="000000"/>
              <w:bottom w:val="single" w:sz="4" w:space="0" w:color="000000"/>
              <w:right w:val="single" w:sz="4" w:space="0" w:color="000000"/>
            </w:tcBorders>
            <w:vAlign w:val="center"/>
          </w:tcPr>
          <w:p w14:paraId="52B502D0" w14:textId="77777777" w:rsidR="005E345A" w:rsidRDefault="00FA2F0A" w:rsidP="00593A89">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品牌</w:t>
            </w:r>
          </w:p>
        </w:tc>
        <w:tc>
          <w:tcPr>
            <w:tcW w:w="708" w:type="dxa"/>
            <w:tcBorders>
              <w:top w:val="single" w:sz="4" w:space="0" w:color="000000"/>
              <w:left w:val="single" w:sz="4" w:space="0" w:color="000000"/>
              <w:bottom w:val="single" w:sz="4" w:space="0" w:color="000000"/>
              <w:right w:val="single" w:sz="4" w:space="0" w:color="000000"/>
            </w:tcBorders>
            <w:vAlign w:val="center"/>
          </w:tcPr>
          <w:p w14:paraId="0539C46D" w14:textId="77777777" w:rsidR="005E345A" w:rsidRDefault="00FA2F0A" w:rsidP="00593A89">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型号</w:t>
            </w:r>
          </w:p>
        </w:tc>
        <w:tc>
          <w:tcPr>
            <w:tcW w:w="816" w:type="dxa"/>
            <w:tcBorders>
              <w:top w:val="single" w:sz="4" w:space="0" w:color="000000"/>
              <w:left w:val="single" w:sz="4" w:space="0" w:color="000000"/>
              <w:bottom w:val="single" w:sz="4" w:space="0" w:color="000000"/>
              <w:right w:val="single" w:sz="4" w:space="0" w:color="000000"/>
            </w:tcBorders>
            <w:vAlign w:val="center"/>
          </w:tcPr>
          <w:p w14:paraId="14313B6E" w14:textId="77777777" w:rsidR="005E345A" w:rsidRDefault="00FA2F0A" w:rsidP="00593A89">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名称</w:t>
            </w:r>
          </w:p>
        </w:tc>
        <w:tc>
          <w:tcPr>
            <w:tcW w:w="464" w:type="dxa"/>
            <w:tcBorders>
              <w:top w:val="single" w:sz="4" w:space="0" w:color="000000"/>
              <w:left w:val="single" w:sz="4" w:space="0" w:color="000000"/>
              <w:bottom w:val="single" w:sz="4" w:space="0" w:color="000000"/>
              <w:right w:val="single" w:sz="4" w:space="0" w:color="000000"/>
            </w:tcBorders>
            <w:vAlign w:val="center"/>
          </w:tcPr>
          <w:p w14:paraId="3FC1966B" w14:textId="77777777" w:rsidR="005E345A" w:rsidRDefault="00FA2F0A" w:rsidP="00593A89">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416" w:type="dxa"/>
            <w:tcBorders>
              <w:top w:val="single" w:sz="4" w:space="0" w:color="000000"/>
              <w:left w:val="single" w:sz="4" w:space="0" w:color="000000"/>
              <w:bottom w:val="single" w:sz="4" w:space="0" w:color="000000"/>
              <w:right w:val="single" w:sz="4" w:space="0" w:color="000000"/>
            </w:tcBorders>
            <w:vAlign w:val="center"/>
          </w:tcPr>
          <w:p w14:paraId="00B46E34" w14:textId="77777777" w:rsidR="005E345A" w:rsidRDefault="00FA2F0A" w:rsidP="00593A89">
            <w:pPr>
              <w:widowControl/>
              <w:spacing w:line="240" w:lineRule="auto"/>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单位</w:t>
            </w:r>
          </w:p>
        </w:tc>
        <w:tc>
          <w:tcPr>
            <w:tcW w:w="856" w:type="dxa"/>
            <w:tcBorders>
              <w:top w:val="single" w:sz="4" w:space="0" w:color="000000"/>
              <w:left w:val="single" w:sz="4" w:space="0" w:color="000000"/>
              <w:bottom w:val="single" w:sz="4" w:space="0" w:color="000000"/>
              <w:right w:val="single" w:sz="4" w:space="0" w:color="000000"/>
            </w:tcBorders>
            <w:vAlign w:val="center"/>
          </w:tcPr>
          <w:p w14:paraId="24F46083" w14:textId="0ADCAF79" w:rsidR="005E345A" w:rsidRDefault="00593A89" w:rsidP="00593A89">
            <w:pPr>
              <w:widowControl/>
              <w:spacing w:line="240" w:lineRule="auto"/>
              <w:jc w:val="center"/>
              <w:textAlignment w:val="center"/>
              <w:rPr>
                <w:rFonts w:ascii="宋体" w:hAnsi="宋体" w:cs="宋体"/>
                <w:color w:val="000000"/>
                <w:sz w:val="20"/>
                <w:szCs w:val="20"/>
              </w:rPr>
            </w:pPr>
            <w:r>
              <w:rPr>
                <w:rFonts w:ascii="宋体" w:hAnsi="宋体" w:cs="宋体" w:hint="eastAsia"/>
                <w:color w:val="000000"/>
                <w:sz w:val="20"/>
                <w:szCs w:val="20"/>
              </w:rPr>
              <w:t>合同单价（元）</w:t>
            </w:r>
          </w:p>
        </w:tc>
        <w:tc>
          <w:tcPr>
            <w:tcW w:w="850" w:type="dxa"/>
            <w:tcBorders>
              <w:top w:val="single" w:sz="4" w:space="0" w:color="000000"/>
              <w:left w:val="single" w:sz="4" w:space="0" w:color="000000"/>
              <w:bottom w:val="single" w:sz="4" w:space="0" w:color="000000"/>
              <w:right w:val="single" w:sz="4" w:space="0" w:color="000000"/>
            </w:tcBorders>
          </w:tcPr>
          <w:p w14:paraId="4E274E18" w14:textId="77777777" w:rsidR="005E345A" w:rsidRDefault="00FA2F0A" w:rsidP="00593A89">
            <w:pPr>
              <w:widowControl/>
              <w:spacing w:line="240" w:lineRule="auto"/>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小计（</w:t>
            </w:r>
            <w:r>
              <w:rPr>
                <w:rFonts w:ascii="宋体" w:hAnsi="宋体" w:cs="宋体" w:hint="eastAsia"/>
                <w:color w:val="000000"/>
                <w:kern w:val="0"/>
                <w:sz w:val="20"/>
                <w:szCs w:val="20"/>
                <w:lang w:bidi="ar"/>
              </w:rPr>
              <w:t>元）</w:t>
            </w:r>
          </w:p>
        </w:tc>
        <w:tc>
          <w:tcPr>
            <w:tcW w:w="2551" w:type="dxa"/>
            <w:tcBorders>
              <w:top w:val="single" w:sz="4" w:space="0" w:color="000000"/>
              <w:left w:val="single" w:sz="4" w:space="0" w:color="000000"/>
              <w:bottom w:val="single" w:sz="4" w:space="0" w:color="000000"/>
              <w:right w:val="single" w:sz="4" w:space="0" w:color="000000"/>
            </w:tcBorders>
            <w:vAlign w:val="center"/>
          </w:tcPr>
          <w:p w14:paraId="54EBBF27" w14:textId="77777777" w:rsidR="005E345A" w:rsidRDefault="00FA2F0A" w:rsidP="00593A89">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功能说明</w:t>
            </w:r>
          </w:p>
        </w:tc>
        <w:tc>
          <w:tcPr>
            <w:tcW w:w="1875" w:type="dxa"/>
            <w:tcBorders>
              <w:top w:val="single" w:sz="4" w:space="0" w:color="000000"/>
              <w:left w:val="single" w:sz="4" w:space="0" w:color="000000"/>
              <w:bottom w:val="single" w:sz="4" w:space="0" w:color="000000"/>
              <w:right w:val="single" w:sz="4" w:space="0" w:color="000000"/>
            </w:tcBorders>
            <w:vAlign w:val="center"/>
          </w:tcPr>
          <w:p w14:paraId="731127D0" w14:textId="77777777" w:rsidR="005E345A" w:rsidRDefault="00FA2F0A" w:rsidP="00593A89">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图片</w:t>
            </w:r>
          </w:p>
        </w:tc>
        <w:tc>
          <w:tcPr>
            <w:tcW w:w="240" w:type="dxa"/>
            <w:tcBorders>
              <w:top w:val="nil"/>
              <w:left w:val="nil"/>
              <w:bottom w:val="nil"/>
              <w:right w:val="nil"/>
            </w:tcBorders>
            <w:vAlign w:val="center"/>
          </w:tcPr>
          <w:p w14:paraId="74313EEF" w14:textId="77777777" w:rsidR="005E345A" w:rsidRDefault="005E345A">
            <w:pPr>
              <w:rPr>
                <w:rFonts w:ascii="宋体" w:hAnsi="宋体" w:cs="宋体"/>
                <w:color w:val="000000"/>
                <w:sz w:val="20"/>
                <w:szCs w:val="20"/>
              </w:rPr>
            </w:pPr>
          </w:p>
        </w:tc>
      </w:tr>
      <w:tr w:rsidR="005E345A" w14:paraId="4CC9EF52" w14:textId="77777777">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1267B77B" w14:textId="77777777" w:rsidR="005E345A" w:rsidRDefault="00FA2F0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479" w:type="dxa"/>
            <w:tcBorders>
              <w:top w:val="single" w:sz="4" w:space="0" w:color="000000"/>
              <w:left w:val="single" w:sz="4" w:space="0" w:color="000000"/>
              <w:bottom w:val="single" w:sz="4" w:space="0" w:color="000000"/>
              <w:right w:val="single" w:sz="4" w:space="0" w:color="000000"/>
            </w:tcBorders>
            <w:vAlign w:val="center"/>
          </w:tcPr>
          <w:p w14:paraId="2FF6B6B6"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舒华</w:t>
            </w:r>
          </w:p>
        </w:tc>
        <w:tc>
          <w:tcPr>
            <w:tcW w:w="708" w:type="dxa"/>
            <w:tcBorders>
              <w:top w:val="single" w:sz="4" w:space="0" w:color="000000"/>
              <w:left w:val="single" w:sz="4" w:space="0" w:color="000000"/>
              <w:bottom w:val="single" w:sz="4" w:space="0" w:color="000000"/>
              <w:right w:val="single" w:sz="4" w:space="0" w:color="000000"/>
            </w:tcBorders>
            <w:vAlign w:val="center"/>
          </w:tcPr>
          <w:p w14:paraId="26CC3378"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JLG-02</w:t>
            </w:r>
          </w:p>
        </w:tc>
        <w:tc>
          <w:tcPr>
            <w:tcW w:w="816" w:type="dxa"/>
            <w:tcBorders>
              <w:top w:val="single" w:sz="4" w:space="0" w:color="000000"/>
              <w:left w:val="single" w:sz="4" w:space="0" w:color="000000"/>
              <w:bottom w:val="single" w:sz="4" w:space="0" w:color="000000"/>
              <w:right w:val="single" w:sz="4" w:space="0" w:color="000000"/>
            </w:tcBorders>
            <w:vAlign w:val="center"/>
          </w:tcPr>
          <w:p w14:paraId="02DF43C9"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二位太空漫步机</w:t>
            </w:r>
          </w:p>
        </w:tc>
        <w:tc>
          <w:tcPr>
            <w:tcW w:w="464" w:type="dxa"/>
            <w:tcBorders>
              <w:top w:val="single" w:sz="4" w:space="0" w:color="000000"/>
              <w:left w:val="single" w:sz="4" w:space="0" w:color="000000"/>
              <w:bottom w:val="single" w:sz="4" w:space="0" w:color="000000"/>
              <w:right w:val="single" w:sz="4" w:space="0" w:color="000000"/>
            </w:tcBorders>
            <w:vAlign w:val="center"/>
          </w:tcPr>
          <w:p w14:paraId="4A382A8B"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67C4FD00" w14:textId="77777777" w:rsidR="005E345A" w:rsidRDefault="00FA2F0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副</w:t>
            </w:r>
          </w:p>
        </w:tc>
        <w:tc>
          <w:tcPr>
            <w:tcW w:w="856" w:type="dxa"/>
            <w:tcBorders>
              <w:top w:val="single" w:sz="4" w:space="0" w:color="000000"/>
              <w:left w:val="single" w:sz="4" w:space="0" w:color="000000"/>
              <w:bottom w:val="single" w:sz="4" w:space="0" w:color="000000"/>
              <w:right w:val="single" w:sz="4" w:space="0" w:color="000000"/>
            </w:tcBorders>
            <w:vAlign w:val="center"/>
          </w:tcPr>
          <w:p w14:paraId="0B2AC611" w14:textId="77777777" w:rsidR="005E345A" w:rsidRDefault="005E345A">
            <w:pPr>
              <w:widowControl/>
              <w:jc w:val="center"/>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2FD1E38" w14:textId="77777777" w:rsidR="005E345A" w:rsidRDefault="005E345A">
            <w:pPr>
              <w:widowControl/>
              <w:jc w:val="left"/>
              <w:textAlignment w:val="center"/>
              <w:rPr>
                <w:rFonts w:ascii="宋体" w:hAnsi="宋体" w:cs="宋体"/>
                <w:color w:val="000000"/>
                <w:kern w:val="0"/>
                <w:sz w:val="20"/>
                <w:szCs w:val="20"/>
                <w:lang w:bidi="ar"/>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37D0BFB" w14:textId="2F6D97F1"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占地面积：1920*576*1113（长*宽*高</w:t>
            </w:r>
            <w:r w:rsidR="00593A89">
              <w:rPr>
                <w:rFonts w:ascii="宋体" w:hAnsi="宋体" w:cs="宋体" w:hint="eastAsia"/>
                <w:color w:val="000000"/>
                <w:kern w:val="0"/>
                <w:sz w:val="20"/>
                <w:szCs w:val="20"/>
                <w:lang w:bidi="ar"/>
              </w:rPr>
              <w:t>，单位:mm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主要功能：增强下肢的活动能力，提高身体协调性，平衡能力和有氧能力。</w:t>
            </w:r>
            <w:r>
              <w:rPr>
                <w:rFonts w:ascii="宋体" w:hAnsi="宋体" w:cs="宋体" w:hint="eastAsia"/>
                <w:color w:val="000000"/>
                <w:kern w:val="0"/>
                <w:sz w:val="20"/>
                <w:szCs w:val="20"/>
                <w:lang w:bidi="ar"/>
              </w:rPr>
              <w:br/>
              <w:t>锻炼方法：1、</w:t>
            </w:r>
            <w:proofErr w:type="gramStart"/>
            <w:r>
              <w:rPr>
                <w:rFonts w:ascii="宋体" w:hAnsi="宋体" w:cs="宋体" w:hint="eastAsia"/>
                <w:color w:val="000000"/>
                <w:kern w:val="0"/>
                <w:sz w:val="20"/>
                <w:szCs w:val="20"/>
                <w:lang w:bidi="ar"/>
              </w:rPr>
              <w:t>扶杠太空</w:t>
            </w:r>
            <w:proofErr w:type="gramEnd"/>
            <w:r>
              <w:rPr>
                <w:rFonts w:ascii="宋体" w:hAnsi="宋体" w:cs="宋体" w:hint="eastAsia"/>
                <w:color w:val="000000"/>
                <w:kern w:val="0"/>
                <w:sz w:val="20"/>
                <w:szCs w:val="20"/>
                <w:lang w:bidi="ar"/>
              </w:rPr>
              <w:t>漫步：手握扶手、脚踏踏板，两脚前后走动；2、不扶</w:t>
            </w:r>
            <w:proofErr w:type="gramStart"/>
            <w:r>
              <w:rPr>
                <w:rFonts w:ascii="宋体" w:hAnsi="宋体" w:cs="宋体" w:hint="eastAsia"/>
                <w:color w:val="000000"/>
                <w:kern w:val="0"/>
                <w:sz w:val="20"/>
                <w:szCs w:val="20"/>
                <w:lang w:bidi="ar"/>
              </w:rPr>
              <w:t>杠</w:t>
            </w:r>
            <w:proofErr w:type="gramEnd"/>
            <w:r>
              <w:rPr>
                <w:rFonts w:ascii="宋体" w:hAnsi="宋体" w:cs="宋体" w:hint="eastAsia"/>
                <w:color w:val="000000"/>
                <w:kern w:val="0"/>
                <w:sz w:val="20"/>
                <w:szCs w:val="20"/>
                <w:lang w:bidi="ar"/>
              </w:rPr>
              <w:t>太空漫步：两手不扶扶手，自然摆动，脚踏踏板，两脚前后走动</w:t>
            </w:r>
          </w:p>
        </w:tc>
        <w:tc>
          <w:tcPr>
            <w:tcW w:w="1875" w:type="dxa"/>
            <w:tcBorders>
              <w:top w:val="single" w:sz="4" w:space="0" w:color="000000"/>
              <w:left w:val="single" w:sz="4" w:space="0" w:color="000000"/>
              <w:bottom w:val="single" w:sz="4" w:space="0" w:color="000000"/>
              <w:right w:val="single" w:sz="4" w:space="0" w:color="000000"/>
            </w:tcBorders>
            <w:vAlign w:val="center"/>
          </w:tcPr>
          <w:p w14:paraId="2F417A86"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86912" behindDoc="0" locked="0" layoutInCell="1" allowOverlap="1" wp14:anchorId="3A199B8A" wp14:editId="0370CAD6">
                  <wp:simplePos x="0" y="0"/>
                  <wp:positionH relativeFrom="column">
                    <wp:posOffset>142875</wp:posOffset>
                  </wp:positionH>
                  <wp:positionV relativeFrom="paragraph">
                    <wp:posOffset>219075</wp:posOffset>
                  </wp:positionV>
                  <wp:extent cx="923925" cy="704850"/>
                  <wp:effectExtent l="0" t="0" r="9525" b="0"/>
                  <wp:wrapNone/>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3925" cy="70485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7E062517" w14:textId="77777777" w:rsidR="005E345A" w:rsidRDefault="005E345A">
            <w:pPr>
              <w:rPr>
                <w:rFonts w:ascii="宋体" w:hAnsi="宋体" w:cs="宋体"/>
                <w:color w:val="000000"/>
                <w:sz w:val="20"/>
                <w:szCs w:val="20"/>
              </w:rPr>
            </w:pPr>
          </w:p>
        </w:tc>
      </w:tr>
      <w:tr w:rsidR="005E345A" w14:paraId="6E4E4E47" w14:textId="77777777">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79EF0250" w14:textId="77777777" w:rsidR="005E345A" w:rsidRDefault="00FA2F0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479" w:type="dxa"/>
            <w:tcBorders>
              <w:top w:val="single" w:sz="4" w:space="0" w:color="000000"/>
              <w:left w:val="single" w:sz="4" w:space="0" w:color="000000"/>
              <w:bottom w:val="single" w:sz="4" w:space="0" w:color="000000"/>
              <w:right w:val="single" w:sz="4" w:space="0" w:color="000000"/>
            </w:tcBorders>
            <w:vAlign w:val="center"/>
          </w:tcPr>
          <w:p w14:paraId="6138BBFC"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舒华</w:t>
            </w:r>
          </w:p>
        </w:tc>
        <w:tc>
          <w:tcPr>
            <w:tcW w:w="708" w:type="dxa"/>
            <w:tcBorders>
              <w:top w:val="single" w:sz="4" w:space="0" w:color="000000"/>
              <w:left w:val="single" w:sz="4" w:space="0" w:color="000000"/>
              <w:bottom w:val="single" w:sz="4" w:space="0" w:color="000000"/>
              <w:right w:val="single" w:sz="4" w:space="0" w:color="000000"/>
            </w:tcBorders>
            <w:vAlign w:val="center"/>
          </w:tcPr>
          <w:p w14:paraId="58909560"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JLG-48</w:t>
            </w:r>
          </w:p>
        </w:tc>
        <w:tc>
          <w:tcPr>
            <w:tcW w:w="816" w:type="dxa"/>
            <w:tcBorders>
              <w:top w:val="single" w:sz="4" w:space="0" w:color="000000"/>
              <w:left w:val="single" w:sz="4" w:space="0" w:color="000000"/>
              <w:bottom w:val="single" w:sz="4" w:space="0" w:color="000000"/>
              <w:right w:val="single" w:sz="4" w:space="0" w:color="000000"/>
            </w:tcBorders>
            <w:vAlign w:val="center"/>
          </w:tcPr>
          <w:p w14:paraId="3DBF741E"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椭圆漫步机</w:t>
            </w:r>
          </w:p>
        </w:tc>
        <w:tc>
          <w:tcPr>
            <w:tcW w:w="464" w:type="dxa"/>
            <w:tcBorders>
              <w:top w:val="single" w:sz="4" w:space="0" w:color="000000"/>
              <w:left w:val="single" w:sz="4" w:space="0" w:color="000000"/>
              <w:bottom w:val="single" w:sz="4" w:space="0" w:color="000000"/>
              <w:right w:val="single" w:sz="4" w:space="0" w:color="000000"/>
            </w:tcBorders>
            <w:vAlign w:val="center"/>
          </w:tcPr>
          <w:p w14:paraId="74D6807B"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 </w:t>
            </w:r>
          </w:p>
        </w:tc>
        <w:tc>
          <w:tcPr>
            <w:tcW w:w="416" w:type="dxa"/>
            <w:tcBorders>
              <w:top w:val="single" w:sz="4" w:space="0" w:color="000000"/>
              <w:left w:val="single" w:sz="4" w:space="0" w:color="000000"/>
              <w:bottom w:val="single" w:sz="4" w:space="0" w:color="000000"/>
              <w:right w:val="single" w:sz="4" w:space="0" w:color="000000"/>
            </w:tcBorders>
            <w:vAlign w:val="center"/>
          </w:tcPr>
          <w:p w14:paraId="640BE9DD" w14:textId="77777777" w:rsidR="005E345A" w:rsidRDefault="00FA2F0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副</w:t>
            </w:r>
          </w:p>
        </w:tc>
        <w:tc>
          <w:tcPr>
            <w:tcW w:w="856" w:type="dxa"/>
            <w:tcBorders>
              <w:top w:val="single" w:sz="4" w:space="0" w:color="000000"/>
              <w:left w:val="single" w:sz="4" w:space="0" w:color="000000"/>
              <w:bottom w:val="single" w:sz="4" w:space="0" w:color="000000"/>
              <w:right w:val="single" w:sz="4" w:space="0" w:color="000000"/>
            </w:tcBorders>
            <w:vAlign w:val="center"/>
          </w:tcPr>
          <w:p w14:paraId="3817B4CD" w14:textId="77777777" w:rsidR="005E345A" w:rsidRDefault="005E345A">
            <w:pPr>
              <w:widowControl/>
              <w:jc w:val="center"/>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07FFD6F" w14:textId="77777777" w:rsidR="005E345A" w:rsidRDefault="005E345A">
            <w:pPr>
              <w:widowControl/>
              <w:jc w:val="left"/>
              <w:textAlignment w:val="center"/>
              <w:rPr>
                <w:rFonts w:ascii="宋体" w:hAnsi="宋体" w:cs="宋体"/>
                <w:color w:val="000000"/>
                <w:kern w:val="0"/>
                <w:sz w:val="20"/>
                <w:szCs w:val="20"/>
                <w:lang w:bidi="ar"/>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92A4073" w14:textId="66E75515"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占地面积：1126*568*1641（长*宽*高</w:t>
            </w:r>
            <w:r w:rsidR="00593A89">
              <w:rPr>
                <w:rFonts w:ascii="宋体" w:hAnsi="宋体" w:cs="宋体" w:hint="eastAsia"/>
                <w:color w:val="000000"/>
                <w:kern w:val="0"/>
                <w:sz w:val="20"/>
                <w:szCs w:val="20"/>
                <w:lang w:bidi="ar"/>
              </w:rPr>
              <w:t>,单位:mm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主要功能：活动下肢及脊椎各关节，拉动肝、脾、肾、经脉、并对下肢减脂有针对性效果，可以达到四肢协调能力。</w:t>
            </w:r>
            <w:r>
              <w:rPr>
                <w:rFonts w:ascii="宋体" w:hAnsi="宋体" w:cs="宋体" w:hint="eastAsia"/>
                <w:color w:val="000000"/>
                <w:kern w:val="0"/>
                <w:sz w:val="20"/>
                <w:szCs w:val="20"/>
                <w:lang w:bidi="ar"/>
              </w:rPr>
              <w:br/>
              <w:t>锻炼方法：两脚踏于踏板上，两手握住手柄摆动，往返运动。</w:t>
            </w:r>
          </w:p>
        </w:tc>
        <w:tc>
          <w:tcPr>
            <w:tcW w:w="1875" w:type="dxa"/>
            <w:tcBorders>
              <w:top w:val="single" w:sz="4" w:space="0" w:color="000000"/>
              <w:left w:val="single" w:sz="4" w:space="0" w:color="000000"/>
              <w:bottom w:val="single" w:sz="4" w:space="0" w:color="000000"/>
              <w:right w:val="single" w:sz="4" w:space="0" w:color="000000"/>
            </w:tcBorders>
            <w:vAlign w:val="center"/>
          </w:tcPr>
          <w:p w14:paraId="74F74D4C"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87936" behindDoc="0" locked="0" layoutInCell="1" allowOverlap="1" wp14:anchorId="19223515" wp14:editId="505B2917">
                  <wp:simplePos x="0" y="0"/>
                  <wp:positionH relativeFrom="column">
                    <wp:posOffset>180975</wp:posOffset>
                  </wp:positionH>
                  <wp:positionV relativeFrom="paragraph">
                    <wp:posOffset>76200</wp:posOffset>
                  </wp:positionV>
                  <wp:extent cx="876300" cy="857250"/>
                  <wp:effectExtent l="0" t="0" r="0" b="0"/>
                  <wp:wrapNone/>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76300" cy="85725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4E5D59E4" w14:textId="77777777" w:rsidR="005E345A" w:rsidRDefault="005E345A">
            <w:pPr>
              <w:rPr>
                <w:rFonts w:ascii="宋体" w:hAnsi="宋体" w:cs="宋体"/>
                <w:color w:val="000000"/>
                <w:sz w:val="20"/>
                <w:szCs w:val="20"/>
              </w:rPr>
            </w:pPr>
          </w:p>
        </w:tc>
      </w:tr>
      <w:tr w:rsidR="005E345A" w14:paraId="511CA3CB" w14:textId="77777777">
        <w:trPr>
          <w:trHeight w:val="2000"/>
        </w:trPr>
        <w:tc>
          <w:tcPr>
            <w:tcW w:w="416" w:type="dxa"/>
            <w:tcBorders>
              <w:top w:val="single" w:sz="4" w:space="0" w:color="000000"/>
              <w:left w:val="single" w:sz="4" w:space="0" w:color="000000"/>
              <w:bottom w:val="single" w:sz="4" w:space="0" w:color="000000"/>
              <w:right w:val="single" w:sz="4" w:space="0" w:color="000000"/>
            </w:tcBorders>
            <w:vAlign w:val="center"/>
          </w:tcPr>
          <w:p w14:paraId="4D1DDA73" w14:textId="77777777" w:rsidR="005E345A" w:rsidRDefault="00FA2F0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79" w:type="dxa"/>
            <w:tcBorders>
              <w:top w:val="single" w:sz="4" w:space="0" w:color="000000"/>
              <w:left w:val="single" w:sz="4" w:space="0" w:color="000000"/>
              <w:bottom w:val="single" w:sz="4" w:space="0" w:color="000000"/>
              <w:right w:val="single" w:sz="4" w:space="0" w:color="000000"/>
            </w:tcBorders>
            <w:vAlign w:val="center"/>
          </w:tcPr>
          <w:p w14:paraId="0D5253E8"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舒华</w:t>
            </w:r>
          </w:p>
        </w:tc>
        <w:tc>
          <w:tcPr>
            <w:tcW w:w="708" w:type="dxa"/>
            <w:tcBorders>
              <w:top w:val="single" w:sz="4" w:space="0" w:color="000000"/>
              <w:left w:val="single" w:sz="4" w:space="0" w:color="000000"/>
              <w:bottom w:val="single" w:sz="4" w:space="0" w:color="000000"/>
              <w:right w:val="single" w:sz="4" w:space="0" w:color="000000"/>
            </w:tcBorders>
            <w:vAlign w:val="center"/>
          </w:tcPr>
          <w:p w14:paraId="2A69B4DD"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JLG-20</w:t>
            </w:r>
          </w:p>
        </w:tc>
        <w:tc>
          <w:tcPr>
            <w:tcW w:w="816" w:type="dxa"/>
            <w:tcBorders>
              <w:top w:val="single" w:sz="4" w:space="0" w:color="000000"/>
              <w:left w:val="single" w:sz="4" w:space="0" w:color="000000"/>
              <w:bottom w:val="single" w:sz="4" w:space="0" w:color="000000"/>
              <w:right w:val="single" w:sz="4" w:space="0" w:color="000000"/>
            </w:tcBorders>
            <w:vAlign w:val="center"/>
          </w:tcPr>
          <w:p w14:paraId="344C4400"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跷跷板</w:t>
            </w:r>
          </w:p>
        </w:tc>
        <w:tc>
          <w:tcPr>
            <w:tcW w:w="464" w:type="dxa"/>
            <w:tcBorders>
              <w:top w:val="single" w:sz="4" w:space="0" w:color="000000"/>
              <w:left w:val="single" w:sz="4" w:space="0" w:color="000000"/>
              <w:bottom w:val="single" w:sz="4" w:space="0" w:color="000000"/>
              <w:right w:val="single" w:sz="4" w:space="0" w:color="000000"/>
            </w:tcBorders>
            <w:vAlign w:val="center"/>
          </w:tcPr>
          <w:p w14:paraId="6CD972F0"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416" w:type="dxa"/>
            <w:tcBorders>
              <w:top w:val="single" w:sz="4" w:space="0" w:color="000000"/>
              <w:left w:val="single" w:sz="4" w:space="0" w:color="000000"/>
              <w:bottom w:val="single" w:sz="4" w:space="0" w:color="000000"/>
              <w:right w:val="single" w:sz="4" w:space="0" w:color="000000"/>
            </w:tcBorders>
            <w:vAlign w:val="center"/>
          </w:tcPr>
          <w:p w14:paraId="6D1B5134" w14:textId="77777777" w:rsidR="005E345A" w:rsidRDefault="00FA2F0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副</w:t>
            </w:r>
          </w:p>
        </w:tc>
        <w:tc>
          <w:tcPr>
            <w:tcW w:w="856" w:type="dxa"/>
            <w:tcBorders>
              <w:top w:val="single" w:sz="4" w:space="0" w:color="000000"/>
              <w:left w:val="single" w:sz="4" w:space="0" w:color="000000"/>
              <w:bottom w:val="single" w:sz="4" w:space="0" w:color="000000"/>
              <w:right w:val="single" w:sz="4" w:space="0" w:color="000000"/>
            </w:tcBorders>
            <w:vAlign w:val="center"/>
          </w:tcPr>
          <w:p w14:paraId="4C072702" w14:textId="77777777" w:rsidR="005E345A" w:rsidRDefault="005E345A">
            <w:pPr>
              <w:widowControl/>
              <w:jc w:val="center"/>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9705FF4" w14:textId="77777777" w:rsidR="005E345A" w:rsidRDefault="005E345A">
            <w:pPr>
              <w:widowControl/>
              <w:jc w:val="center"/>
              <w:textAlignment w:val="center"/>
              <w:rPr>
                <w:rFonts w:ascii="宋体" w:hAnsi="宋体" w:cs="宋体"/>
                <w:color w:val="000000"/>
                <w:kern w:val="0"/>
                <w:sz w:val="20"/>
                <w:szCs w:val="20"/>
                <w:lang w:bidi="ar"/>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71DE084" w14:textId="29730FF1"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占地面积：1880*280*806（长*宽*高</w:t>
            </w:r>
            <w:r w:rsidR="00900E8B">
              <w:rPr>
                <w:rFonts w:ascii="宋体" w:hAnsi="宋体" w:cs="宋体" w:hint="eastAsia"/>
                <w:color w:val="000000"/>
                <w:kern w:val="0"/>
                <w:sz w:val="20"/>
                <w:szCs w:val="20"/>
                <w:lang w:bidi="ar"/>
              </w:rPr>
              <w:t>,单位:mm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主要功能：锻炼身体协调能力、平衡能力。</w:t>
            </w:r>
            <w:r>
              <w:rPr>
                <w:rFonts w:ascii="宋体" w:hAnsi="宋体" w:cs="宋体" w:hint="eastAsia"/>
                <w:color w:val="000000"/>
                <w:kern w:val="0"/>
                <w:sz w:val="20"/>
                <w:szCs w:val="20"/>
                <w:lang w:bidi="ar"/>
              </w:rPr>
              <w:br/>
              <w:t>锻炼方法：分坐于跷跷板两端坐板上，两手握把手进行运动</w:t>
            </w:r>
          </w:p>
        </w:tc>
        <w:tc>
          <w:tcPr>
            <w:tcW w:w="1875" w:type="dxa"/>
            <w:tcBorders>
              <w:top w:val="single" w:sz="4" w:space="0" w:color="000000"/>
              <w:left w:val="single" w:sz="4" w:space="0" w:color="000000"/>
              <w:bottom w:val="single" w:sz="4" w:space="0" w:color="000000"/>
              <w:right w:val="single" w:sz="4" w:space="0" w:color="000000"/>
            </w:tcBorders>
            <w:vAlign w:val="center"/>
          </w:tcPr>
          <w:p w14:paraId="503B0FBA"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88960" behindDoc="0" locked="0" layoutInCell="1" allowOverlap="1" wp14:anchorId="5444359D" wp14:editId="57C9B534">
                  <wp:simplePos x="0" y="0"/>
                  <wp:positionH relativeFrom="column">
                    <wp:posOffset>138430</wp:posOffset>
                  </wp:positionH>
                  <wp:positionV relativeFrom="paragraph">
                    <wp:posOffset>266700</wp:posOffset>
                  </wp:positionV>
                  <wp:extent cx="933450" cy="514350"/>
                  <wp:effectExtent l="0" t="0" r="0" b="0"/>
                  <wp:wrapNone/>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33450" cy="51435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04D74271" w14:textId="77777777" w:rsidR="005E345A" w:rsidRDefault="005E345A">
            <w:pPr>
              <w:jc w:val="center"/>
              <w:rPr>
                <w:rFonts w:ascii="宋体" w:hAnsi="宋体" w:cs="宋体"/>
                <w:color w:val="000000"/>
                <w:sz w:val="20"/>
                <w:szCs w:val="20"/>
              </w:rPr>
            </w:pPr>
          </w:p>
        </w:tc>
      </w:tr>
      <w:tr w:rsidR="005E345A" w14:paraId="1BA8A906" w14:textId="77777777">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52C48C2B" w14:textId="77777777" w:rsidR="005E345A" w:rsidRDefault="00FA2F0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w:t>
            </w:r>
          </w:p>
        </w:tc>
        <w:tc>
          <w:tcPr>
            <w:tcW w:w="479" w:type="dxa"/>
            <w:tcBorders>
              <w:top w:val="single" w:sz="4" w:space="0" w:color="000000"/>
              <w:left w:val="single" w:sz="4" w:space="0" w:color="000000"/>
              <w:bottom w:val="single" w:sz="4" w:space="0" w:color="000000"/>
              <w:right w:val="single" w:sz="4" w:space="0" w:color="000000"/>
            </w:tcBorders>
            <w:vAlign w:val="center"/>
          </w:tcPr>
          <w:p w14:paraId="59423D43"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舒华</w:t>
            </w:r>
          </w:p>
        </w:tc>
        <w:tc>
          <w:tcPr>
            <w:tcW w:w="708" w:type="dxa"/>
            <w:tcBorders>
              <w:top w:val="single" w:sz="4" w:space="0" w:color="000000"/>
              <w:left w:val="single" w:sz="4" w:space="0" w:color="000000"/>
              <w:bottom w:val="single" w:sz="4" w:space="0" w:color="000000"/>
              <w:right w:val="single" w:sz="4" w:space="0" w:color="000000"/>
            </w:tcBorders>
            <w:vAlign w:val="center"/>
          </w:tcPr>
          <w:p w14:paraId="5D3525E7"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JLG-06</w:t>
            </w:r>
          </w:p>
        </w:tc>
        <w:tc>
          <w:tcPr>
            <w:tcW w:w="816" w:type="dxa"/>
            <w:tcBorders>
              <w:top w:val="single" w:sz="4" w:space="0" w:color="000000"/>
              <w:left w:val="single" w:sz="4" w:space="0" w:color="000000"/>
              <w:bottom w:val="single" w:sz="4" w:space="0" w:color="000000"/>
              <w:right w:val="single" w:sz="4" w:space="0" w:color="000000"/>
            </w:tcBorders>
            <w:vAlign w:val="center"/>
          </w:tcPr>
          <w:p w14:paraId="5AFC04B4"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三位扭腰器</w:t>
            </w:r>
          </w:p>
        </w:tc>
        <w:tc>
          <w:tcPr>
            <w:tcW w:w="464" w:type="dxa"/>
            <w:tcBorders>
              <w:top w:val="single" w:sz="4" w:space="0" w:color="000000"/>
              <w:left w:val="single" w:sz="4" w:space="0" w:color="000000"/>
              <w:bottom w:val="single" w:sz="4" w:space="0" w:color="000000"/>
              <w:right w:val="single" w:sz="4" w:space="0" w:color="000000"/>
            </w:tcBorders>
            <w:vAlign w:val="center"/>
          </w:tcPr>
          <w:p w14:paraId="114D5BEA"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5FCBD069" w14:textId="77777777" w:rsidR="005E345A" w:rsidRDefault="00FA2F0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副</w:t>
            </w:r>
          </w:p>
        </w:tc>
        <w:tc>
          <w:tcPr>
            <w:tcW w:w="856" w:type="dxa"/>
            <w:tcBorders>
              <w:top w:val="single" w:sz="4" w:space="0" w:color="000000"/>
              <w:left w:val="single" w:sz="4" w:space="0" w:color="000000"/>
              <w:bottom w:val="single" w:sz="4" w:space="0" w:color="000000"/>
              <w:right w:val="single" w:sz="4" w:space="0" w:color="000000"/>
            </w:tcBorders>
            <w:vAlign w:val="center"/>
          </w:tcPr>
          <w:p w14:paraId="29073306" w14:textId="77777777" w:rsidR="005E345A" w:rsidRDefault="005E345A">
            <w:pPr>
              <w:widowControl/>
              <w:jc w:val="center"/>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43D2FB8" w14:textId="77777777" w:rsidR="005E345A" w:rsidRDefault="005E345A">
            <w:pPr>
              <w:widowControl/>
              <w:jc w:val="left"/>
              <w:textAlignment w:val="center"/>
              <w:rPr>
                <w:rFonts w:ascii="宋体" w:hAnsi="宋体" w:cs="宋体"/>
                <w:color w:val="000000"/>
                <w:kern w:val="0"/>
                <w:sz w:val="20"/>
                <w:szCs w:val="20"/>
                <w:lang w:bidi="ar"/>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A5C64B6" w14:textId="43E47FE5"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占地面积：φ1490×1350</w:t>
            </w:r>
            <w:r w:rsidR="00900E8B">
              <w:rPr>
                <w:rFonts w:ascii="宋体" w:hAnsi="宋体" w:cs="宋体" w:hint="eastAsia"/>
                <w:color w:val="000000"/>
                <w:kern w:val="0"/>
                <w:sz w:val="20"/>
                <w:szCs w:val="20"/>
                <w:lang w:bidi="ar"/>
              </w:rPr>
              <w:t>(单位：</w:t>
            </w:r>
            <w:r>
              <w:rPr>
                <w:rFonts w:ascii="宋体" w:hAnsi="宋体" w:cs="宋体" w:hint="eastAsia"/>
                <w:color w:val="000000"/>
                <w:kern w:val="0"/>
                <w:sz w:val="20"/>
                <w:szCs w:val="20"/>
                <w:lang w:bidi="ar"/>
              </w:rPr>
              <w:t>mm</w:t>
            </w:r>
            <w:r w:rsidR="00900E8B">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主要功能：腰、髋部、增强腰部的灵活性和柔韧性</w:t>
            </w:r>
            <w:r>
              <w:rPr>
                <w:rFonts w:ascii="宋体" w:hAnsi="宋体" w:cs="宋体" w:hint="eastAsia"/>
                <w:color w:val="000000"/>
                <w:kern w:val="0"/>
                <w:sz w:val="20"/>
                <w:szCs w:val="20"/>
                <w:lang w:bidi="ar"/>
              </w:rPr>
              <w:br/>
              <w:t>锻炼方法：双手握扶手，站稳后向左、右转动身体。</w:t>
            </w:r>
          </w:p>
        </w:tc>
        <w:tc>
          <w:tcPr>
            <w:tcW w:w="1875" w:type="dxa"/>
            <w:tcBorders>
              <w:top w:val="single" w:sz="4" w:space="0" w:color="000000"/>
              <w:left w:val="single" w:sz="4" w:space="0" w:color="000000"/>
              <w:bottom w:val="single" w:sz="4" w:space="0" w:color="000000"/>
              <w:right w:val="single" w:sz="4" w:space="0" w:color="000000"/>
            </w:tcBorders>
            <w:vAlign w:val="center"/>
          </w:tcPr>
          <w:p w14:paraId="15905CCE"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89984" behindDoc="0" locked="0" layoutInCell="1" allowOverlap="1" wp14:anchorId="70397EAE" wp14:editId="68BDBD8A">
                  <wp:simplePos x="0" y="0"/>
                  <wp:positionH relativeFrom="column">
                    <wp:posOffset>257175</wp:posOffset>
                  </wp:positionH>
                  <wp:positionV relativeFrom="paragraph">
                    <wp:posOffset>66675</wp:posOffset>
                  </wp:positionV>
                  <wp:extent cx="600075" cy="790575"/>
                  <wp:effectExtent l="0" t="0" r="9525" b="9525"/>
                  <wp:wrapNone/>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0075" cy="790575"/>
                          </a:xfrm>
                          <a:prstGeom prst="rect">
                            <a:avLst/>
                          </a:prstGeom>
                          <a:noFill/>
                          <a:ln>
                            <a:noFill/>
                          </a:ln>
                        </pic:spPr>
                      </pic:pic>
                    </a:graphicData>
                  </a:graphic>
                </wp:anchor>
              </w:drawing>
            </w:r>
          </w:p>
        </w:tc>
        <w:tc>
          <w:tcPr>
            <w:tcW w:w="240" w:type="dxa"/>
            <w:tcBorders>
              <w:top w:val="nil"/>
              <w:left w:val="nil"/>
              <w:bottom w:val="nil"/>
              <w:right w:val="nil"/>
            </w:tcBorders>
            <w:vAlign w:val="center"/>
          </w:tcPr>
          <w:p w14:paraId="5E4517A3" w14:textId="77777777" w:rsidR="005E345A" w:rsidRDefault="005E345A">
            <w:pPr>
              <w:rPr>
                <w:rFonts w:ascii="宋体" w:hAnsi="宋体" w:cs="宋体"/>
                <w:color w:val="000000"/>
                <w:sz w:val="20"/>
                <w:szCs w:val="20"/>
              </w:rPr>
            </w:pPr>
          </w:p>
        </w:tc>
      </w:tr>
      <w:tr w:rsidR="005E345A" w14:paraId="7E48DB47" w14:textId="77777777">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306918BB" w14:textId="77777777" w:rsidR="005E345A" w:rsidRDefault="00FA2F0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479" w:type="dxa"/>
            <w:tcBorders>
              <w:top w:val="single" w:sz="4" w:space="0" w:color="000000"/>
              <w:left w:val="single" w:sz="4" w:space="0" w:color="000000"/>
              <w:bottom w:val="single" w:sz="4" w:space="0" w:color="000000"/>
              <w:right w:val="single" w:sz="4" w:space="0" w:color="000000"/>
            </w:tcBorders>
            <w:vAlign w:val="center"/>
          </w:tcPr>
          <w:p w14:paraId="4AE697B3"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舒华</w:t>
            </w:r>
          </w:p>
        </w:tc>
        <w:tc>
          <w:tcPr>
            <w:tcW w:w="708" w:type="dxa"/>
            <w:tcBorders>
              <w:top w:val="single" w:sz="4" w:space="0" w:color="000000"/>
              <w:left w:val="single" w:sz="4" w:space="0" w:color="000000"/>
              <w:bottom w:val="single" w:sz="4" w:space="0" w:color="000000"/>
              <w:right w:val="single" w:sz="4" w:space="0" w:color="000000"/>
            </w:tcBorders>
            <w:vAlign w:val="center"/>
          </w:tcPr>
          <w:p w14:paraId="0B5678BC"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JLG-03</w:t>
            </w:r>
          </w:p>
        </w:tc>
        <w:tc>
          <w:tcPr>
            <w:tcW w:w="816" w:type="dxa"/>
            <w:tcBorders>
              <w:top w:val="single" w:sz="4" w:space="0" w:color="000000"/>
              <w:left w:val="single" w:sz="4" w:space="0" w:color="000000"/>
              <w:bottom w:val="single" w:sz="4" w:space="0" w:color="000000"/>
              <w:right w:val="single" w:sz="4" w:space="0" w:color="000000"/>
            </w:tcBorders>
            <w:vAlign w:val="center"/>
          </w:tcPr>
          <w:p w14:paraId="0F627B73"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肋木架</w:t>
            </w:r>
          </w:p>
        </w:tc>
        <w:tc>
          <w:tcPr>
            <w:tcW w:w="464" w:type="dxa"/>
            <w:tcBorders>
              <w:top w:val="single" w:sz="4" w:space="0" w:color="000000"/>
              <w:left w:val="single" w:sz="4" w:space="0" w:color="000000"/>
              <w:bottom w:val="single" w:sz="4" w:space="0" w:color="000000"/>
              <w:right w:val="single" w:sz="4" w:space="0" w:color="000000"/>
            </w:tcBorders>
            <w:vAlign w:val="center"/>
          </w:tcPr>
          <w:p w14:paraId="50269244"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72C609F9" w14:textId="77777777" w:rsidR="005E345A" w:rsidRDefault="00FA2F0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副</w:t>
            </w:r>
          </w:p>
        </w:tc>
        <w:tc>
          <w:tcPr>
            <w:tcW w:w="856" w:type="dxa"/>
            <w:tcBorders>
              <w:top w:val="single" w:sz="4" w:space="0" w:color="000000"/>
              <w:left w:val="single" w:sz="4" w:space="0" w:color="000000"/>
              <w:bottom w:val="single" w:sz="4" w:space="0" w:color="000000"/>
              <w:right w:val="single" w:sz="4" w:space="0" w:color="000000"/>
            </w:tcBorders>
            <w:vAlign w:val="center"/>
          </w:tcPr>
          <w:p w14:paraId="32799C67" w14:textId="77777777" w:rsidR="005E345A" w:rsidRDefault="005E345A">
            <w:pPr>
              <w:widowControl/>
              <w:jc w:val="center"/>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E71FA80" w14:textId="77777777" w:rsidR="005E345A" w:rsidRDefault="005E345A">
            <w:pPr>
              <w:widowControl/>
              <w:jc w:val="left"/>
              <w:textAlignment w:val="center"/>
              <w:rPr>
                <w:rFonts w:ascii="宋体" w:hAnsi="宋体" w:cs="宋体"/>
                <w:color w:val="000000"/>
                <w:kern w:val="0"/>
                <w:sz w:val="20"/>
                <w:szCs w:val="20"/>
                <w:lang w:bidi="ar"/>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5A3ED98" w14:textId="300B4318"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占地面积：1484*120*2300（长*宽*高</w:t>
            </w:r>
            <w:r w:rsidR="00900E8B">
              <w:rPr>
                <w:rFonts w:ascii="宋体" w:hAnsi="宋体" w:cs="宋体" w:hint="eastAsia"/>
                <w:color w:val="000000"/>
                <w:kern w:val="0"/>
                <w:sz w:val="20"/>
                <w:szCs w:val="20"/>
                <w:lang w:bidi="ar"/>
              </w:rPr>
              <w:t>,单位:mm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主要功能：锻炼腹部肌肉和灵活性</w:t>
            </w:r>
            <w:r>
              <w:rPr>
                <w:rFonts w:ascii="宋体" w:hAnsi="宋体" w:cs="宋体" w:hint="eastAsia"/>
                <w:color w:val="000000"/>
                <w:kern w:val="0"/>
                <w:sz w:val="20"/>
                <w:szCs w:val="20"/>
                <w:lang w:bidi="ar"/>
              </w:rPr>
              <w:br/>
              <w:t>锻炼方法：1、悬垂屈腿触胸  2、依肋木倒立；3、悬垂车轮跑（6次以上）；4、悬垂侧摆脚（6次以上）5、扶肋木后倒下桥；6、扶肋木侧摆腿；7、扶肋木前后摆腿</w:t>
            </w:r>
          </w:p>
        </w:tc>
        <w:tc>
          <w:tcPr>
            <w:tcW w:w="1875" w:type="dxa"/>
            <w:tcBorders>
              <w:top w:val="single" w:sz="4" w:space="0" w:color="000000"/>
              <w:left w:val="single" w:sz="4" w:space="0" w:color="000000"/>
              <w:bottom w:val="single" w:sz="4" w:space="0" w:color="000000"/>
              <w:right w:val="single" w:sz="4" w:space="0" w:color="000000"/>
            </w:tcBorders>
            <w:vAlign w:val="center"/>
          </w:tcPr>
          <w:p w14:paraId="2CDECC0B"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91008" behindDoc="0" locked="0" layoutInCell="1" allowOverlap="1" wp14:anchorId="521D395D" wp14:editId="462E83A5">
                  <wp:simplePos x="0" y="0"/>
                  <wp:positionH relativeFrom="column">
                    <wp:posOffset>323850</wp:posOffset>
                  </wp:positionH>
                  <wp:positionV relativeFrom="paragraph">
                    <wp:posOffset>95250</wp:posOffset>
                  </wp:positionV>
                  <wp:extent cx="371475" cy="781050"/>
                  <wp:effectExtent l="0" t="0" r="9525" b="0"/>
                  <wp:wrapNone/>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1475" cy="78105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7A468428" w14:textId="77777777" w:rsidR="005E345A" w:rsidRDefault="005E345A">
            <w:pPr>
              <w:rPr>
                <w:rFonts w:ascii="宋体" w:hAnsi="宋体" w:cs="宋体"/>
                <w:color w:val="000000"/>
                <w:sz w:val="20"/>
                <w:szCs w:val="20"/>
              </w:rPr>
            </w:pPr>
          </w:p>
        </w:tc>
      </w:tr>
      <w:tr w:rsidR="005E345A" w14:paraId="5BC635B1" w14:textId="77777777">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4C113099" w14:textId="77777777" w:rsidR="005E345A" w:rsidRDefault="00FA2F0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479" w:type="dxa"/>
            <w:tcBorders>
              <w:top w:val="single" w:sz="4" w:space="0" w:color="000000"/>
              <w:left w:val="single" w:sz="4" w:space="0" w:color="000000"/>
              <w:bottom w:val="single" w:sz="4" w:space="0" w:color="000000"/>
              <w:right w:val="single" w:sz="4" w:space="0" w:color="000000"/>
            </w:tcBorders>
            <w:vAlign w:val="center"/>
          </w:tcPr>
          <w:p w14:paraId="4A823686"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舒华</w:t>
            </w:r>
          </w:p>
        </w:tc>
        <w:tc>
          <w:tcPr>
            <w:tcW w:w="708" w:type="dxa"/>
            <w:tcBorders>
              <w:top w:val="single" w:sz="4" w:space="0" w:color="000000"/>
              <w:left w:val="single" w:sz="4" w:space="0" w:color="000000"/>
              <w:bottom w:val="single" w:sz="4" w:space="0" w:color="000000"/>
              <w:right w:val="single" w:sz="4" w:space="0" w:color="000000"/>
            </w:tcBorders>
            <w:vAlign w:val="center"/>
          </w:tcPr>
          <w:p w14:paraId="00727D76"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JLG-16</w:t>
            </w:r>
          </w:p>
        </w:tc>
        <w:tc>
          <w:tcPr>
            <w:tcW w:w="816" w:type="dxa"/>
            <w:tcBorders>
              <w:top w:val="single" w:sz="4" w:space="0" w:color="000000"/>
              <w:left w:val="single" w:sz="4" w:space="0" w:color="000000"/>
              <w:bottom w:val="single" w:sz="4" w:space="0" w:color="000000"/>
              <w:right w:val="single" w:sz="4" w:space="0" w:color="000000"/>
            </w:tcBorders>
            <w:vAlign w:val="center"/>
          </w:tcPr>
          <w:p w14:paraId="4343D5FC"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二位单杠</w:t>
            </w:r>
          </w:p>
        </w:tc>
        <w:tc>
          <w:tcPr>
            <w:tcW w:w="464" w:type="dxa"/>
            <w:tcBorders>
              <w:top w:val="single" w:sz="4" w:space="0" w:color="000000"/>
              <w:left w:val="single" w:sz="4" w:space="0" w:color="000000"/>
              <w:bottom w:val="single" w:sz="4" w:space="0" w:color="000000"/>
              <w:right w:val="single" w:sz="4" w:space="0" w:color="000000"/>
            </w:tcBorders>
            <w:vAlign w:val="center"/>
          </w:tcPr>
          <w:p w14:paraId="1C74EE48"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4CE5F4E8" w14:textId="77777777" w:rsidR="005E345A" w:rsidRDefault="00FA2F0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副</w:t>
            </w:r>
          </w:p>
        </w:tc>
        <w:tc>
          <w:tcPr>
            <w:tcW w:w="856" w:type="dxa"/>
            <w:tcBorders>
              <w:top w:val="single" w:sz="4" w:space="0" w:color="000000"/>
              <w:left w:val="single" w:sz="4" w:space="0" w:color="000000"/>
              <w:bottom w:val="single" w:sz="4" w:space="0" w:color="000000"/>
              <w:right w:val="single" w:sz="4" w:space="0" w:color="000000"/>
            </w:tcBorders>
            <w:vAlign w:val="center"/>
          </w:tcPr>
          <w:p w14:paraId="2CF13D54" w14:textId="77777777" w:rsidR="005E345A" w:rsidRDefault="005E345A">
            <w:pPr>
              <w:widowControl/>
              <w:jc w:val="center"/>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DCA7936" w14:textId="77777777" w:rsidR="005E345A" w:rsidRDefault="005E345A">
            <w:pPr>
              <w:widowControl/>
              <w:jc w:val="left"/>
              <w:textAlignment w:val="center"/>
              <w:rPr>
                <w:rFonts w:ascii="宋体" w:hAnsi="宋体" w:cs="宋体"/>
                <w:color w:val="000000"/>
                <w:kern w:val="0"/>
                <w:sz w:val="20"/>
                <w:szCs w:val="20"/>
                <w:lang w:bidi="ar"/>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B98E137" w14:textId="3B19AD76"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占地面积：2834*114*1891（长*宽*高</w:t>
            </w:r>
            <w:r w:rsidR="00900E8B">
              <w:rPr>
                <w:rFonts w:ascii="宋体" w:hAnsi="宋体" w:cs="宋体" w:hint="eastAsia"/>
                <w:color w:val="000000"/>
                <w:kern w:val="0"/>
                <w:sz w:val="20"/>
                <w:szCs w:val="20"/>
                <w:lang w:bidi="ar"/>
              </w:rPr>
              <w:t>,单位:mm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主要功能：增强肩背和臀部力量，锻炼身体协调性</w:t>
            </w:r>
            <w:r>
              <w:rPr>
                <w:rFonts w:ascii="宋体" w:hAnsi="宋体" w:cs="宋体" w:hint="eastAsia"/>
                <w:color w:val="000000"/>
                <w:kern w:val="0"/>
                <w:sz w:val="20"/>
                <w:szCs w:val="20"/>
                <w:lang w:bidi="ar"/>
              </w:rPr>
              <w:br/>
              <w:t>锻炼方法：1、引体向上：手正握杠，身体不能晃动；2、悬垂摆下：身体用力前摆落地点离垂线投影点越远越好。</w:t>
            </w:r>
          </w:p>
        </w:tc>
        <w:tc>
          <w:tcPr>
            <w:tcW w:w="1875" w:type="dxa"/>
            <w:tcBorders>
              <w:top w:val="single" w:sz="4" w:space="0" w:color="000000"/>
              <w:left w:val="single" w:sz="4" w:space="0" w:color="000000"/>
              <w:bottom w:val="single" w:sz="4" w:space="0" w:color="000000"/>
              <w:right w:val="single" w:sz="4" w:space="0" w:color="000000"/>
            </w:tcBorders>
            <w:vAlign w:val="center"/>
          </w:tcPr>
          <w:p w14:paraId="5304B13A"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92032" behindDoc="0" locked="0" layoutInCell="1" allowOverlap="1" wp14:anchorId="017D2923" wp14:editId="399FCF2D">
                  <wp:simplePos x="0" y="0"/>
                  <wp:positionH relativeFrom="column">
                    <wp:posOffset>266700</wp:posOffset>
                  </wp:positionH>
                  <wp:positionV relativeFrom="paragraph">
                    <wp:posOffset>76200</wp:posOffset>
                  </wp:positionV>
                  <wp:extent cx="600075" cy="666750"/>
                  <wp:effectExtent l="0" t="0" r="9525" b="0"/>
                  <wp:wrapNone/>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0075" cy="66675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760FEB63" w14:textId="77777777" w:rsidR="005E345A" w:rsidRDefault="005E345A">
            <w:pPr>
              <w:rPr>
                <w:rFonts w:ascii="宋体" w:hAnsi="宋体" w:cs="宋体"/>
                <w:color w:val="000000"/>
                <w:sz w:val="20"/>
                <w:szCs w:val="20"/>
              </w:rPr>
            </w:pPr>
          </w:p>
        </w:tc>
      </w:tr>
      <w:tr w:rsidR="005E345A" w14:paraId="407DF0C2" w14:textId="77777777">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5E06A389" w14:textId="77777777" w:rsidR="005E345A" w:rsidRDefault="00FA2F0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479" w:type="dxa"/>
            <w:tcBorders>
              <w:top w:val="single" w:sz="4" w:space="0" w:color="000000"/>
              <w:left w:val="single" w:sz="4" w:space="0" w:color="000000"/>
              <w:bottom w:val="single" w:sz="4" w:space="0" w:color="000000"/>
              <w:right w:val="single" w:sz="4" w:space="0" w:color="000000"/>
            </w:tcBorders>
            <w:vAlign w:val="center"/>
          </w:tcPr>
          <w:p w14:paraId="3FBCAF9D"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舒华</w:t>
            </w:r>
          </w:p>
        </w:tc>
        <w:tc>
          <w:tcPr>
            <w:tcW w:w="708" w:type="dxa"/>
            <w:tcBorders>
              <w:top w:val="single" w:sz="4" w:space="0" w:color="000000"/>
              <w:left w:val="single" w:sz="4" w:space="0" w:color="000000"/>
              <w:bottom w:val="single" w:sz="4" w:space="0" w:color="000000"/>
              <w:right w:val="single" w:sz="4" w:space="0" w:color="000000"/>
            </w:tcBorders>
            <w:vAlign w:val="center"/>
          </w:tcPr>
          <w:p w14:paraId="44A9E2A4"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JLG-17</w:t>
            </w:r>
          </w:p>
        </w:tc>
        <w:tc>
          <w:tcPr>
            <w:tcW w:w="816" w:type="dxa"/>
            <w:tcBorders>
              <w:top w:val="single" w:sz="4" w:space="0" w:color="000000"/>
              <w:left w:val="single" w:sz="4" w:space="0" w:color="000000"/>
              <w:bottom w:val="single" w:sz="4" w:space="0" w:color="000000"/>
              <w:right w:val="single" w:sz="4" w:space="0" w:color="000000"/>
            </w:tcBorders>
            <w:vAlign w:val="center"/>
          </w:tcPr>
          <w:p w14:paraId="446887CB"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平行天梯</w:t>
            </w:r>
          </w:p>
        </w:tc>
        <w:tc>
          <w:tcPr>
            <w:tcW w:w="464" w:type="dxa"/>
            <w:tcBorders>
              <w:top w:val="single" w:sz="4" w:space="0" w:color="000000"/>
              <w:left w:val="single" w:sz="4" w:space="0" w:color="000000"/>
              <w:bottom w:val="single" w:sz="4" w:space="0" w:color="000000"/>
              <w:right w:val="single" w:sz="4" w:space="0" w:color="000000"/>
            </w:tcBorders>
            <w:vAlign w:val="center"/>
          </w:tcPr>
          <w:p w14:paraId="792E44E5"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7F15F056" w14:textId="77777777" w:rsidR="005E345A" w:rsidRDefault="00FA2F0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副</w:t>
            </w:r>
          </w:p>
        </w:tc>
        <w:tc>
          <w:tcPr>
            <w:tcW w:w="856" w:type="dxa"/>
            <w:tcBorders>
              <w:top w:val="single" w:sz="4" w:space="0" w:color="000000"/>
              <w:left w:val="single" w:sz="4" w:space="0" w:color="000000"/>
              <w:bottom w:val="single" w:sz="4" w:space="0" w:color="000000"/>
              <w:right w:val="single" w:sz="4" w:space="0" w:color="000000"/>
            </w:tcBorders>
            <w:vAlign w:val="center"/>
          </w:tcPr>
          <w:p w14:paraId="07B209DC" w14:textId="77777777" w:rsidR="005E345A" w:rsidRDefault="005E345A">
            <w:pPr>
              <w:widowControl/>
              <w:jc w:val="center"/>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430DEB7" w14:textId="77777777" w:rsidR="005E345A" w:rsidRDefault="005E345A">
            <w:pPr>
              <w:widowControl/>
              <w:jc w:val="left"/>
              <w:textAlignment w:val="center"/>
              <w:rPr>
                <w:rFonts w:ascii="宋体" w:hAnsi="宋体" w:cs="宋体"/>
                <w:color w:val="000000"/>
                <w:kern w:val="0"/>
                <w:sz w:val="20"/>
                <w:szCs w:val="20"/>
                <w:lang w:bidi="ar"/>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1DCE93F" w14:textId="6A6E4426"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占地面积：2907*864*2034（长*宽*高</w:t>
            </w:r>
            <w:r w:rsidR="00900E8B">
              <w:rPr>
                <w:rFonts w:ascii="宋体" w:hAnsi="宋体" w:cs="宋体" w:hint="eastAsia"/>
                <w:color w:val="000000"/>
                <w:kern w:val="0"/>
                <w:sz w:val="20"/>
                <w:szCs w:val="20"/>
                <w:lang w:bidi="ar"/>
              </w:rPr>
              <w:t>，,单位:mm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主要功能：增强臂力。锻炼肩背肌肉耐力。</w:t>
            </w:r>
            <w:r>
              <w:rPr>
                <w:rFonts w:ascii="宋体" w:hAnsi="宋体" w:cs="宋体" w:hint="eastAsia"/>
                <w:color w:val="000000"/>
                <w:kern w:val="0"/>
                <w:sz w:val="20"/>
                <w:szCs w:val="20"/>
                <w:lang w:bidi="ar"/>
              </w:rPr>
              <w:br/>
              <w:t>锻炼方法：1、屈臀垂悬：双手握横杠，向上致肘时垂直悬垂；2、以手代步：双手握</w:t>
            </w:r>
            <w:proofErr w:type="gramStart"/>
            <w:r>
              <w:rPr>
                <w:rFonts w:ascii="宋体" w:hAnsi="宋体" w:cs="宋体" w:hint="eastAsia"/>
                <w:color w:val="000000"/>
                <w:kern w:val="0"/>
                <w:sz w:val="20"/>
                <w:szCs w:val="20"/>
                <w:lang w:bidi="ar"/>
              </w:rPr>
              <w:t>杠</w:t>
            </w:r>
            <w:proofErr w:type="gramEnd"/>
            <w:r>
              <w:rPr>
                <w:rFonts w:ascii="宋体" w:hAnsi="宋体" w:cs="宋体" w:hint="eastAsia"/>
                <w:color w:val="000000"/>
                <w:kern w:val="0"/>
                <w:sz w:val="20"/>
                <w:szCs w:val="20"/>
                <w:lang w:bidi="ar"/>
              </w:rPr>
              <w:t>交替前行。</w:t>
            </w:r>
          </w:p>
        </w:tc>
        <w:tc>
          <w:tcPr>
            <w:tcW w:w="1875" w:type="dxa"/>
            <w:tcBorders>
              <w:top w:val="single" w:sz="4" w:space="0" w:color="000000"/>
              <w:left w:val="single" w:sz="4" w:space="0" w:color="000000"/>
              <w:bottom w:val="single" w:sz="4" w:space="0" w:color="000000"/>
              <w:right w:val="single" w:sz="4" w:space="0" w:color="000000"/>
            </w:tcBorders>
            <w:vAlign w:val="center"/>
          </w:tcPr>
          <w:p w14:paraId="42ECFCC3"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93056" behindDoc="0" locked="0" layoutInCell="1" allowOverlap="1" wp14:anchorId="42DBB250" wp14:editId="01547884">
                  <wp:simplePos x="0" y="0"/>
                  <wp:positionH relativeFrom="column">
                    <wp:posOffset>171450</wp:posOffset>
                  </wp:positionH>
                  <wp:positionV relativeFrom="paragraph">
                    <wp:posOffset>95250</wp:posOffset>
                  </wp:positionV>
                  <wp:extent cx="809625" cy="723900"/>
                  <wp:effectExtent l="0" t="0" r="9525" b="0"/>
                  <wp:wrapNone/>
                  <wp:docPr id="25" name="图片 25"/>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2390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18A9ADD1" w14:textId="77777777" w:rsidR="005E345A" w:rsidRDefault="005E345A">
            <w:pPr>
              <w:rPr>
                <w:rFonts w:ascii="宋体" w:hAnsi="宋体" w:cs="宋体"/>
                <w:color w:val="000000"/>
                <w:sz w:val="20"/>
                <w:szCs w:val="20"/>
              </w:rPr>
            </w:pPr>
          </w:p>
        </w:tc>
      </w:tr>
      <w:tr w:rsidR="005E345A" w14:paraId="3544A12C" w14:textId="77777777">
        <w:trPr>
          <w:trHeight w:val="1845"/>
        </w:trPr>
        <w:tc>
          <w:tcPr>
            <w:tcW w:w="416" w:type="dxa"/>
            <w:tcBorders>
              <w:top w:val="single" w:sz="4" w:space="0" w:color="000000"/>
              <w:left w:val="single" w:sz="4" w:space="0" w:color="000000"/>
              <w:bottom w:val="single" w:sz="4" w:space="0" w:color="000000"/>
              <w:right w:val="single" w:sz="4" w:space="0" w:color="000000"/>
            </w:tcBorders>
            <w:vAlign w:val="center"/>
          </w:tcPr>
          <w:p w14:paraId="3A8A2768" w14:textId="77777777" w:rsidR="005E345A" w:rsidRDefault="00FA2F0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479" w:type="dxa"/>
            <w:tcBorders>
              <w:top w:val="single" w:sz="4" w:space="0" w:color="000000"/>
              <w:left w:val="single" w:sz="4" w:space="0" w:color="000000"/>
              <w:bottom w:val="single" w:sz="4" w:space="0" w:color="000000"/>
              <w:right w:val="single" w:sz="4" w:space="0" w:color="000000"/>
            </w:tcBorders>
            <w:vAlign w:val="center"/>
          </w:tcPr>
          <w:p w14:paraId="61168DF5"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舒华</w:t>
            </w:r>
          </w:p>
        </w:tc>
        <w:tc>
          <w:tcPr>
            <w:tcW w:w="708" w:type="dxa"/>
            <w:tcBorders>
              <w:top w:val="single" w:sz="4" w:space="0" w:color="000000"/>
              <w:left w:val="single" w:sz="4" w:space="0" w:color="000000"/>
              <w:bottom w:val="single" w:sz="4" w:space="0" w:color="000000"/>
              <w:right w:val="single" w:sz="4" w:space="0" w:color="000000"/>
            </w:tcBorders>
            <w:vAlign w:val="center"/>
          </w:tcPr>
          <w:p w14:paraId="3950CD4A"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JLG-23A</w:t>
            </w:r>
          </w:p>
        </w:tc>
        <w:tc>
          <w:tcPr>
            <w:tcW w:w="816" w:type="dxa"/>
            <w:tcBorders>
              <w:top w:val="single" w:sz="4" w:space="0" w:color="000000"/>
              <w:left w:val="single" w:sz="4" w:space="0" w:color="000000"/>
              <w:bottom w:val="single" w:sz="4" w:space="0" w:color="000000"/>
              <w:right w:val="single" w:sz="4" w:space="0" w:color="000000"/>
            </w:tcBorders>
            <w:vAlign w:val="center"/>
          </w:tcPr>
          <w:p w14:paraId="6BE06F30"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双杠（114管）</w:t>
            </w:r>
          </w:p>
        </w:tc>
        <w:tc>
          <w:tcPr>
            <w:tcW w:w="464" w:type="dxa"/>
            <w:tcBorders>
              <w:top w:val="single" w:sz="4" w:space="0" w:color="000000"/>
              <w:left w:val="single" w:sz="4" w:space="0" w:color="000000"/>
              <w:bottom w:val="single" w:sz="4" w:space="0" w:color="000000"/>
              <w:right w:val="single" w:sz="4" w:space="0" w:color="000000"/>
            </w:tcBorders>
            <w:vAlign w:val="center"/>
          </w:tcPr>
          <w:p w14:paraId="1C168671" w14:textId="77777777" w:rsidR="005E345A" w:rsidRDefault="00FA2F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416" w:type="dxa"/>
            <w:tcBorders>
              <w:top w:val="single" w:sz="4" w:space="0" w:color="000000"/>
              <w:left w:val="single" w:sz="4" w:space="0" w:color="000000"/>
              <w:bottom w:val="single" w:sz="4" w:space="0" w:color="000000"/>
              <w:right w:val="single" w:sz="4" w:space="0" w:color="000000"/>
            </w:tcBorders>
            <w:vAlign w:val="center"/>
          </w:tcPr>
          <w:p w14:paraId="27305639" w14:textId="77777777" w:rsidR="005E345A" w:rsidRDefault="00FA2F0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副</w:t>
            </w:r>
          </w:p>
        </w:tc>
        <w:tc>
          <w:tcPr>
            <w:tcW w:w="856" w:type="dxa"/>
            <w:tcBorders>
              <w:top w:val="single" w:sz="4" w:space="0" w:color="000000"/>
              <w:left w:val="single" w:sz="4" w:space="0" w:color="000000"/>
              <w:bottom w:val="single" w:sz="4" w:space="0" w:color="000000"/>
              <w:right w:val="single" w:sz="4" w:space="0" w:color="000000"/>
            </w:tcBorders>
            <w:vAlign w:val="center"/>
          </w:tcPr>
          <w:p w14:paraId="046892E4" w14:textId="77777777" w:rsidR="005E345A" w:rsidRDefault="005E345A">
            <w:pPr>
              <w:widowControl/>
              <w:jc w:val="center"/>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AD7E190" w14:textId="77777777" w:rsidR="005E345A" w:rsidRDefault="005E345A">
            <w:pPr>
              <w:widowControl/>
              <w:jc w:val="left"/>
              <w:textAlignment w:val="center"/>
              <w:rPr>
                <w:rFonts w:ascii="宋体" w:hAnsi="宋体" w:cs="宋体"/>
                <w:color w:val="000000"/>
                <w:kern w:val="0"/>
                <w:sz w:val="20"/>
                <w:szCs w:val="20"/>
                <w:lang w:bidi="ar"/>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6F515A7" w14:textId="44A6907A" w:rsidR="005E345A" w:rsidRDefault="00FA2F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占地面积：2542*778*1300（长*宽*高</w:t>
            </w:r>
            <w:r w:rsidR="00900E8B">
              <w:rPr>
                <w:rFonts w:ascii="宋体" w:hAnsi="宋体" w:cs="宋体" w:hint="eastAsia"/>
                <w:color w:val="000000"/>
                <w:kern w:val="0"/>
                <w:sz w:val="20"/>
                <w:szCs w:val="20"/>
                <w:lang w:bidi="ar"/>
              </w:rPr>
              <w:t>，单位:mm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主要功能：增强臂力，锻炼肩臂肌肉耐力。</w:t>
            </w:r>
            <w:r>
              <w:rPr>
                <w:rFonts w:ascii="宋体" w:hAnsi="宋体" w:cs="宋体" w:hint="eastAsia"/>
                <w:color w:val="000000"/>
                <w:kern w:val="0"/>
                <w:sz w:val="20"/>
                <w:szCs w:val="20"/>
                <w:lang w:bidi="ar"/>
              </w:rPr>
              <w:br/>
              <w:t>锻炼方法：1、分腿骑坐前进；2、</w:t>
            </w:r>
            <w:proofErr w:type="gramStart"/>
            <w:r>
              <w:rPr>
                <w:rFonts w:ascii="宋体" w:hAnsi="宋体" w:cs="宋体" w:hint="eastAsia"/>
                <w:color w:val="000000"/>
                <w:kern w:val="0"/>
                <w:sz w:val="20"/>
                <w:szCs w:val="20"/>
                <w:lang w:bidi="ar"/>
              </w:rPr>
              <w:t>杠端跳起</w:t>
            </w:r>
            <w:proofErr w:type="gramEnd"/>
            <w:r>
              <w:rPr>
                <w:rFonts w:ascii="宋体" w:hAnsi="宋体" w:cs="宋体" w:hint="eastAsia"/>
                <w:color w:val="000000"/>
                <w:kern w:val="0"/>
                <w:sz w:val="20"/>
                <w:szCs w:val="20"/>
                <w:lang w:bidi="ar"/>
              </w:rPr>
              <w:t>越杠追逐跑；3、杠上外侧坐越两杠下；4、双手握</w:t>
            </w:r>
            <w:proofErr w:type="gramStart"/>
            <w:r>
              <w:rPr>
                <w:rFonts w:ascii="宋体" w:hAnsi="宋体" w:cs="宋体" w:hint="eastAsia"/>
                <w:color w:val="000000"/>
                <w:kern w:val="0"/>
                <w:sz w:val="20"/>
                <w:szCs w:val="20"/>
                <w:lang w:bidi="ar"/>
              </w:rPr>
              <w:t>杠</w:t>
            </w:r>
            <w:proofErr w:type="gramEnd"/>
            <w:r>
              <w:rPr>
                <w:rFonts w:ascii="宋体" w:hAnsi="宋体" w:cs="宋体" w:hint="eastAsia"/>
                <w:color w:val="000000"/>
                <w:kern w:val="0"/>
                <w:sz w:val="20"/>
                <w:szCs w:val="20"/>
                <w:lang w:bidi="ar"/>
              </w:rPr>
              <w:t>跳起成直臂支撑为一次。5、双手握</w:t>
            </w:r>
            <w:proofErr w:type="gramStart"/>
            <w:r>
              <w:rPr>
                <w:rFonts w:ascii="宋体" w:hAnsi="宋体" w:cs="宋体" w:hint="eastAsia"/>
                <w:color w:val="000000"/>
                <w:kern w:val="0"/>
                <w:sz w:val="20"/>
                <w:szCs w:val="20"/>
                <w:lang w:bidi="ar"/>
              </w:rPr>
              <w:lastRenderedPageBreak/>
              <w:t>杠</w:t>
            </w:r>
            <w:proofErr w:type="gramEnd"/>
            <w:r>
              <w:rPr>
                <w:rFonts w:ascii="宋体" w:hAnsi="宋体" w:cs="宋体" w:hint="eastAsia"/>
                <w:color w:val="000000"/>
                <w:kern w:val="0"/>
                <w:sz w:val="20"/>
                <w:szCs w:val="20"/>
                <w:lang w:bidi="ar"/>
              </w:rPr>
              <w:t>跳起直臂支撑，双腿提起与上体成90度，然后返回原位1次。</w:t>
            </w:r>
          </w:p>
        </w:tc>
        <w:tc>
          <w:tcPr>
            <w:tcW w:w="1875" w:type="dxa"/>
            <w:tcBorders>
              <w:top w:val="single" w:sz="4" w:space="0" w:color="000000"/>
              <w:left w:val="single" w:sz="4" w:space="0" w:color="000000"/>
              <w:bottom w:val="single" w:sz="4" w:space="0" w:color="000000"/>
              <w:right w:val="single" w:sz="4" w:space="0" w:color="000000"/>
            </w:tcBorders>
            <w:vAlign w:val="center"/>
          </w:tcPr>
          <w:p w14:paraId="034C4DF6" w14:textId="77777777" w:rsidR="005E345A" w:rsidRDefault="00FA2F0A">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lastRenderedPageBreak/>
              <w:drawing>
                <wp:anchor distT="0" distB="0" distL="114300" distR="114300" simplePos="0" relativeHeight="251694080" behindDoc="0" locked="0" layoutInCell="1" allowOverlap="1" wp14:anchorId="209FFE14" wp14:editId="34E2F97E">
                  <wp:simplePos x="0" y="0"/>
                  <wp:positionH relativeFrom="column">
                    <wp:posOffset>152400</wp:posOffset>
                  </wp:positionH>
                  <wp:positionV relativeFrom="paragraph">
                    <wp:posOffset>76200</wp:posOffset>
                  </wp:positionV>
                  <wp:extent cx="895350" cy="838200"/>
                  <wp:effectExtent l="0" t="0" r="0" b="0"/>
                  <wp:wrapNone/>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95350" cy="83820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215782E0" w14:textId="77777777" w:rsidR="005E345A" w:rsidRDefault="005E345A">
            <w:pPr>
              <w:rPr>
                <w:rFonts w:ascii="宋体" w:hAnsi="宋体" w:cs="宋体"/>
                <w:color w:val="000000"/>
                <w:sz w:val="20"/>
                <w:szCs w:val="20"/>
              </w:rPr>
            </w:pPr>
          </w:p>
        </w:tc>
      </w:tr>
      <w:tr w:rsidR="005E345A" w14:paraId="6AED1A43" w14:textId="77777777">
        <w:trPr>
          <w:trHeight w:val="2440"/>
        </w:trPr>
        <w:tc>
          <w:tcPr>
            <w:tcW w:w="416" w:type="dxa"/>
            <w:tcBorders>
              <w:top w:val="single" w:sz="4" w:space="0" w:color="000000"/>
              <w:left w:val="single" w:sz="4" w:space="0" w:color="000000"/>
              <w:bottom w:val="single" w:sz="4" w:space="0" w:color="000000"/>
              <w:right w:val="single" w:sz="4" w:space="0" w:color="000000"/>
            </w:tcBorders>
            <w:vAlign w:val="center"/>
          </w:tcPr>
          <w:p w14:paraId="24E7DEA4" w14:textId="77777777" w:rsidR="005E345A" w:rsidRDefault="00FA2F0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479" w:type="dxa"/>
            <w:tcBorders>
              <w:top w:val="single" w:sz="4" w:space="0" w:color="000000"/>
              <w:left w:val="single" w:sz="4" w:space="0" w:color="000000"/>
              <w:bottom w:val="single" w:sz="4" w:space="0" w:color="000000"/>
              <w:right w:val="single" w:sz="4" w:space="0" w:color="000000"/>
            </w:tcBorders>
            <w:vAlign w:val="center"/>
          </w:tcPr>
          <w:p w14:paraId="6E550242" w14:textId="77777777" w:rsidR="005E345A" w:rsidRDefault="00FA2F0A">
            <w:pPr>
              <w:widowControl/>
              <w:jc w:val="center"/>
              <w:textAlignment w:val="center"/>
              <w:rPr>
                <w:rFonts w:ascii="等线" w:eastAsia="等线" w:hAnsi="等线" w:cs="等线"/>
                <w:color w:val="000000"/>
                <w:sz w:val="20"/>
                <w:szCs w:val="20"/>
              </w:rPr>
            </w:pPr>
            <w:proofErr w:type="gramStart"/>
            <w:r>
              <w:rPr>
                <w:rFonts w:ascii="等线" w:eastAsia="等线" w:hAnsi="等线" w:cs="等线"/>
                <w:color w:val="000000"/>
                <w:kern w:val="0"/>
                <w:sz w:val="20"/>
                <w:szCs w:val="20"/>
                <w:lang w:bidi="ar"/>
              </w:rPr>
              <w:t>乐兜堡</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tcPr>
          <w:p w14:paraId="4E447F28" w14:textId="77777777" w:rsidR="005E345A" w:rsidRDefault="005E345A">
            <w:pPr>
              <w:jc w:val="center"/>
              <w:rPr>
                <w:rFonts w:ascii="等线" w:eastAsia="等线" w:hAnsi="等线" w:cs="等线"/>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34CF1200" w14:textId="77777777" w:rsidR="005E345A" w:rsidRDefault="00FA2F0A">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bidi="ar"/>
              </w:rPr>
              <w:t>滑滑梯</w:t>
            </w:r>
          </w:p>
        </w:tc>
        <w:tc>
          <w:tcPr>
            <w:tcW w:w="464" w:type="dxa"/>
            <w:tcBorders>
              <w:top w:val="single" w:sz="4" w:space="0" w:color="000000"/>
              <w:left w:val="single" w:sz="4" w:space="0" w:color="000000"/>
              <w:bottom w:val="single" w:sz="4" w:space="0" w:color="000000"/>
              <w:right w:val="single" w:sz="4" w:space="0" w:color="000000"/>
            </w:tcBorders>
            <w:vAlign w:val="center"/>
          </w:tcPr>
          <w:p w14:paraId="06F25622" w14:textId="77777777" w:rsidR="005E345A" w:rsidRDefault="00FA2F0A">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bidi="ar"/>
              </w:rPr>
              <w:t>1</w:t>
            </w:r>
          </w:p>
        </w:tc>
        <w:tc>
          <w:tcPr>
            <w:tcW w:w="416" w:type="dxa"/>
            <w:tcBorders>
              <w:top w:val="single" w:sz="4" w:space="0" w:color="000000"/>
              <w:left w:val="single" w:sz="4" w:space="0" w:color="000000"/>
              <w:bottom w:val="single" w:sz="4" w:space="0" w:color="000000"/>
              <w:right w:val="single" w:sz="4" w:space="0" w:color="000000"/>
            </w:tcBorders>
            <w:vAlign w:val="center"/>
          </w:tcPr>
          <w:p w14:paraId="19DEF872" w14:textId="77777777" w:rsidR="005E345A" w:rsidRDefault="00FA2F0A">
            <w:pPr>
              <w:jc w:val="center"/>
              <w:rPr>
                <w:rFonts w:ascii="等线" w:hAnsi="等线" w:cs="等线"/>
                <w:color w:val="000000"/>
                <w:sz w:val="20"/>
                <w:szCs w:val="20"/>
              </w:rPr>
            </w:pPr>
            <w:r>
              <w:rPr>
                <w:rFonts w:ascii="等线" w:hAnsi="等线" w:cs="等线" w:hint="eastAsia"/>
                <w:color w:val="000000"/>
                <w:sz w:val="20"/>
                <w:szCs w:val="20"/>
              </w:rPr>
              <w:t>套</w:t>
            </w:r>
          </w:p>
        </w:tc>
        <w:tc>
          <w:tcPr>
            <w:tcW w:w="856" w:type="dxa"/>
            <w:tcBorders>
              <w:top w:val="single" w:sz="4" w:space="0" w:color="000000"/>
              <w:left w:val="single" w:sz="4" w:space="0" w:color="000000"/>
              <w:bottom w:val="single" w:sz="4" w:space="0" w:color="000000"/>
              <w:right w:val="single" w:sz="4" w:space="0" w:color="000000"/>
            </w:tcBorders>
            <w:vAlign w:val="center"/>
          </w:tcPr>
          <w:p w14:paraId="19EDF9B2" w14:textId="77777777" w:rsidR="005E345A" w:rsidRDefault="005E345A">
            <w:pPr>
              <w:widowControl/>
              <w:jc w:val="center"/>
              <w:textAlignment w:val="center"/>
              <w:rPr>
                <w:rFonts w:ascii="等线" w:eastAsia="等线" w:hAnsi="等线" w:cs="等线"/>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990D1B1" w14:textId="77777777" w:rsidR="005E345A" w:rsidRDefault="005E345A">
            <w:pPr>
              <w:widowControl/>
              <w:jc w:val="center"/>
              <w:textAlignment w:val="center"/>
              <w:rPr>
                <w:rFonts w:ascii="等线" w:eastAsia="等线" w:hAnsi="等线" w:cs="等线"/>
                <w:color w:val="000000"/>
                <w:kern w:val="0"/>
                <w:sz w:val="20"/>
                <w:szCs w:val="20"/>
                <w:lang w:bidi="ar"/>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3C95DB3" w14:textId="7D3BFB0F" w:rsidR="005E345A" w:rsidRDefault="00FA2F0A">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bidi="ar"/>
              </w:rPr>
              <w:t>730*290*420</w:t>
            </w:r>
            <w:r w:rsidR="00900E8B">
              <w:rPr>
                <w:rFonts w:ascii="等线" w:eastAsia="等线" w:hAnsi="等线" w:cs="等线" w:hint="eastAsia"/>
                <w:color w:val="000000"/>
                <w:kern w:val="0"/>
                <w:sz w:val="20"/>
                <w:szCs w:val="20"/>
                <w:lang w:bidi="ar"/>
              </w:rPr>
              <w:t>（单位</w:t>
            </w:r>
            <w:r>
              <w:rPr>
                <w:rFonts w:ascii="等线" w:eastAsia="等线" w:hAnsi="等线" w:cs="等线"/>
                <w:color w:val="000000"/>
                <w:kern w:val="0"/>
                <w:sz w:val="20"/>
                <w:szCs w:val="20"/>
                <w:lang w:bidi="ar"/>
              </w:rPr>
              <w:t>cm</w:t>
            </w:r>
            <w:r w:rsidR="00900E8B">
              <w:rPr>
                <w:rFonts w:ascii="等线" w:eastAsia="等线" w:hAnsi="等线" w:cs="等线" w:hint="eastAsia"/>
                <w:color w:val="000000"/>
                <w:kern w:val="0"/>
                <w:sz w:val="20"/>
                <w:szCs w:val="20"/>
                <w:lang w:bidi="ar"/>
              </w:rPr>
              <w:t>）</w:t>
            </w:r>
            <w:r>
              <w:rPr>
                <w:rFonts w:ascii="等线" w:eastAsia="等线" w:hAnsi="等线" w:cs="等线" w:hint="eastAsia"/>
                <w:color w:val="000000"/>
                <w:kern w:val="0"/>
                <w:sz w:val="20"/>
                <w:szCs w:val="20"/>
                <w:lang w:bidi="ar"/>
              </w:rPr>
              <w:t>，详见京东</w:t>
            </w:r>
            <w:proofErr w:type="gramStart"/>
            <w:r>
              <w:rPr>
                <w:rFonts w:ascii="等线" w:eastAsia="等线" w:hAnsi="等线" w:cs="等线" w:hint="eastAsia"/>
                <w:color w:val="000000"/>
                <w:kern w:val="0"/>
                <w:sz w:val="20"/>
                <w:szCs w:val="20"/>
                <w:lang w:bidi="ar"/>
              </w:rPr>
              <w:t>乐兜堡旗舰</w:t>
            </w:r>
            <w:proofErr w:type="gramEnd"/>
            <w:r>
              <w:rPr>
                <w:rFonts w:ascii="等线" w:eastAsia="等线" w:hAnsi="等线" w:cs="等线" w:hint="eastAsia"/>
                <w:color w:val="000000"/>
                <w:kern w:val="0"/>
                <w:sz w:val="20"/>
                <w:szCs w:val="20"/>
                <w:lang w:bidi="ar"/>
              </w:rPr>
              <w:t>店。</w:t>
            </w:r>
          </w:p>
        </w:tc>
        <w:tc>
          <w:tcPr>
            <w:tcW w:w="1875" w:type="dxa"/>
            <w:tcBorders>
              <w:top w:val="single" w:sz="4" w:space="0" w:color="000000"/>
              <w:left w:val="single" w:sz="4" w:space="0" w:color="000000"/>
              <w:bottom w:val="single" w:sz="4" w:space="0" w:color="000000"/>
              <w:right w:val="single" w:sz="4" w:space="0" w:color="000000"/>
            </w:tcBorders>
            <w:vAlign w:val="center"/>
          </w:tcPr>
          <w:p w14:paraId="7F1C732A" w14:textId="77777777" w:rsidR="005E345A" w:rsidRDefault="00FA2F0A">
            <w:pPr>
              <w:widowControl/>
              <w:jc w:val="center"/>
              <w:textAlignment w:val="center"/>
              <w:rPr>
                <w:rFonts w:ascii="等线" w:eastAsia="等线" w:hAnsi="等线" w:cs="等线"/>
                <w:color w:val="000000"/>
                <w:sz w:val="22"/>
                <w:szCs w:val="22"/>
              </w:rPr>
            </w:pPr>
            <w:r>
              <w:rPr>
                <w:rFonts w:ascii="等线" w:eastAsia="等线" w:hAnsi="等线" w:cs="等线"/>
                <w:noProof/>
                <w:color w:val="000000"/>
                <w:kern w:val="0"/>
                <w:sz w:val="22"/>
                <w:bdr w:val="single" w:sz="4" w:space="0" w:color="000000"/>
              </w:rPr>
              <w:drawing>
                <wp:anchor distT="0" distB="0" distL="114300" distR="114300" simplePos="0" relativeHeight="251695104" behindDoc="0" locked="0" layoutInCell="1" allowOverlap="1" wp14:anchorId="028A2CE8" wp14:editId="09E97F1D">
                  <wp:simplePos x="0" y="0"/>
                  <wp:positionH relativeFrom="column">
                    <wp:posOffset>4445</wp:posOffset>
                  </wp:positionH>
                  <wp:positionV relativeFrom="paragraph">
                    <wp:posOffset>76835</wp:posOffset>
                  </wp:positionV>
                  <wp:extent cx="1300480" cy="1358265"/>
                  <wp:effectExtent l="0" t="0" r="0" b="0"/>
                  <wp:wrapNone/>
                  <wp:docPr id="27" name="图片 27"/>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00480" cy="1358265"/>
                          </a:xfrm>
                          <a:prstGeom prst="rect">
                            <a:avLst/>
                          </a:prstGeom>
                          <a:noFill/>
                          <a:ln>
                            <a:noFill/>
                          </a:ln>
                        </pic:spPr>
                      </pic:pic>
                    </a:graphicData>
                  </a:graphic>
                </wp:anchor>
              </w:drawing>
            </w:r>
          </w:p>
        </w:tc>
        <w:tc>
          <w:tcPr>
            <w:tcW w:w="240" w:type="dxa"/>
            <w:tcBorders>
              <w:top w:val="nil"/>
              <w:left w:val="nil"/>
              <w:bottom w:val="nil"/>
              <w:right w:val="nil"/>
            </w:tcBorders>
            <w:vAlign w:val="center"/>
          </w:tcPr>
          <w:p w14:paraId="017B1BFB" w14:textId="77777777" w:rsidR="005E345A" w:rsidRDefault="005E345A">
            <w:pPr>
              <w:jc w:val="center"/>
              <w:rPr>
                <w:rFonts w:ascii="等线" w:eastAsia="等线" w:hAnsi="等线" w:cs="等线"/>
                <w:color w:val="000000"/>
                <w:sz w:val="22"/>
                <w:szCs w:val="22"/>
              </w:rPr>
            </w:pPr>
          </w:p>
        </w:tc>
      </w:tr>
      <w:tr w:rsidR="005E345A" w14:paraId="1EA24AFD" w14:textId="77777777">
        <w:trPr>
          <w:trHeight w:val="2440"/>
        </w:trPr>
        <w:tc>
          <w:tcPr>
            <w:tcW w:w="416" w:type="dxa"/>
            <w:tcBorders>
              <w:top w:val="single" w:sz="4" w:space="0" w:color="000000"/>
              <w:left w:val="single" w:sz="4" w:space="0" w:color="000000"/>
              <w:bottom w:val="single" w:sz="4" w:space="0" w:color="000000"/>
              <w:right w:val="single" w:sz="4" w:space="0" w:color="000000"/>
            </w:tcBorders>
            <w:vAlign w:val="center"/>
          </w:tcPr>
          <w:p w14:paraId="25157162" w14:textId="77777777" w:rsidR="005E345A" w:rsidRDefault="00FA2F0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479" w:type="dxa"/>
            <w:tcBorders>
              <w:top w:val="single" w:sz="4" w:space="0" w:color="000000"/>
              <w:left w:val="single" w:sz="4" w:space="0" w:color="000000"/>
              <w:bottom w:val="single" w:sz="4" w:space="0" w:color="000000"/>
              <w:right w:val="single" w:sz="4" w:space="0" w:color="000000"/>
            </w:tcBorders>
            <w:vAlign w:val="center"/>
          </w:tcPr>
          <w:p w14:paraId="42AB70FA" w14:textId="77777777" w:rsidR="005E345A" w:rsidRDefault="00FA2F0A">
            <w:pPr>
              <w:widowControl/>
              <w:jc w:val="center"/>
              <w:textAlignment w:val="center"/>
              <w:rPr>
                <w:rFonts w:ascii="等线" w:eastAsia="等线" w:hAnsi="等线" w:cs="等线"/>
                <w:color w:val="000000"/>
                <w:sz w:val="20"/>
                <w:szCs w:val="20"/>
              </w:rPr>
            </w:pPr>
            <w:proofErr w:type="gramStart"/>
            <w:r>
              <w:rPr>
                <w:rFonts w:ascii="等线" w:eastAsia="等线" w:hAnsi="等线" w:cs="等线"/>
                <w:color w:val="000000"/>
                <w:kern w:val="0"/>
                <w:sz w:val="20"/>
                <w:szCs w:val="20"/>
                <w:lang w:bidi="ar"/>
              </w:rPr>
              <w:t>乐兜堡</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tcPr>
          <w:p w14:paraId="4619FF63" w14:textId="77777777" w:rsidR="005E345A" w:rsidRDefault="005E345A">
            <w:pPr>
              <w:jc w:val="center"/>
              <w:rPr>
                <w:rFonts w:ascii="等线" w:eastAsia="等线" w:hAnsi="等线" w:cs="等线"/>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6E674743" w14:textId="77777777" w:rsidR="005E345A" w:rsidRDefault="00FA2F0A">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bidi="ar"/>
              </w:rPr>
              <w:t>摇摇乐</w:t>
            </w:r>
          </w:p>
        </w:tc>
        <w:tc>
          <w:tcPr>
            <w:tcW w:w="464" w:type="dxa"/>
            <w:tcBorders>
              <w:top w:val="single" w:sz="4" w:space="0" w:color="000000"/>
              <w:left w:val="single" w:sz="4" w:space="0" w:color="000000"/>
              <w:bottom w:val="single" w:sz="4" w:space="0" w:color="000000"/>
              <w:right w:val="single" w:sz="4" w:space="0" w:color="000000"/>
            </w:tcBorders>
            <w:vAlign w:val="center"/>
          </w:tcPr>
          <w:p w14:paraId="0B25CE6D" w14:textId="77777777" w:rsidR="005E345A" w:rsidRDefault="00FA2F0A">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bidi="ar"/>
              </w:rPr>
              <w:t>3</w:t>
            </w:r>
          </w:p>
        </w:tc>
        <w:tc>
          <w:tcPr>
            <w:tcW w:w="416" w:type="dxa"/>
            <w:tcBorders>
              <w:top w:val="single" w:sz="4" w:space="0" w:color="000000"/>
              <w:left w:val="single" w:sz="4" w:space="0" w:color="000000"/>
              <w:bottom w:val="single" w:sz="4" w:space="0" w:color="000000"/>
              <w:right w:val="single" w:sz="4" w:space="0" w:color="000000"/>
            </w:tcBorders>
            <w:vAlign w:val="center"/>
          </w:tcPr>
          <w:p w14:paraId="446CF374" w14:textId="77777777" w:rsidR="005E345A" w:rsidRDefault="00FA2F0A">
            <w:pPr>
              <w:widowControl/>
              <w:jc w:val="center"/>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张</w:t>
            </w:r>
          </w:p>
        </w:tc>
        <w:tc>
          <w:tcPr>
            <w:tcW w:w="856" w:type="dxa"/>
            <w:tcBorders>
              <w:top w:val="single" w:sz="4" w:space="0" w:color="000000"/>
              <w:left w:val="single" w:sz="4" w:space="0" w:color="000000"/>
              <w:bottom w:val="single" w:sz="4" w:space="0" w:color="000000"/>
              <w:right w:val="single" w:sz="4" w:space="0" w:color="000000"/>
            </w:tcBorders>
            <w:vAlign w:val="center"/>
          </w:tcPr>
          <w:p w14:paraId="22C48A66" w14:textId="77777777" w:rsidR="005E345A" w:rsidRDefault="005E345A">
            <w:pPr>
              <w:widowControl/>
              <w:jc w:val="center"/>
              <w:textAlignment w:val="center"/>
              <w:rPr>
                <w:rFonts w:ascii="等线" w:eastAsia="等线" w:hAnsi="等线" w:cs="等线"/>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8FE3C0D" w14:textId="77777777" w:rsidR="005E345A" w:rsidRDefault="005E345A">
            <w:pPr>
              <w:jc w:val="center"/>
              <w:rPr>
                <w:rFonts w:ascii="等线" w:eastAsia="等线" w:hAnsi="等线" w:cs="等线"/>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C52A61F" w14:textId="77777777" w:rsidR="005E345A" w:rsidRDefault="00FA2F0A">
            <w:pPr>
              <w:jc w:val="center"/>
              <w:rPr>
                <w:rFonts w:ascii="等线" w:eastAsia="等线" w:hAnsi="等线" w:cs="等线"/>
                <w:color w:val="000000"/>
                <w:sz w:val="20"/>
                <w:szCs w:val="20"/>
              </w:rPr>
            </w:pPr>
            <w:r>
              <w:rPr>
                <w:rFonts w:ascii="等线" w:eastAsia="等线" w:hAnsi="等线" w:cs="等线"/>
                <w:color w:val="000000"/>
                <w:sz w:val="20"/>
                <w:szCs w:val="20"/>
              </w:rPr>
              <w:t>详见京东</w:t>
            </w:r>
            <w:proofErr w:type="gramStart"/>
            <w:r>
              <w:rPr>
                <w:rFonts w:ascii="等线" w:eastAsia="等线" w:hAnsi="等线" w:cs="等线"/>
                <w:color w:val="000000"/>
                <w:sz w:val="20"/>
                <w:szCs w:val="20"/>
              </w:rPr>
              <w:t>乐兜堡旗舰</w:t>
            </w:r>
            <w:proofErr w:type="gramEnd"/>
            <w:r>
              <w:rPr>
                <w:rFonts w:ascii="等线" w:eastAsia="等线" w:hAnsi="等线" w:cs="等线"/>
                <w:color w:val="000000"/>
                <w:sz w:val="20"/>
                <w:szCs w:val="20"/>
              </w:rPr>
              <w:t>店。</w:t>
            </w:r>
          </w:p>
        </w:tc>
        <w:tc>
          <w:tcPr>
            <w:tcW w:w="1875" w:type="dxa"/>
            <w:tcBorders>
              <w:top w:val="single" w:sz="4" w:space="0" w:color="000000"/>
              <w:left w:val="single" w:sz="4" w:space="0" w:color="000000"/>
              <w:bottom w:val="single" w:sz="4" w:space="0" w:color="000000"/>
              <w:right w:val="single" w:sz="4" w:space="0" w:color="000000"/>
            </w:tcBorders>
            <w:vAlign w:val="center"/>
          </w:tcPr>
          <w:p w14:paraId="09BBE694" w14:textId="77777777" w:rsidR="005E345A" w:rsidRDefault="00FA2F0A">
            <w:pPr>
              <w:widowControl/>
              <w:jc w:val="center"/>
              <w:textAlignment w:val="center"/>
              <w:rPr>
                <w:rFonts w:ascii="等线" w:eastAsia="等线" w:hAnsi="等线" w:cs="等线"/>
                <w:color w:val="000000"/>
                <w:sz w:val="22"/>
                <w:szCs w:val="22"/>
              </w:rPr>
            </w:pPr>
            <w:r>
              <w:rPr>
                <w:rFonts w:ascii="等线" w:eastAsia="等线" w:hAnsi="等线" w:cs="等线"/>
                <w:noProof/>
                <w:color w:val="000000"/>
                <w:kern w:val="0"/>
                <w:sz w:val="22"/>
                <w:bdr w:val="single" w:sz="4" w:space="0" w:color="000000"/>
              </w:rPr>
              <w:drawing>
                <wp:anchor distT="0" distB="0" distL="114300" distR="114300" simplePos="0" relativeHeight="251696128" behindDoc="0" locked="0" layoutInCell="1" allowOverlap="1" wp14:anchorId="5DBE278E" wp14:editId="63006B9F">
                  <wp:simplePos x="0" y="0"/>
                  <wp:positionH relativeFrom="column">
                    <wp:posOffset>147320</wp:posOffset>
                  </wp:positionH>
                  <wp:positionV relativeFrom="paragraph">
                    <wp:posOffset>71755</wp:posOffset>
                  </wp:positionV>
                  <wp:extent cx="1015365" cy="1355725"/>
                  <wp:effectExtent l="0" t="0" r="0" b="0"/>
                  <wp:wrapNone/>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15365" cy="1355725"/>
                          </a:xfrm>
                          <a:prstGeom prst="rect">
                            <a:avLst/>
                          </a:prstGeom>
                          <a:noFill/>
                          <a:ln>
                            <a:noFill/>
                          </a:ln>
                        </pic:spPr>
                      </pic:pic>
                    </a:graphicData>
                  </a:graphic>
                </wp:anchor>
              </w:drawing>
            </w:r>
          </w:p>
        </w:tc>
        <w:tc>
          <w:tcPr>
            <w:tcW w:w="240" w:type="dxa"/>
            <w:tcBorders>
              <w:top w:val="nil"/>
              <w:left w:val="nil"/>
              <w:bottom w:val="nil"/>
              <w:right w:val="nil"/>
            </w:tcBorders>
            <w:vAlign w:val="center"/>
          </w:tcPr>
          <w:p w14:paraId="0889843A" w14:textId="77777777" w:rsidR="005E345A" w:rsidRDefault="005E345A">
            <w:pPr>
              <w:jc w:val="center"/>
              <w:rPr>
                <w:rFonts w:ascii="等线" w:eastAsia="等线" w:hAnsi="等线" w:cs="等线"/>
                <w:color w:val="000000"/>
                <w:sz w:val="22"/>
                <w:szCs w:val="22"/>
              </w:rPr>
            </w:pPr>
          </w:p>
        </w:tc>
      </w:tr>
      <w:tr w:rsidR="005E345A" w14:paraId="70AA88DE" w14:textId="77777777">
        <w:trPr>
          <w:trHeight w:val="2560"/>
        </w:trPr>
        <w:tc>
          <w:tcPr>
            <w:tcW w:w="416" w:type="dxa"/>
            <w:tcBorders>
              <w:top w:val="single" w:sz="4" w:space="0" w:color="000000"/>
              <w:left w:val="single" w:sz="4" w:space="0" w:color="000000"/>
              <w:bottom w:val="single" w:sz="4" w:space="0" w:color="000000"/>
              <w:right w:val="single" w:sz="4" w:space="0" w:color="000000"/>
            </w:tcBorders>
            <w:vAlign w:val="center"/>
          </w:tcPr>
          <w:p w14:paraId="53237BF0" w14:textId="77777777" w:rsidR="005E345A" w:rsidRDefault="00FA2F0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479" w:type="dxa"/>
            <w:tcBorders>
              <w:top w:val="single" w:sz="4" w:space="0" w:color="000000"/>
              <w:left w:val="single" w:sz="4" w:space="0" w:color="000000"/>
              <w:bottom w:val="single" w:sz="4" w:space="0" w:color="000000"/>
              <w:right w:val="single" w:sz="4" w:space="0" w:color="000000"/>
            </w:tcBorders>
            <w:vAlign w:val="center"/>
          </w:tcPr>
          <w:p w14:paraId="13569097" w14:textId="77777777" w:rsidR="005E345A" w:rsidRDefault="00FA2F0A">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bidi="ar"/>
              </w:rPr>
              <w:t>广东銲</w:t>
            </w:r>
            <w:proofErr w:type="gramStart"/>
            <w:r>
              <w:rPr>
                <w:rFonts w:ascii="等线" w:eastAsia="等线" w:hAnsi="等线" w:cs="等线"/>
                <w:color w:val="000000"/>
                <w:kern w:val="0"/>
                <w:sz w:val="20"/>
                <w:szCs w:val="20"/>
                <w:lang w:bidi="ar"/>
              </w:rPr>
              <w:t>马体育</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tcPr>
          <w:p w14:paraId="7AF5A1A1" w14:textId="77777777" w:rsidR="005E345A" w:rsidRDefault="00FA2F0A">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bidi="ar"/>
              </w:rPr>
              <w:t>TP-058</w:t>
            </w:r>
          </w:p>
        </w:tc>
        <w:tc>
          <w:tcPr>
            <w:tcW w:w="816" w:type="dxa"/>
            <w:tcBorders>
              <w:top w:val="single" w:sz="4" w:space="0" w:color="000000"/>
              <w:left w:val="single" w:sz="4" w:space="0" w:color="000000"/>
              <w:bottom w:val="single" w:sz="4" w:space="0" w:color="000000"/>
              <w:right w:val="single" w:sz="4" w:space="0" w:color="000000"/>
            </w:tcBorders>
            <w:vAlign w:val="center"/>
          </w:tcPr>
          <w:p w14:paraId="3C46A735" w14:textId="77777777" w:rsidR="005E345A" w:rsidRDefault="00FA2F0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lang w:bidi="ar"/>
              </w:rPr>
              <w:t>休息椅</w:t>
            </w:r>
          </w:p>
        </w:tc>
        <w:tc>
          <w:tcPr>
            <w:tcW w:w="464" w:type="dxa"/>
            <w:tcBorders>
              <w:top w:val="single" w:sz="4" w:space="0" w:color="000000"/>
              <w:left w:val="single" w:sz="4" w:space="0" w:color="000000"/>
              <w:bottom w:val="single" w:sz="4" w:space="0" w:color="000000"/>
              <w:right w:val="single" w:sz="4" w:space="0" w:color="000000"/>
            </w:tcBorders>
            <w:vAlign w:val="center"/>
          </w:tcPr>
          <w:p w14:paraId="7D8970B2" w14:textId="77777777" w:rsidR="005E345A" w:rsidRDefault="00FA2F0A">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bidi="ar"/>
              </w:rPr>
              <w:t>10</w:t>
            </w:r>
          </w:p>
        </w:tc>
        <w:tc>
          <w:tcPr>
            <w:tcW w:w="416" w:type="dxa"/>
            <w:tcBorders>
              <w:top w:val="single" w:sz="4" w:space="0" w:color="000000"/>
              <w:left w:val="single" w:sz="4" w:space="0" w:color="000000"/>
              <w:bottom w:val="single" w:sz="4" w:space="0" w:color="000000"/>
              <w:right w:val="single" w:sz="4" w:space="0" w:color="000000"/>
            </w:tcBorders>
            <w:vAlign w:val="center"/>
          </w:tcPr>
          <w:p w14:paraId="1CB551B4" w14:textId="77777777" w:rsidR="005E345A" w:rsidRDefault="00FA2F0A">
            <w:pPr>
              <w:jc w:val="center"/>
              <w:rPr>
                <w:rFonts w:ascii="等线" w:hAnsi="等线" w:cs="等线"/>
                <w:color w:val="000000"/>
                <w:sz w:val="20"/>
                <w:szCs w:val="20"/>
              </w:rPr>
            </w:pPr>
            <w:r>
              <w:rPr>
                <w:rFonts w:ascii="等线" w:hAnsi="等线" w:cs="等线" w:hint="eastAsia"/>
                <w:color w:val="000000"/>
                <w:sz w:val="20"/>
                <w:szCs w:val="20"/>
              </w:rPr>
              <w:t>张</w:t>
            </w:r>
          </w:p>
        </w:tc>
        <w:tc>
          <w:tcPr>
            <w:tcW w:w="856" w:type="dxa"/>
            <w:tcBorders>
              <w:top w:val="single" w:sz="4" w:space="0" w:color="000000"/>
              <w:left w:val="single" w:sz="4" w:space="0" w:color="000000"/>
              <w:bottom w:val="single" w:sz="4" w:space="0" w:color="000000"/>
              <w:right w:val="single" w:sz="4" w:space="0" w:color="000000"/>
            </w:tcBorders>
            <w:vAlign w:val="center"/>
          </w:tcPr>
          <w:p w14:paraId="730C35BD" w14:textId="77777777" w:rsidR="005E345A" w:rsidRDefault="005E345A">
            <w:pPr>
              <w:widowControl/>
              <w:jc w:val="center"/>
              <w:textAlignment w:val="center"/>
              <w:rPr>
                <w:rFonts w:ascii="等线" w:eastAsia="等线" w:hAnsi="等线" w:cs="等线"/>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6767B36" w14:textId="77777777" w:rsidR="005E345A" w:rsidRDefault="005E345A">
            <w:pPr>
              <w:widowControl/>
              <w:jc w:val="center"/>
              <w:textAlignment w:val="center"/>
              <w:rPr>
                <w:rFonts w:ascii="等线" w:eastAsia="等线" w:hAnsi="等线" w:cs="等线"/>
                <w:color w:val="000000"/>
                <w:kern w:val="0"/>
                <w:sz w:val="20"/>
                <w:szCs w:val="20"/>
                <w:lang w:bidi="ar"/>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A61A1A7" w14:textId="4BD57FDE" w:rsidR="005E345A" w:rsidRDefault="00FA2F0A">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bidi="ar"/>
              </w:rPr>
              <w:t>产品说明</w:t>
            </w:r>
            <w:r>
              <w:rPr>
                <w:rFonts w:ascii="等线" w:eastAsia="等线" w:hAnsi="等线" w:cs="等线"/>
                <w:color w:val="000000"/>
                <w:kern w:val="0"/>
                <w:sz w:val="20"/>
                <w:szCs w:val="20"/>
                <w:lang w:bidi="ar"/>
              </w:rPr>
              <w:br/>
              <w:t>材质：全铝合金型材精制而成，可完全回收利用</w:t>
            </w:r>
            <w:r>
              <w:rPr>
                <w:rFonts w:ascii="等线" w:eastAsia="等线" w:hAnsi="等线" w:cs="等线"/>
                <w:color w:val="000000"/>
                <w:kern w:val="0"/>
                <w:sz w:val="20"/>
                <w:szCs w:val="20"/>
                <w:lang w:bidi="ar"/>
              </w:rPr>
              <w:br/>
              <w:t>工艺：表面</w:t>
            </w:r>
            <w:proofErr w:type="gramStart"/>
            <w:r>
              <w:rPr>
                <w:rFonts w:ascii="等线" w:eastAsia="等线" w:hAnsi="等线" w:cs="等线"/>
                <w:color w:val="000000"/>
                <w:kern w:val="0"/>
                <w:sz w:val="20"/>
                <w:szCs w:val="20"/>
                <w:lang w:bidi="ar"/>
              </w:rPr>
              <w:t>经超耐候</w:t>
            </w:r>
            <w:proofErr w:type="gramEnd"/>
            <w:r>
              <w:rPr>
                <w:rFonts w:ascii="等线" w:eastAsia="等线" w:hAnsi="等线" w:cs="等线"/>
                <w:color w:val="000000"/>
                <w:kern w:val="0"/>
                <w:sz w:val="20"/>
                <w:szCs w:val="20"/>
                <w:lang w:bidi="ar"/>
              </w:rPr>
              <w:t>聚酯粉末喷涂，颜色十年不脱落，全天候环境使用</w:t>
            </w:r>
            <w:r>
              <w:rPr>
                <w:rFonts w:ascii="等线" w:eastAsia="等线" w:hAnsi="等线" w:cs="等线"/>
                <w:color w:val="000000"/>
                <w:kern w:val="0"/>
                <w:sz w:val="20"/>
                <w:szCs w:val="20"/>
                <w:lang w:bidi="ar"/>
              </w:rPr>
              <w:br/>
              <w:t>设计：四人座位设计，结合人体工程学，靠背设计高度更贴合腰部更舒适的人体工程学设计。</w:t>
            </w:r>
            <w:r>
              <w:rPr>
                <w:rFonts w:ascii="等线" w:eastAsia="等线" w:hAnsi="等线" w:cs="等线"/>
                <w:color w:val="000000"/>
                <w:kern w:val="0"/>
                <w:sz w:val="20"/>
                <w:szCs w:val="20"/>
                <w:lang w:bidi="ar"/>
              </w:rPr>
              <w:br/>
              <w:t>规格：长1800×宽700×高810</w:t>
            </w:r>
            <w:r w:rsidR="00900E8B">
              <w:rPr>
                <w:rFonts w:ascii="等线" w:eastAsia="等线" w:hAnsi="等线" w:cs="等线" w:hint="eastAsia"/>
                <w:color w:val="000000"/>
                <w:kern w:val="0"/>
                <w:sz w:val="20"/>
                <w:szCs w:val="20"/>
                <w:lang w:bidi="ar"/>
              </w:rPr>
              <w:t>（单位：</w:t>
            </w:r>
            <w:r>
              <w:rPr>
                <w:rFonts w:ascii="等线" w:eastAsia="等线" w:hAnsi="等线" w:cs="等线"/>
                <w:color w:val="000000"/>
                <w:kern w:val="0"/>
                <w:sz w:val="20"/>
                <w:szCs w:val="20"/>
                <w:lang w:bidi="ar"/>
              </w:rPr>
              <w:t>mm</w:t>
            </w:r>
            <w:r w:rsidR="00900E8B">
              <w:rPr>
                <w:rFonts w:ascii="等线" w:eastAsia="等线" w:hAnsi="等线" w:cs="等线" w:hint="eastAsia"/>
                <w:color w:val="000000"/>
                <w:kern w:val="0"/>
                <w:sz w:val="20"/>
                <w:szCs w:val="20"/>
                <w:lang w:bidi="ar"/>
              </w:rPr>
              <w:t>）</w:t>
            </w:r>
            <w:r>
              <w:rPr>
                <w:rFonts w:ascii="等线" w:eastAsia="等线" w:hAnsi="等线" w:cs="等线"/>
                <w:color w:val="000000"/>
                <w:kern w:val="0"/>
                <w:sz w:val="20"/>
                <w:szCs w:val="20"/>
                <w:lang w:bidi="ar"/>
              </w:rPr>
              <w:t>；</w:t>
            </w:r>
            <w:r>
              <w:rPr>
                <w:rFonts w:ascii="等线" w:eastAsia="等线" w:hAnsi="等线" w:cs="等线"/>
                <w:color w:val="000000"/>
                <w:kern w:val="0"/>
                <w:sz w:val="20"/>
                <w:szCs w:val="20"/>
                <w:lang w:bidi="ar"/>
              </w:rPr>
              <w:br/>
              <w:t>颜色：森林绿、白色、木纹色；</w:t>
            </w:r>
          </w:p>
        </w:tc>
        <w:tc>
          <w:tcPr>
            <w:tcW w:w="1875" w:type="dxa"/>
            <w:tcBorders>
              <w:top w:val="single" w:sz="4" w:space="0" w:color="000000"/>
              <w:left w:val="single" w:sz="4" w:space="0" w:color="000000"/>
              <w:bottom w:val="single" w:sz="4" w:space="0" w:color="000000"/>
              <w:right w:val="single" w:sz="4" w:space="0" w:color="000000"/>
            </w:tcBorders>
            <w:vAlign w:val="center"/>
          </w:tcPr>
          <w:p w14:paraId="0E83781C" w14:textId="77777777" w:rsidR="005E345A" w:rsidRDefault="00FA2F0A">
            <w:pPr>
              <w:widowControl/>
              <w:jc w:val="center"/>
              <w:textAlignment w:val="center"/>
              <w:rPr>
                <w:rFonts w:ascii="等线" w:eastAsia="等线" w:hAnsi="等线" w:cs="等线"/>
                <w:color w:val="000000"/>
                <w:sz w:val="22"/>
                <w:szCs w:val="22"/>
              </w:rPr>
            </w:pPr>
            <w:r>
              <w:rPr>
                <w:rFonts w:ascii="等线" w:eastAsia="等线" w:hAnsi="等线" w:cs="等线"/>
                <w:noProof/>
                <w:color w:val="000000"/>
                <w:kern w:val="0"/>
                <w:sz w:val="22"/>
                <w:bdr w:val="single" w:sz="4" w:space="0" w:color="000000"/>
              </w:rPr>
              <w:drawing>
                <wp:anchor distT="0" distB="0" distL="114300" distR="114300" simplePos="0" relativeHeight="251697152" behindDoc="0" locked="0" layoutInCell="1" allowOverlap="1" wp14:anchorId="222DA16F" wp14:editId="4B96DDAA">
                  <wp:simplePos x="0" y="0"/>
                  <wp:positionH relativeFrom="column">
                    <wp:posOffset>42545</wp:posOffset>
                  </wp:positionH>
                  <wp:positionV relativeFrom="paragraph">
                    <wp:posOffset>344170</wp:posOffset>
                  </wp:positionV>
                  <wp:extent cx="1263015" cy="901700"/>
                  <wp:effectExtent l="0" t="0" r="0" b="0"/>
                  <wp:wrapNone/>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63015" cy="901700"/>
                          </a:xfrm>
                          <a:prstGeom prst="rect">
                            <a:avLst/>
                          </a:prstGeom>
                          <a:noFill/>
                          <a:ln>
                            <a:noFill/>
                          </a:ln>
                        </pic:spPr>
                      </pic:pic>
                    </a:graphicData>
                  </a:graphic>
                </wp:anchor>
              </w:drawing>
            </w:r>
          </w:p>
        </w:tc>
        <w:tc>
          <w:tcPr>
            <w:tcW w:w="240" w:type="dxa"/>
            <w:tcBorders>
              <w:top w:val="nil"/>
              <w:left w:val="nil"/>
              <w:bottom w:val="nil"/>
              <w:right w:val="nil"/>
            </w:tcBorders>
            <w:vAlign w:val="center"/>
          </w:tcPr>
          <w:p w14:paraId="64A38823" w14:textId="77777777" w:rsidR="005E345A" w:rsidRDefault="005E345A">
            <w:pPr>
              <w:jc w:val="center"/>
              <w:rPr>
                <w:rFonts w:ascii="等线" w:eastAsia="等线" w:hAnsi="等线" w:cs="等线"/>
                <w:color w:val="000000"/>
                <w:sz w:val="22"/>
                <w:szCs w:val="22"/>
              </w:rPr>
            </w:pPr>
          </w:p>
        </w:tc>
      </w:tr>
      <w:tr w:rsidR="005E345A" w14:paraId="37C49349" w14:textId="77777777">
        <w:trPr>
          <w:trHeight w:val="630"/>
        </w:trPr>
        <w:tc>
          <w:tcPr>
            <w:tcW w:w="3299" w:type="dxa"/>
            <w:gridSpan w:val="6"/>
            <w:tcBorders>
              <w:top w:val="single" w:sz="4" w:space="0" w:color="000000"/>
              <w:left w:val="single" w:sz="4" w:space="0" w:color="000000"/>
              <w:bottom w:val="single" w:sz="4" w:space="0" w:color="000000"/>
              <w:right w:val="single" w:sz="4" w:space="0" w:color="000000"/>
            </w:tcBorders>
            <w:vAlign w:val="center"/>
          </w:tcPr>
          <w:p w14:paraId="5951AAE7" w14:textId="77777777" w:rsidR="005E345A" w:rsidRDefault="00FA2F0A">
            <w:pPr>
              <w:jc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合计</w:t>
            </w:r>
          </w:p>
        </w:tc>
        <w:tc>
          <w:tcPr>
            <w:tcW w:w="6132" w:type="dxa"/>
            <w:gridSpan w:val="4"/>
            <w:tcBorders>
              <w:top w:val="single" w:sz="4" w:space="0" w:color="000000"/>
              <w:left w:val="single" w:sz="4" w:space="0" w:color="000000"/>
              <w:bottom w:val="single" w:sz="4" w:space="0" w:color="000000"/>
              <w:right w:val="single" w:sz="4" w:space="0" w:color="000000"/>
            </w:tcBorders>
            <w:vAlign w:val="center"/>
          </w:tcPr>
          <w:p w14:paraId="2D163C4E" w14:textId="77777777" w:rsidR="005E345A" w:rsidRDefault="00FA2F0A">
            <w:pPr>
              <w:pStyle w:val="ac"/>
              <w:rPr>
                <w:lang w:bidi="ar"/>
              </w:rPr>
            </w:pPr>
            <w:r>
              <w:rPr>
                <w:lang w:bidi="ar"/>
              </w:rPr>
              <w:t>小写：</w:t>
            </w:r>
          </w:p>
          <w:p w14:paraId="491454C0" w14:textId="77777777" w:rsidR="005E345A" w:rsidRDefault="00FA2F0A">
            <w:pPr>
              <w:pStyle w:val="ac"/>
              <w:rPr>
                <w:lang w:bidi="ar"/>
              </w:rPr>
            </w:pPr>
            <w:r>
              <w:rPr>
                <w:lang w:bidi="ar"/>
              </w:rPr>
              <w:t>大写：</w:t>
            </w:r>
          </w:p>
        </w:tc>
        <w:tc>
          <w:tcPr>
            <w:tcW w:w="240" w:type="dxa"/>
            <w:tcBorders>
              <w:top w:val="nil"/>
              <w:left w:val="nil"/>
              <w:bottom w:val="nil"/>
              <w:right w:val="nil"/>
            </w:tcBorders>
            <w:vAlign w:val="center"/>
          </w:tcPr>
          <w:p w14:paraId="2C04307A" w14:textId="77777777" w:rsidR="005E345A" w:rsidRDefault="005E345A">
            <w:pPr>
              <w:jc w:val="center"/>
              <w:rPr>
                <w:rFonts w:ascii="等线" w:eastAsia="等线" w:hAnsi="等线" w:cs="等线"/>
                <w:color w:val="000000"/>
                <w:sz w:val="22"/>
                <w:szCs w:val="22"/>
              </w:rPr>
            </w:pPr>
          </w:p>
        </w:tc>
      </w:tr>
    </w:tbl>
    <w:p w14:paraId="0B531EA1" w14:textId="77777777" w:rsidR="005E345A" w:rsidRDefault="005E345A">
      <w:pPr>
        <w:pStyle w:val="2"/>
        <w:ind w:firstLine="560"/>
      </w:pPr>
    </w:p>
    <w:p w14:paraId="0ECAC86E" w14:textId="77777777" w:rsidR="005E345A" w:rsidRDefault="00FA2F0A">
      <w:pPr>
        <w:spacing w:line="360" w:lineRule="auto"/>
        <w:ind w:leftChars="-70" w:left="-147"/>
        <w:rPr>
          <w:rFonts w:ascii="宋体" w:hAnsi="宋体"/>
          <w:b/>
          <w:color w:val="000000" w:themeColor="text1"/>
          <w:sz w:val="24"/>
        </w:rPr>
      </w:pPr>
      <w:r>
        <w:rPr>
          <w:rFonts w:ascii="宋体" w:hAnsi="宋体"/>
          <w:b/>
          <w:color w:val="000000" w:themeColor="text1"/>
          <w:sz w:val="24"/>
        </w:rPr>
        <w:t>第</w:t>
      </w:r>
      <w:r>
        <w:rPr>
          <w:rFonts w:ascii="宋体" w:hAnsi="宋体" w:hint="eastAsia"/>
          <w:b/>
          <w:color w:val="000000" w:themeColor="text1"/>
          <w:sz w:val="24"/>
        </w:rPr>
        <w:t>五</w:t>
      </w:r>
      <w:r>
        <w:rPr>
          <w:rFonts w:ascii="宋体" w:hAnsi="宋体"/>
          <w:b/>
          <w:color w:val="000000" w:themeColor="text1"/>
          <w:sz w:val="24"/>
        </w:rPr>
        <w:t>条合同要求</w:t>
      </w:r>
    </w:p>
    <w:p w14:paraId="1477D172" w14:textId="77777777" w:rsidR="005E345A" w:rsidRDefault="00FA2F0A">
      <w:pPr>
        <w:spacing w:line="360" w:lineRule="auto"/>
        <w:ind w:leftChars="-70" w:left="-147"/>
        <w:rPr>
          <w:rFonts w:ascii="宋体" w:hAnsi="宋体"/>
          <w:b/>
          <w:color w:val="000000" w:themeColor="text1"/>
          <w:sz w:val="24"/>
        </w:rPr>
      </w:pPr>
      <w:r>
        <w:rPr>
          <w:rFonts w:ascii="宋体" w:hAnsi="宋体" w:hint="eastAsia"/>
          <w:b/>
          <w:bCs/>
          <w:sz w:val="24"/>
        </w:rPr>
        <w:t>（一）设备要求</w:t>
      </w:r>
    </w:p>
    <w:p w14:paraId="53AABFB4" w14:textId="77777777" w:rsidR="005E345A" w:rsidRDefault="00FA2F0A">
      <w:pPr>
        <w:pStyle w:val="aff"/>
        <w:snapToGrid w:val="0"/>
        <w:spacing w:line="360" w:lineRule="auto"/>
        <w:ind w:firstLineChars="59" w:firstLine="142"/>
        <w:rPr>
          <w:rFonts w:ascii="宋体" w:hAnsi="宋体"/>
          <w:b/>
          <w:bCs/>
          <w:sz w:val="24"/>
        </w:rPr>
      </w:pPr>
      <w:r>
        <w:rPr>
          <w:rFonts w:ascii="宋体" w:hAnsi="宋体" w:cs="宋体" w:hint="eastAsia"/>
          <w:sz w:val="24"/>
        </w:rPr>
        <w:lastRenderedPageBreak/>
        <w:t>1.乙方应保证提供的</w:t>
      </w:r>
      <w:r>
        <w:rPr>
          <w:rFonts w:ascii="宋体" w:hAnsi="宋体" w:cs="宋体"/>
          <w:sz w:val="24"/>
        </w:rPr>
        <w:t>货物</w:t>
      </w:r>
      <w:r>
        <w:rPr>
          <w:rFonts w:ascii="宋体" w:hAnsi="宋体" w:cs="宋体" w:hint="eastAsia"/>
          <w:sz w:val="24"/>
        </w:rPr>
        <w:t>（或设备）是全新、未使用过的原装合格</w:t>
      </w:r>
      <w:r>
        <w:rPr>
          <w:rFonts w:ascii="宋体" w:hAnsi="宋体" w:cs="宋体"/>
          <w:sz w:val="24"/>
        </w:rPr>
        <w:t>产品，</w:t>
      </w:r>
      <w:r>
        <w:rPr>
          <w:rFonts w:ascii="宋体" w:hAnsi="宋体" w:cs="宋体" w:hint="eastAsia"/>
          <w:sz w:val="24"/>
        </w:rPr>
        <w:t>并完全符合生产厂家或国家规定的质量、规格和性能的要求。</w:t>
      </w:r>
      <w:r>
        <w:rPr>
          <w:rFonts w:ascii="宋体" w:hAnsi="宋体" w:cs="宋体"/>
          <w:sz w:val="24"/>
        </w:rPr>
        <w:t>整机无污染，无侵权行为、表面无划损、无任何缺陷隐患，在中国境内安全合法使用。</w:t>
      </w:r>
    </w:p>
    <w:p w14:paraId="58894C8F" w14:textId="77777777" w:rsidR="005E345A" w:rsidRDefault="00FA2F0A">
      <w:pPr>
        <w:autoSpaceDE w:val="0"/>
        <w:autoSpaceDN w:val="0"/>
        <w:adjustRightInd w:val="0"/>
        <w:snapToGrid w:val="0"/>
        <w:spacing w:line="360" w:lineRule="auto"/>
        <w:ind w:firstLineChars="59" w:firstLine="142"/>
        <w:textAlignment w:val="baseline"/>
        <w:rPr>
          <w:rFonts w:ascii="宋体" w:hAnsi="宋体"/>
          <w:b/>
          <w:bCs/>
          <w:sz w:val="24"/>
        </w:rPr>
      </w:pPr>
      <w:r>
        <w:rPr>
          <w:rFonts w:ascii="宋体" w:hAnsi="宋体" w:cs="宋体"/>
          <w:sz w:val="24"/>
        </w:rPr>
        <w:t>2</w:t>
      </w:r>
      <w:r>
        <w:rPr>
          <w:rFonts w:ascii="宋体" w:hAnsi="宋体" w:cs="宋体" w:hint="eastAsia"/>
          <w:sz w:val="24"/>
        </w:rPr>
        <w:t>.</w:t>
      </w:r>
      <w:r>
        <w:rPr>
          <w:rFonts w:ascii="宋体" w:hAnsi="宋体" w:cs="宋体"/>
          <w:sz w:val="24"/>
        </w:rPr>
        <w:t>货物为原厂商未启封全新包装，具</w:t>
      </w:r>
      <w:r>
        <w:rPr>
          <w:rFonts w:ascii="宋体" w:hAnsi="宋体" w:cs="宋体" w:hint="eastAsia"/>
          <w:sz w:val="24"/>
        </w:rPr>
        <w:t>有</w:t>
      </w:r>
      <w:r>
        <w:rPr>
          <w:rFonts w:ascii="宋体" w:hAnsi="宋体" w:cs="宋体"/>
          <w:sz w:val="24"/>
        </w:rPr>
        <w:t>出厂合格证，序列号、包装箱号与出厂批号一致，并可追索查阅。</w:t>
      </w:r>
    </w:p>
    <w:p w14:paraId="264AE091" w14:textId="77777777" w:rsidR="005E345A" w:rsidRDefault="00FA2F0A">
      <w:pPr>
        <w:autoSpaceDE w:val="0"/>
        <w:autoSpaceDN w:val="0"/>
        <w:adjustRightInd w:val="0"/>
        <w:snapToGrid w:val="0"/>
        <w:spacing w:line="360" w:lineRule="auto"/>
        <w:ind w:firstLineChars="59" w:firstLine="142"/>
        <w:textAlignment w:val="baseline"/>
        <w:rPr>
          <w:rFonts w:ascii="宋体" w:hAnsi="宋体"/>
          <w:b/>
          <w:color w:val="000000" w:themeColor="text1"/>
          <w:sz w:val="24"/>
        </w:rPr>
      </w:pPr>
      <w:r>
        <w:rPr>
          <w:rFonts w:ascii="宋体" w:hAnsi="宋体" w:cs="宋体"/>
          <w:sz w:val="24"/>
        </w:rPr>
        <w:t>3</w:t>
      </w:r>
      <w:r>
        <w:rPr>
          <w:rFonts w:ascii="宋体" w:hAnsi="宋体" w:cs="宋体" w:hint="eastAsia"/>
          <w:sz w:val="24"/>
        </w:rPr>
        <w:t>.</w:t>
      </w:r>
      <w:r>
        <w:rPr>
          <w:rFonts w:ascii="宋体" w:hAnsi="宋体" w:cs="宋体"/>
          <w:sz w:val="24"/>
        </w:rPr>
        <w:t>有关键主机设备的用户手册、保修手册、有关单证资料及配备件、随机工具等，使用操作及安全须知等重要资料应附有中文说明。</w:t>
      </w:r>
    </w:p>
    <w:p w14:paraId="2195F39E" w14:textId="77777777" w:rsidR="005E345A" w:rsidRDefault="00FA2F0A">
      <w:pPr>
        <w:spacing w:line="360" w:lineRule="auto"/>
        <w:ind w:leftChars="-70" w:left="-147"/>
        <w:rPr>
          <w:rFonts w:ascii="宋体" w:hAnsi="宋体"/>
          <w:b/>
          <w:color w:val="000000" w:themeColor="text1"/>
          <w:sz w:val="24"/>
        </w:rPr>
      </w:pPr>
      <w:r>
        <w:rPr>
          <w:rFonts w:ascii="宋体" w:hAnsi="宋体"/>
          <w:b/>
          <w:color w:val="000000" w:themeColor="text1"/>
          <w:sz w:val="24"/>
        </w:rPr>
        <w:t>（</w:t>
      </w:r>
      <w:r>
        <w:rPr>
          <w:rFonts w:ascii="宋体" w:hAnsi="宋体" w:hint="eastAsia"/>
          <w:b/>
          <w:color w:val="000000" w:themeColor="text1"/>
          <w:sz w:val="24"/>
        </w:rPr>
        <w:t>二</w:t>
      </w:r>
      <w:r>
        <w:rPr>
          <w:rFonts w:ascii="宋体" w:hAnsi="宋体"/>
          <w:b/>
          <w:color w:val="000000" w:themeColor="text1"/>
          <w:sz w:val="24"/>
        </w:rPr>
        <w:t>）</w:t>
      </w:r>
      <w:r>
        <w:rPr>
          <w:rFonts w:ascii="宋体" w:hAnsi="宋体" w:hint="eastAsia"/>
          <w:b/>
          <w:color w:val="000000" w:themeColor="text1"/>
          <w:sz w:val="24"/>
        </w:rPr>
        <w:t>技术要</w:t>
      </w:r>
      <w:r>
        <w:rPr>
          <w:rFonts w:ascii="宋体" w:hAnsi="宋体"/>
          <w:b/>
          <w:color w:val="000000" w:themeColor="text1"/>
          <w:sz w:val="24"/>
        </w:rPr>
        <w:t>求</w:t>
      </w:r>
    </w:p>
    <w:p w14:paraId="10AFBF2E" w14:textId="77777777" w:rsidR="005E345A" w:rsidRDefault="00FA2F0A">
      <w:pPr>
        <w:pStyle w:val="aff"/>
        <w:snapToGrid w:val="0"/>
        <w:spacing w:line="360" w:lineRule="auto"/>
        <w:ind w:firstLineChars="59" w:firstLine="142"/>
        <w:rPr>
          <w:rFonts w:ascii="宋体" w:hAnsi="宋体" w:cs="宋体"/>
          <w:sz w:val="24"/>
        </w:rPr>
      </w:pPr>
      <w:r>
        <w:rPr>
          <w:rFonts w:ascii="宋体" w:hAnsi="宋体" w:cs="宋体" w:hint="eastAsia"/>
          <w:sz w:val="24"/>
        </w:rPr>
        <w:t>1.乙方提供的产品应符合《GB 19272-2011室外健身器材的安全 通用要求》的有关规定。</w:t>
      </w:r>
    </w:p>
    <w:p w14:paraId="414605D4" w14:textId="77777777" w:rsidR="005E345A" w:rsidRDefault="00FA2F0A">
      <w:pPr>
        <w:pStyle w:val="aff"/>
        <w:snapToGrid w:val="0"/>
        <w:spacing w:line="360" w:lineRule="auto"/>
        <w:ind w:firstLineChars="59" w:firstLine="142"/>
        <w:rPr>
          <w:rFonts w:ascii="宋体" w:hAnsi="宋体" w:cs="宋体"/>
          <w:sz w:val="24"/>
        </w:rPr>
      </w:pPr>
      <w:r>
        <w:rPr>
          <w:rFonts w:ascii="宋体" w:hAnsi="宋体" w:cs="宋体" w:hint="eastAsia"/>
          <w:sz w:val="24"/>
        </w:rPr>
        <w:t>2.器材使用材料的有害物质含量应不超过标准规定，以防止对使用者身体健康造成危害。</w:t>
      </w:r>
    </w:p>
    <w:p w14:paraId="365A5FBF" w14:textId="6EF82F7E" w:rsidR="005E345A" w:rsidRDefault="0003697F">
      <w:pPr>
        <w:pStyle w:val="aff"/>
        <w:snapToGrid w:val="0"/>
        <w:spacing w:line="360" w:lineRule="auto"/>
        <w:ind w:firstLineChars="59" w:firstLine="142"/>
        <w:rPr>
          <w:rFonts w:ascii="宋体" w:hAnsi="宋体" w:cs="宋体"/>
          <w:sz w:val="24"/>
        </w:rPr>
      </w:pPr>
      <w:r>
        <w:rPr>
          <w:rFonts w:ascii="宋体" w:hAnsi="宋体" w:cs="宋体" w:hint="eastAsia"/>
          <w:sz w:val="24"/>
        </w:rPr>
        <w:t>3.器材不应有对使用者头部、颈部、躯干、手及手指、脚部</w:t>
      </w:r>
      <w:proofErr w:type="gramStart"/>
      <w:r>
        <w:rPr>
          <w:rFonts w:ascii="宋体" w:hAnsi="宋体" w:cs="宋体" w:hint="eastAsia"/>
          <w:sz w:val="24"/>
        </w:rPr>
        <w:t>产生卡夹</w:t>
      </w:r>
      <w:proofErr w:type="gramEnd"/>
      <w:r>
        <w:rPr>
          <w:rFonts w:ascii="宋体" w:hAnsi="宋体" w:cs="宋体" w:hint="eastAsia"/>
          <w:sz w:val="24"/>
        </w:rPr>
        <w:t>、剪切、挤压危险的结构；不应具有造成衣物、头发钩挂或缠绕危险的结构。</w:t>
      </w:r>
    </w:p>
    <w:p w14:paraId="4417F209" w14:textId="1A223629" w:rsidR="005E345A" w:rsidRDefault="0003697F">
      <w:pPr>
        <w:pStyle w:val="aff"/>
        <w:snapToGrid w:val="0"/>
        <w:spacing w:line="360" w:lineRule="auto"/>
        <w:ind w:firstLineChars="59" w:firstLine="142"/>
        <w:rPr>
          <w:rFonts w:ascii="宋体" w:hAnsi="宋体" w:cs="宋体"/>
          <w:sz w:val="24"/>
        </w:rPr>
      </w:pPr>
      <w:r>
        <w:rPr>
          <w:rFonts w:ascii="宋体" w:hAnsi="宋体" w:cs="宋体" w:hint="eastAsia"/>
          <w:sz w:val="24"/>
        </w:rPr>
        <w:t>4.（活动类）器材脚踏部位应有防滑措施，摩擦系数应不小于0.5。运动幅度过大的器材应有限位装置。滚筒、转盘类等快速转动形式的器材，由于转动惯性可能对使用者健身安全造成伤害，应具有阻尼装置。</w:t>
      </w:r>
    </w:p>
    <w:p w14:paraId="65AD2054" w14:textId="4CC9972D" w:rsidR="005E345A" w:rsidRDefault="0003697F">
      <w:pPr>
        <w:pStyle w:val="aff"/>
        <w:snapToGrid w:val="0"/>
        <w:spacing w:line="360" w:lineRule="auto"/>
        <w:ind w:firstLineChars="59" w:firstLine="142"/>
        <w:rPr>
          <w:rFonts w:ascii="宋体" w:hAnsi="宋体" w:cs="宋体"/>
          <w:sz w:val="24"/>
        </w:rPr>
      </w:pPr>
      <w:r>
        <w:rPr>
          <w:rFonts w:ascii="宋体" w:hAnsi="宋体" w:cs="宋体" w:hint="eastAsia"/>
          <w:sz w:val="24"/>
        </w:rPr>
        <w:t>5.轴承应按器材的使用寿命和受力条件进行选择，并应采取有效的防水、防尘措施。不得采用翻新轴承、尼龙轴承、粉末冶金轴承。</w:t>
      </w:r>
    </w:p>
    <w:p w14:paraId="3DBE2748" w14:textId="22342239" w:rsidR="005E345A" w:rsidRDefault="0003697F">
      <w:pPr>
        <w:pStyle w:val="aff"/>
        <w:snapToGrid w:val="0"/>
        <w:spacing w:line="360" w:lineRule="auto"/>
        <w:ind w:firstLineChars="59" w:firstLine="142"/>
        <w:rPr>
          <w:rFonts w:ascii="宋体" w:hAnsi="宋体" w:cs="宋体"/>
          <w:sz w:val="24"/>
        </w:rPr>
      </w:pPr>
      <w:r>
        <w:rPr>
          <w:rFonts w:ascii="宋体" w:hAnsi="宋体" w:cs="宋体" w:hint="eastAsia"/>
          <w:sz w:val="24"/>
        </w:rPr>
        <w:t>6.具有超过600mm跌落高度的和（或）强制使用者身体运动的器材，在所有的碰撞区域应有着陆缓冲层；缓冲材料的选择及安装应符合标准的规定。</w:t>
      </w:r>
    </w:p>
    <w:p w14:paraId="42F5DD28" w14:textId="77777777" w:rsidR="005E345A" w:rsidRDefault="00FA2F0A">
      <w:pPr>
        <w:pStyle w:val="aff"/>
        <w:snapToGrid w:val="0"/>
        <w:spacing w:line="360" w:lineRule="auto"/>
        <w:ind w:firstLineChars="59" w:firstLine="142"/>
        <w:rPr>
          <w:rFonts w:ascii="宋体" w:hAnsi="宋体" w:cs="宋体"/>
          <w:sz w:val="24"/>
        </w:rPr>
      </w:pPr>
      <w:r>
        <w:rPr>
          <w:rFonts w:ascii="宋体" w:hAnsi="宋体" w:hint="eastAsia"/>
          <w:b/>
          <w:bCs/>
          <w:sz w:val="24"/>
        </w:rPr>
        <w:t>（三）设备验收</w:t>
      </w:r>
    </w:p>
    <w:p w14:paraId="6D3225DD" w14:textId="77777777" w:rsidR="005E345A" w:rsidRDefault="00FA2F0A">
      <w:pPr>
        <w:tabs>
          <w:tab w:val="left" w:pos="567"/>
        </w:tabs>
        <w:adjustRightInd w:val="0"/>
        <w:snapToGrid w:val="0"/>
        <w:spacing w:line="360" w:lineRule="auto"/>
        <w:ind w:firstLineChars="59" w:firstLine="142"/>
        <w:textAlignment w:val="baseline"/>
        <w:rPr>
          <w:rFonts w:ascii="宋体" w:hAnsi="宋体" w:cs="宋体"/>
          <w:sz w:val="24"/>
        </w:rPr>
      </w:pPr>
      <w:r>
        <w:rPr>
          <w:rFonts w:ascii="宋体" w:hAnsi="宋体" w:cs="宋体" w:hint="eastAsia"/>
          <w:sz w:val="24"/>
        </w:rPr>
        <w:t>1.</w:t>
      </w:r>
      <w:r>
        <w:rPr>
          <w:rFonts w:ascii="宋体" w:hAnsi="宋体" w:cs="宋体"/>
          <w:sz w:val="24"/>
        </w:rPr>
        <w:t>设备验收在甲方和乙方双方共同参与下按国家有关的规定、规范进行</w:t>
      </w:r>
      <w:r>
        <w:rPr>
          <w:rFonts w:ascii="宋体" w:hAnsi="宋体" w:cs="宋体" w:hint="eastAsia"/>
          <w:sz w:val="24"/>
        </w:rPr>
        <w:t>；必要时邀请相关的专业人员或机构参与验收。因货物质量问题发生争议时，由</w:t>
      </w:r>
      <w:proofErr w:type="gramStart"/>
      <w:r>
        <w:rPr>
          <w:rFonts w:ascii="宋体" w:hAnsi="宋体" w:cs="宋体" w:hint="eastAsia"/>
          <w:sz w:val="24"/>
        </w:rPr>
        <w:t>甲方本地</w:t>
      </w:r>
      <w:proofErr w:type="gramEnd"/>
      <w:r>
        <w:rPr>
          <w:rFonts w:ascii="宋体" w:hAnsi="宋体" w:cs="宋体" w:hint="eastAsia"/>
          <w:sz w:val="24"/>
        </w:rPr>
        <w:t>质量技术监督部门鉴定。货物符合质量技术标准的，鉴定费由甲方承担；否则鉴定费由乙方承担。</w:t>
      </w:r>
    </w:p>
    <w:p w14:paraId="37E3836D" w14:textId="77777777" w:rsidR="005E345A" w:rsidRDefault="00FA2F0A">
      <w:pPr>
        <w:tabs>
          <w:tab w:val="left" w:pos="567"/>
        </w:tabs>
        <w:adjustRightInd w:val="0"/>
        <w:snapToGrid w:val="0"/>
        <w:spacing w:line="360" w:lineRule="auto"/>
        <w:ind w:firstLineChars="59" w:firstLine="142"/>
        <w:textAlignment w:val="baseline"/>
        <w:rPr>
          <w:rFonts w:ascii="宋体" w:hAnsi="宋体" w:cs="宋体"/>
          <w:sz w:val="24"/>
        </w:rPr>
      </w:pPr>
      <w:r>
        <w:rPr>
          <w:rFonts w:ascii="宋体" w:hAnsi="宋体" w:cs="宋体" w:hint="eastAsia"/>
          <w:sz w:val="24"/>
        </w:rPr>
        <w:t>2.货物在现场的保管由乙方负责，直至项目安装、验收完毕。</w:t>
      </w:r>
    </w:p>
    <w:p w14:paraId="2E35B50E" w14:textId="427565DC" w:rsidR="005E345A" w:rsidRDefault="00FA2F0A">
      <w:pPr>
        <w:tabs>
          <w:tab w:val="left" w:pos="567"/>
        </w:tabs>
        <w:adjustRightInd w:val="0"/>
        <w:snapToGrid w:val="0"/>
        <w:spacing w:line="360" w:lineRule="auto"/>
        <w:ind w:firstLineChars="59" w:firstLine="142"/>
        <w:textAlignment w:val="baseline"/>
        <w:rPr>
          <w:rFonts w:ascii="宋体" w:hAnsi="宋体" w:cs="宋体"/>
          <w:sz w:val="24"/>
        </w:rPr>
      </w:pPr>
      <w:r>
        <w:rPr>
          <w:rFonts w:ascii="宋体" w:hAnsi="宋体" w:cs="宋体" w:hint="eastAsia"/>
          <w:sz w:val="24"/>
        </w:rPr>
        <w:lastRenderedPageBreak/>
        <w:t>3.</w:t>
      </w:r>
      <w:r>
        <w:rPr>
          <w:rFonts w:ascii="宋体" w:hAnsi="宋体" w:cs="宋体"/>
          <w:sz w:val="24"/>
        </w:rPr>
        <w:t>验收时如发现所交付的设备有短装、次品、损坏或其它不符合本合同规定之情形者，甲方应</w:t>
      </w:r>
      <w:proofErr w:type="gramStart"/>
      <w:r>
        <w:rPr>
          <w:rFonts w:ascii="宋体" w:hAnsi="宋体" w:cs="宋体"/>
          <w:sz w:val="24"/>
        </w:rPr>
        <w:t>作出</w:t>
      </w:r>
      <w:proofErr w:type="gramEnd"/>
      <w:r>
        <w:rPr>
          <w:rFonts w:ascii="宋体" w:hAnsi="宋体" w:cs="宋体"/>
          <w:sz w:val="24"/>
        </w:rPr>
        <w:t>详尽的现场记录，或由甲方、乙方双方签署备忘录。此现场记录或备忘录可用作补充、缺失和更换损坏部件的有效证据。因此产生的有关费用由乙方承担</w:t>
      </w:r>
      <w:r>
        <w:rPr>
          <w:rFonts w:ascii="宋体" w:hAnsi="宋体" w:cs="宋体" w:hint="eastAsia"/>
          <w:sz w:val="24"/>
        </w:rPr>
        <w:t>。</w:t>
      </w:r>
    </w:p>
    <w:p w14:paraId="5D6FA65D" w14:textId="77777777" w:rsidR="005E345A" w:rsidRDefault="00FA2F0A">
      <w:pPr>
        <w:tabs>
          <w:tab w:val="left" w:pos="567"/>
        </w:tabs>
        <w:adjustRightInd w:val="0"/>
        <w:snapToGrid w:val="0"/>
        <w:spacing w:line="360" w:lineRule="auto"/>
        <w:ind w:firstLineChars="59" w:firstLine="142"/>
        <w:textAlignment w:val="baseline"/>
        <w:rPr>
          <w:rFonts w:ascii="宋体" w:hAnsi="宋体" w:cs="宋体"/>
          <w:sz w:val="24"/>
        </w:rPr>
      </w:pPr>
      <w:r>
        <w:rPr>
          <w:rFonts w:ascii="宋体" w:hAnsi="宋体" w:cs="宋体" w:hint="eastAsia"/>
          <w:sz w:val="24"/>
        </w:rPr>
        <w:t>4.</w:t>
      </w:r>
      <w:r>
        <w:rPr>
          <w:rFonts w:ascii="宋体" w:hAnsi="宋体" w:cs="宋体"/>
          <w:sz w:val="24"/>
        </w:rPr>
        <w:t>如果</w:t>
      </w:r>
      <w:r>
        <w:rPr>
          <w:rFonts w:ascii="宋体" w:hAnsi="宋体" w:cs="宋体" w:hint="eastAsia"/>
          <w:sz w:val="24"/>
        </w:rPr>
        <w:t>合同</w:t>
      </w:r>
      <w:r>
        <w:rPr>
          <w:rFonts w:ascii="宋体" w:hAnsi="宋体" w:cs="宋体"/>
          <w:sz w:val="24"/>
        </w:rPr>
        <w:t>设备运输和安装过程中因事故造成货物短缺、损坏，乙方应及时安排补货、换货，以保证</w:t>
      </w:r>
      <w:r>
        <w:rPr>
          <w:rFonts w:ascii="宋体" w:hAnsi="宋体" w:cs="宋体" w:hint="eastAsia"/>
          <w:sz w:val="24"/>
        </w:rPr>
        <w:t>合同</w:t>
      </w:r>
      <w:r>
        <w:rPr>
          <w:rFonts w:ascii="宋体" w:hAnsi="宋体" w:cs="宋体"/>
          <w:sz w:val="24"/>
        </w:rPr>
        <w:t>设备安装的成功完成。换货的相关费用由乙方承担</w:t>
      </w:r>
      <w:r>
        <w:rPr>
          <w:rFonts w:ascii="宋体" w:hAnsi="宋体" w:cs="宋体" w:hint="eastAsia"/>
          <w:sz w:val="24"/>
        </w:rPr>
        <w:t>。</w:t>
      </w:r>
    </w:p>
    <w:p w14:paraId="1F4E142E" w14:textId="77777777" w:rsidR="005E345A" w:rsidRDefault="00FA2F0A">
      <w:pPr>
        <w:tabs>
          <w:tab w:val="left" w:pos="567"/>
        </w:tabs>
        <w:adjustRightInd w:val="0"/>
        <w:snapToGrid w:val="0"/>
        <w:spacing w:line="360" w:lineRule="auto"/>
        <w:ind w:firstLineChars="59" w:firstLine="142"/>
        <w:textAlignment w:val="baseline"/>
        <w:rPr>
          <w:rFonts w:ascii="宋体" w:hAnsi="宋体" w:cs="宋体"/>
          <w:sz w:val="24"/>
        </w:rPr>
      </w:pPr>
      <w:bookmarkStart w:id="26" w:name="_Hlk195805215"/>
      <w:r>
        <w:rPr>
          <w:rFonts w:ascii="宋体" w:hAnsi="宋体" w:cs="宋体" w:hint="eastAsia"/>
          <w:sz w:val="24"/>
        </w:rPr>
        <w:t>5.</w:t>
      </w:r>
      <w:r>
        <w:rPr>
          <w:rFonts w:ascii="宋体" w:hAnsi="宋体" w:cs="宋体"/>
          <w:sz w:val="24"/>
        </w:rPr>
        <w:t>乙方保证</w:t>
      </w:r>
      <w:r>
        <w:rPr>
          <w:rFonts w:ascii="宋体" w:hAnsi="宋体" w:cs="宋体" w:hint="eastAsia"/>
          <w:sz w:val="24"/>
        </w:rPr>
        <w:t>合同</w:t>
      </w:r>
      <w:r>
        <w:rPr>
          <w:rFonts w:ascii="宋体" w:hAnsi="宋体" w:cs="宋体"/>
          <w:sz w:val="24"/>
        </w:rPr>
        <w:t>项下提供的</w:t>
      </w:r>
      <w:r>
        <w:rPr>
          <w:rFonts w:ascii="宋体" w:hAnsi="宋体" w:cs="宋体" w:hint="eastAsia"/>
          <w:sz w:val="24"/>
        </w:rPr>
        <w:t>货物（或设备）</w:t>
      </w:r>
      <w:r>
        <w:rPr>
          <w:rFonts w:ascii="宋体" w:hAnsi="宋体" w:cs="宋体"/>
          <w:sz w:val="24"/>
        </w:rPr>
        <w:t>不侵犯任何第三方的专利、商标或版权。否则，乙方须承担对第三方的专利或版权的侵权责任并承担因此而发生的所有费用。</w:t>
      </w:r>
    </w:p>
    <w:bookmarkEnd w:id="26"/>
    <w:p w14:paraId="1168ECC0" w14:textId="77777777" w:rsidR="005E345A" w:rsidRDefault="00FA2F0A">
      <w:pPr>
        <w:pStyle w:val="aff"/>
        <w:snapToGrid w:val="0"/>
        <w:spacing w:line="360" w:lineRule="auto"/>
        <w:ind w:firstLineChars="0" w:firstLine="0"/>
        <w:rPr>
          <w:rFonts w:ascii="宋体" w:hAnsi="宋体" w:cs="宋体"/>
          <w:b/>
          <w:bCs/>
          <w:sz w:val="24"/>
          <w:lang w:eastAsia="zh-TW"/>
        </w:rPr>
      </w:pPr>
      <w:r>
        <w:rPr>
          <w:rFonts w:ascii="宋体" w:hAnsi="宋体" w:hint="eastAsia"/>
          <w:b/>
          <w:bCs/>
          <w:sz w:val="24"/>
        </w:rPr>
        <w:t>（四）包装和运输</w:t>
      </w:r>
    </w:p>
    <w:p w14:paraId="014F3288" w14:textId="77777777" w:rsidR="005E345A" w:rsidRDefault="00FA2F0A">
      <w:pPr>
        <w:snapToGrid w:val="0"/>
        <w:spacing w:line="360" w:lineRule="auto"/>
        <w:ind w:firstLineChars="59" w:firstLine="142"/>
        <w:rPr>
          <w:rFonts w:ascii="宋体" w:hAnsi="宋体" w:cs="宋体"/>
          <w:sz w:val="24"/>
          <w:lang w:eastAsia="zh-TW"/>
        </w:rPr>
      </w:pPr>
      <w:r>
        <w:rPr>
          <w:rFonts w:ascii="宋体" w:hAnsi="宋体" w:cs="宋体" w:hint="eastAsia"/>
          <w:sz w:val="24"/>
        </w:rPr>
        <w:t>1.</w:t>
      </w:r>
      <w:r>
        <w:rPr>
          <w:rFonts w:ascii="宋体" w:hAnsi="宋体" w:cs="宋体" w:hint="eastAsia"/>
          <w:sz w:val="24"/>
          <w:lang w:eastAsia="zh-TW"/>
        </w:rPr>
        <w:t>乙方应提供运</w:t>
      </w:r>
      <w:r>
        <w:rPr>
          <w:rFonts w:ascii="宋体" w:hAnsi="宋体" w:cs="宋体" w:hint="eastAsia"/>
          <w:sz w:val="24"/>
        </w:rPr>
        <w:t>送</w:t>
      </w:r>
      <w:r>
        <w:rPr>
          <w:rFonts w:ascii="宋体" w:hAnsi="宋体" w:cs="宋体" w:hint="eastAsia"/>
          <w:sz w:val="24"/>
          <w:lang w:eastAsia="zh-TW"/>
        </w:rPr>
        <w:t>至交付地点所需要的包装，包装应符合经济、牢固、美观的要求，采取防潮、防晒、防锈、防振及防止其它损坏的必要措施，以防止货物在运转中损坏或变质。</w:t>
      </w:r>
    </w:p>
    <w:p w14:paraId="56524866" w14:textId="77777777" w:rsidR="005E345A" w:rsidRDefault="00FA2F0A">
      <w:pPr>
        <w:snapToGrid w:val="0"/>
        <w:spacing w:line="360" w:lineRule="auto"/>
        <w:ind w:firstLineChars="59" w:firstLine="142"/>
        <w:rPr>
          <w:rFonts w:ascii="宋体" w:hAnsi="宋体" w:cs="宋体"/>
          <w:sz w:val="24"/>
          <w:lang w:eastAsia="zh-TW"/>
        </w:rPr>
      </w:pPr>
      <w:r>
        <w:rPr>
          <w:rFonts w:ascii="宋体" w:hAnsi="宋体" w:cs="宋体" w:hint="eastAsia"/>
          <w:sz w:val="24"/>
        </w:rPr>
        <w:t>2.</w:t>
      </w:r>
      <w:r>
        <w:rPr>
          <w:rFonts w:ascii="宋体" w:hAnsi="宋体" w:cs="宋体" w:hint="eastAsia"/>
          <w:sz w:val="24"/>
          <w:lang w:eastAsia="zh-TW"/>
        </w:rPr>
        <w:t>运输包装应根据产品的特点及国家相关标准标注有相应的运输标志。</w:t>
      </w:r>
    </w:p>
    <w:p w14:paraId="2DB0455A" w14:textId="77777777" w:rsidR="005E345A" w:rsidRDefault="00FA2F0A">
      <w:pPr>
        <w:snapToGrid w:val="0"/>
        <w:spacing w:line="360" w:lineRule="auto"/>
        <w:ind w:firstLineChars="59" w:firstLine="142"/>
        <w:rPr>
          <w:rFonts w:eastAsia="PMingLiU"/>
          <w:lang w:eastAsia="zh-TW"/>
        </w:rPr>
      </w:pPr>
      <w:r>
        <w:rPr>
          <w:rFonts w:ascii="宋体" w:hAnsi="宋体" w:cs="宋体" w:hint="eastAsia"/>
          <w:sz w:val="24"/>
        </w:rPr>
        <w:t>3</w:t>
      </w:r>
      <w:r>
        <w:rPr>
          <w:rFonts w:ascii="宋体" w:hAnsi="宋体" w:cs="宋体"/>
          <w:sz w:val="24"/>
        </w:rPr>
        <w:t>.</w:t>
      </w:r>
      <w:r>
        <w:rPr>
          <w:rFonts w:ascii="宋体" w:hAnsi="宋体" w:cs="宋体" w:hint="eastAsia"/>
          <w:sz w:val="24"/>
          <w:lang w:eastAsia="zh-TW"/>
        </w:rPr>
        <w:t>乙方负责将货物运输并卸载到甲方指定地点。</w:t>
      </w:r>
    </w:p>
    <w:p w14:paraId="5E6159E5" w14:textId="77777777" w:rsidR="005E345A" w:rsidRDefault="00FA2F0A">
      <w:pPr>
        <w:snapToGrid w:val="0"/>
        <w:spacing w:line="360" w:lineRule="auto"/>
        <w:rPr>
          <w:rFonts w:ascii="宋体" w:hAnsi="宋体" w:cs="仿宋"/>
          <w:bCs/>
          <w:color w:val="000000" w:themeColor="text1"/>
          <w:sz w:val="24"/>
        </w:rPr>
      </w:pPr>
      <w:r>
        <w:rPr>
          <w:rFonts w:ascii="宋体" w:hAnsi="宋体"/>
          <w:b/>
          <w:color w:val="000000" w:themeColor="text1"/>
          <w:sz w:val="24"/>
        </w:rPr>
        <w:t>第</w:t>
      </w:r>
      <w:r>
        <w:rPr>
          <w:rFonts w:ascii="宋体" w:hAnsi="宋体" w:hint="eastAsia"/>
          <w:b/>
          <w:color w:val="000000" w:themeColor="text1"/>
          <w:sz w:val="24"/>
        </w:rPr>
        <w:t>六</w:t>
      </w:r>
      <w:r>
        <w:rPr>
          <w:rFonts w:ascii="宋体" w:hAnsi="宋体"/>
          <w:b/>
          <w:color w:val="000000" w:themeColor="text1"/>
          <w:sz w:val="24"/>
        </w:rPr>
        <w:t>条</w:t>
      </w:r>
      <w:r>
        <w:rPr>
          <w:rFonts w:ascii="宋体" w:hAnsi="宋体" w:cs="仿宋" w:hint="eastAsia"/>
          <w:b/>
          <w:bCs/>
          <w:color w:val="000000" w:themeColor="text1"/>
          <w:sz w:val="24"/>
        </w:rPr>
        <w:t>服务验收标准依次序对照适用标准</w:t>
      </w:r>
    </w:p>
    <w:p w14:paraId="57C29BFA" w14:textId="77777777" w:rsidR="005E345A" w:rsidRDefault="00FA2F0A">
      <w:pPr>
        <w:pStyle w:val="aff"/>
        <w:numPr>
          <w:ilvl w:val="0"/>
          <w:numId w:val="8"/>
        </w:numPr>
        <w:autoSpaceDE w:val="0"/>
        <w:autoSpaceDN w:val="0"/>
        <w:adjustRightInd w:val="0"/>
        <w:snapToGrid w:val="0"/>
        <w:spacing w:line="360" w:lineRule="auto"/>
        <w:ind w:left="142" w:firstLineChars="0" w:firstLine="0"/>
        <w:jc w:val="left"/>
        <w:textAlignment w:val="baseline"/>
        <w:rPr>
          <w:rFonts w:ascii="宋体" w:hAnsi="宋体" w:cs="仿宋"/>
          <w:bCs/>
          <w:color w:val="000000" w:themeColor="text1"/>
          <w:sz w:val="24"/>
        </w:rPr>
      </w:pPr>
      <w:r>
        <w:rPr>
          <w:rFonts w:ascii="宋体" w:hAnsi="宋体" w:cs="仿宋" w:hint="eastAsia"/>
          <w:bCs/>
          <w:color w:val="000000" w:themeColor="text1"/>
          <w:sz w:val="24"/>
        </w:rPr>
        <w:t>符合中华人民共和国国家安全质量标准、环保标准或行业标准；</w:t>
      </w:r>
    </w:p>
    <w:p w14:paraId="5FE6B457" w14:textId="77777777" w:rsidR="005E345A" w:rsidRDefault="00FA2F0A">
      <w:pPr>
        <w:pStyle w:val="ae"/>
        <w:numPr>
          <w:ilvl w:val="0"/>
          <w:numId w:val="8"/>
        </w:numPr>
        <w:tabs>
          <w:tab w:val="left" w:pos="426"/>
        </w:tabs>
        <w:adjustRightInd w:val="0"/>
        <w:snapToGrid w:val="0"/>
        <w:spacing w:line="360" w:lineRule="auto"/>
        <w:ind w:left="142" w:firstLine="0"/>
        <w:jc w:val="left"/>
        <w:rPr>
          <w:rFonts w:hAnsi="宋体" w:cs="仿宋"/>
          <w:bCs/>
          <w:color w:val="000000" w:themeColor="text1"/>
          <w:sz w:val="24"/>
        </w:rPr>
      </w:pPr>
      <w:r>
        <w:rPr>
          <w:rFonts w:hAnsi="宋体" w:cs="仿宋" w:hint="eastAsia"/>
          <w:bCs/>
          <w:color w:val="000000" w:themeColor="text1"/>
          <w:sz w:val="24"/>
        </w:rPr>
        <w:t>符合响应承诺中甲方认可的合理最佳规格、配置及各项要求。</w:t>
      </w:r>
    </w:p>
    <w:p w14:paraId="30A14460" w14:textId="77777777" w:rsidR="005E345A" w:rsidRDefault="00FA2F0A">
      <w:pPr>
        <w:pStyle w:val="2"/>
        <w:spacing w:line="360" w:lineRule="auto"/>
        <w:ind w:firstLineChars="0" w:firstLine="0"/>
        <w:rPr>
          <w:rFonts w:ascii="宋体" w:hAnsi="宋体" w:cs="宋体"/>
          <w:b/>
          <w:bCs/>
          <w:color w:val="000000" w:themeColor="text1"/>
          <w:sz w:val="24"/>
        </w:rPr>
      </w:pPr>
      <w:r>
        <w:rPr>
          <w:rFonts w:ascii="宋体" w:hAnsi="宋体"/>
          <w:b/>
          <w:color w:val="000000" w:themeColor="text1"/>
          <w:sz w:val="24"/>
        </w:rPr>
        <w:t>第</w:t>
      </w:r>
      <w:r>
        <w:rPr>
          <w:rFonts w:ascii="宋体" w:hAnsi="宋体" w:hint="eastAsia"/>
          <w:b/>
          <w:color w:val="000000" w:themeColor="text1"/>
          <w:sz w:val="24"/>
        </w:rPr>
        <w:t>七</w:t>
      </w:r>
      <w:r>
        <w:rPr>
          <w:rFonts w:ascii="宋体" w:hAnsi="宋体"/>
          <w:b/>
          <w:color w:val="000000" w:themeColor="text1"/>
          <w:sz w:val="24"/>
        </w:rPr>
        <w:t>条</w:t>
      </w:r>
      <w:r>
        <w:rPr>
          <w:rFonts w:ascii="宋体" w:hAnsi="宋体" w:cs="宋体" w:hint="eastAsia"/>
          <w:b/>
          <w:bCs/>
          <w:color w:val="000000" w:themeColor="text1"/>
          <w:sz w:val="24"/>
        </w:rPr>
        <w:t>付款及结算方式</w:t>
      </w:r>
    </w:p>
    <w:p w14:paraId="35C8D764" w14:textId="77777777" w:rsidR="005E345A" w:rsidRDefault="00FA2F0A">
      <w:pPr>
        <w:pStyle w:val="2"/>
        <w:numPr>
          <w:ilvl w:val="0"/>
          <w:numId w:val="9"/>
        </w:numPr>
        <w:spacing w:line="360" w:lineRule="auto"/>
        <w:ind w:firstLineChars="0"/>
        <w:rPr>
          <w:rFonts w:ascii="宋体" w:hAnsi="宋体"/>
          <w:color w:val="000000" w:themeColor="text1"/>
          <w:sz w:val="24"/>
          <w:szCs w:val="24"/>
        </w:rPr>
      </w:pPr>
      <w:r>
        <w:rPr>
          <w:rFonts w:ascii="宋体" w:hAnsi="宋体" w:hint="eastAsia"/>
          <w:color w:val="000000" w:themeColor="text1"/>
          <w:sz w:val="24"/>
          <w:szCs w:val="24"/>
        </w:rPr>
        <w:t>全部货物到达交货地点并安装调试且验收合格后，乙方凭以下有效文件与甲方结算：乙方开具的正式发票、合同、 验收报告（加盖双方公章）。</w:t>
      </w:r>
    </w:p>
    <w:p w14:paraId="74FBD9DD" w14:textId="77777777" w:rsidR="005E345A" w:rsidRDefault="00FA2F0A">
      <w:pPr>
        <w:pStyle w:val="2"/>
        <w:numPr>
          <w:ilvl w:val="0"/>
          <w:numId w:val="9"/>
        </w:numPr>
        <w:spacing w:line="360" w:lineRule="auto"/>
        <w:ind w:firstLineChars="0"/>
        <w:rPr>
          <w:rFonts w:ascii="宋体" w:hAnsi="宋体"/>
          <w:color w:val="000000" w:themeColor="text1"/>
          <w:sz w:val="24"/>
          <w:szCs w:val="24"/>
        </w:rPr>
      </w:pPr>
      <w:r>
        <w:rPr>
          <w:rFonts w:ascii="宋体" w:hAnsi="宋体" w:hint="eastAsia"/>
          <w:color w:val="000000" w:themeColor="text1"/>
          <w:sz w:val="24"/>
          <w:szCs w:val="24"/>
        </w:rPr>
        <w:t>甲方自收到乙方提交的有效文件之日起10个工作日内向乙方支付合同总价的100%。</w:t>
      </w:r>
    </w:p>
    <w:p w14:paraId="7CE1D883" w14:textId="77777777" w:rsidR="005E345A" w:rsidRDefault="00FA2F0A">
      <w:pPr>
        <w:pStyle w:val="2"/>
        <w:numPr>
          <w:ilvl w:val="0"/>
          <w:numId w:val="9"/>
        </w:numPr>
        <w:spacing w:line="360" w:lineRule="auto"/>
        <w:ind w:firstLineChars="0"/>
        <w:rPr>
          <w:rFonts w:ascii="宋体" w:hAnsi="宋体"/>
          <w:color w:val="000000" w:themeColor="text1"/>
          <w:sz w:val="24"/>
          <w:szCs w:val="24"/>
        </w:rPr>
      </w:pPr>
      <w:r>
        <w:rPr>
          <w:rFonts w:ascii="宋体" w:hAnsi="宋体" w:hint="eastAsia"/>
          <w:color w:val="000000" w:themeColor="text1"/>
          <w:sz w:val="24"/>
          <w:szCs w:val="24"/>
        </w:rPr>
        <w:t>支付方式：银行转账。</w:t>
      </w:r>
    </w:p>
    <w:p w14:paraId="7F3C02B6" w14:textId="77777777" w:rsidR="005E345A" w:rsidRDefault="00FA2F0A">
      <w:pPr>
        <w:snapToGrid w:val="0"/>
        <w:spacing w:line="360" w:lineRule="auto"/>
        <w:rPr>
          <w:rFonts w:ascii="宋体" w:hAnsi="宋体" w:cs="宋体"/>
          <w:b/>
          <w:bCs/>
          <w:color w:val="000000" w:themeColor="text1"/>
          <w:sz w:val="24"/>
          <w:szCs w:val="22"/>
        </w:rPr>
      </w:pPr>
      <w:r>
        <w:rPr>
          <w:rFonts w:ascii="宋体" w:hAnsi="宋体"/>
          <w:b/>
          <w:color w:val="000000" w:themeColor="text1"/>
          <w:sz w:val="24"/>
        </w:rPr>
        <w:t>第</w:t>
      </w:r>
      <w:r>
        <w:rPr>
          <w:rFonts w:ascii="宋体" w:hAnsi="宋体" w:hint="eastAsia"/>
          <w:b/>
          <w:color w:val="000000" w:themeColor="text1"/>
          <w:sz w:val="24"/>
        </w:rPr>
        <w:t>八</w:t>
      </w:r>
      <w:r>
        <w:rPr>
          <w:rFonts w:ascii="宋体" w:hAnsi="宋体"/>
          <w:b/>
          <w:color w:val="000000" w:themeColor="text1"/>
          <w:sz w:val="24"/>
        </w:rPr>
        <w:t>条</w:t>
      </w:r>
      <w:r>
        <w:rPr>
          <w:rFonts w:ascii="宋体" w:hAnsi="宋体" w:cs="宋体" w:hint="eastAsia"/>
          <w:b/>
          <w:bCs/>
          <w:color w:val="000000" w:themeColor="text1"/>
          <w:sz w:val="24"/>
          <w:szCs w:val="22"/>
        </w:rPr>
        <w:t>履约保证金</w:t>
      </w:r>
    </w:p>
    <w:p w14:paraId="3C40FA53" w14:textId="77777777" w:rsidR="005E345A" w:rsidRDefault="00FA2F0A">
      <w:pPr>
        <w:tabs>
          <w:tab w:val="left" w:pos="540"/>
        </w:tabs>
        <w:adjustRightInd w:val="0"/>
        <w:snapToGrid w:val="0"/>
        <w:spacing w:line="360" w:lineRule="auto"/>
        <w:rPr>
          <w:rFonts w:ascii="宋体" w:hAnsi="宋体" w:cs="宋体"/>
          <w:kern w:val="0"/>
          <w:sz w:val="24"/>
        </w:rPr>
      </w:pPr>
      <w:r>
        <w:rPr>
          <w:rFonts w:ascii="宋体" w:hAnsi="宋体" w:hint="eastAsia"/>
          <w:kern w:val="0"/>
          <w:sz w:val="24"/>
        </w:rPr>
        <w:t>（一）提交说明</w:t>
      </w:r>
    </w:p>
    <w:p w14:paraId="23D025E2" w14:textId="77777777" w:rsidR="005E345A" w:rsidRDefault="00FA2F0A">
      <w:pPr>
        <w:adjustRightInd w:val="0"/>
        <w:snapToGrid w:val="0"/>
        <w:spacing w:line="360" w:lineRule="auto"/>
        <w:ind w:firstLineChars="59" w:firstLine="142"/>
        <w:textAlignment w:val="baseline"/>
        <w:rPr>
          <w:rFonts w:ascii="宋体" w:hAnsi="宋体"/>
          <w:sz w:val="24"/>
        </w:rPr>
      </w:pPr>
      <w:r>
        <w:rPr>
          <w:rFonts w:ascii="宋体" w:hAnsi="宋体" w:hint="eastAsia"/>
          <w:sz w:val="24"/>
        </w:rPr>
        <w:t>1、时间：合同签订之日起</w:t>
      </w:r>
      <w:r>
        <w:rPr>
          <w:rFonts w:ascii="宋体" w:hAnsi="宋体"/>
          <w:sz w:val="24"/>
          <w:u w:val="single"/>
        </w:rPr>
        <w:t>5</w:t>
      </w:r>
      <w:r>
        <w:rPr>
          <w:rFonts w:ascii="宋体" w:hAnsi="宋体" w:hint="eastAsia"/>
          <w:sz w:val="24"/>
          <w:u w:val="single"/>
        </w:rPr>
        <w:t>个工作</w:t>
      </w:r>
      <w:r>
        <w:rPr>
          <w:rFonts w:ascii="宋体" w:hAnsi="宋体" w:hint="eastAsia"/>
          <w:sz w:val="24"/>
        </w:rPr>
        <w:t>日内；</w:t>
      </w:r>
    </w:p>
    <w:p w14:paraId="034A1FE1" w14:textId="77777777" w:rsidR="005E345A" w:rsidRDefault="00FA2F0A">
      <w:pPr>
        <w:adjustRightInd w:val="0"/>
        <w:snapToGrid w:val="0"/>
        <w:spacing w:line="360" w:lineRule="auto"/>
        <w:ind w:firstLineChars="59" w:firstLine="142"/>
        <w:textAlignment w:val="baseline"/>
        <w:rPr>
          <w:rFonts w:ascii="宋体" w:hAnsi="宋体"/>
          <w:sz w:val="24"/>
        </w:rPr>
      </w:pPr>
      <w:r>
        <w:rPr>
          <w:rFonts w:ascii="宋体" w:hAnsi="宋体" w:hint="eastAsia"/>
          <w:sz w:val="24"/>
        </w:rPr>
        <w:lastRenderedPageBreak/>
        <w:t>2、金额：合同总金额的</w:t>
      </w:r>
      <w:r>
        <w:rPr>
          <w:rFonts w:ascii="宋体" w:hAnsi="宋体" w:hint="eastAsia"/>
          <w:sz w:val="24"/>
          <w:u w:val="single"/>
        </w:rPr>
        <w:t>5</w:t>
      </w:r>
      <w:r>
        <w:rPr>
          <w:rFonts w:ascii="宋体" w:hAnsi="宋体" w:hint="eastAsia"/>
          <w:sz w:val="24"/>
        </w:rPr>
        <w:t>%；</w:t>
      </w:r>
    </w:p>
    <w:p w14:paraId="4DB5A6DF" w14:textId="77777777" w:rsidR="005E345A" w:rsidRDefault="00FA2F0A">
      <w:pPr>
        <w:spacing w:line="360" w:lineRule="auto"/>
        <w:ind w:firstLineChars="59" w:firstLine="142"/>
        <w:rPr>
          <w:rFonts w:ascii="宋体" w:hAnsi="宋体"/>
          <w:sz w:val="24"/>
        </w:rPr>
      </w:pPr>
      <w:r>
        <w:rPr>
          <w:rFonts w:ascii="宋体" w:hAnsi="宋体" w:hint="eastAsia"/>
          <w:sz w:val="24"/>
        </w:rPr>
        <w:t>3、方式：银行转账或支票。</w:t>
      </w:r>
    </w:p>
    <w:p w14:paraId="4CCF9254" w14:textId="77777777" w:rsidR="005E345A" w:rsidRDefault="00FA2F0A">
      <w:pPr>
        <w:spacing w:line="360" w:lineRule="auto"/>
        <w:rPr>
          <w:rFonts w:ascii="宋体" w:hAnsi="宋体"/>
          <w:sz w:val="24"/>
        </w:rPr>
      </w:pPr>
      <w:r>
        <w:rPr>
          <w:rFonts w:ascii="宋体" w:hAnsi="宋体" w:hint="eastAsia"/>
          <w:sz w:val="24"/>
        </w:rPr>
        <w:t>（二）退还及扣除说明：</w:t>
      </w:r>
    </w:p>
    <w:p w14:paraId="522D7EC6" w14:textId="77777777" w:rsidR="005E345A" w:rsidRDefault="00FA2F0A">
      <w:pPr>
        <w:adjustRightInd w:val="0"/>
        <w:snapToGrid w:val="0"/>
        <w:spacing w:line="360" w:lineRule="auto"/>
        <w:ind w:firstLineChars="59" w:firstLine="142"/>
        <w:textAlignment w:val="baseline"/>
        <w:rPr>
          <w:rFonts w:ascii="宋体" w:hAnsi="宋体" w:cs="宋体"/>
          <w:sz w:val="24"/>
          <w:lang w:eastAsia="zh-TW"/>
        </w:rPr>
      </w:pPr>
      <w:r>
        <w:rPr>
          <w:rFonts w:ascii="宋体" w:hAnsi="宋体" w:hint="eastAsia"/>
          <w:sz w:val="24"/>
        </w:rPr>
        <w:t>1、</w:t>
      </w:r>
      <w:r>
        <w:rPr>
          <w:rFonts w:ascii="宋体" w:hAnsi="宋体" w:cs="宋体" w:hint="eastAsia"/>
          <w:sz w:val="24"/>
        </w:rPr>
        <w:t>时间、方式和条件：</w:t>
      </w:r>
      <w:r>
        <w:rPr>
          <w:rFonts w:ascii="宋体" w:hAnsi="宋体" w:cs="宋体" w:hint="eastAsia"/>
          <w:sz w:val="24"/>
          <w:lang w:eastAsia="zh-TW"/>
        </w:rPr>
        <w:t>乙方履行完成合同约定权利义务事项之日起</w:t>
      </w:r>
      <w:r>
        <w:rPr>
          <w:rFonts w:ascii="宋体" w:hAnsi="宋体" w:cs="宋体"/>
          <w:sz w:val="24"/>
          <w:u w:val="single"/>
        </w:rPr>
        <w:t>1</w:t>
      </w:r>
      <w:r>
        <w:rPr>
          <w:rFonts w:ascii="宋体" w:hAnsi="宋体" w:cs="宋体" w:hint="eastAsia"/>
          <w:sz w:val="24"/>
          <w:u w:val="single"/>
        </w:rPr>
        <w:t>5个工作日</w:t>
      </w:r>
      <w:r>
        <w:rPr>
          <w:rFonts w:ascii="宋体" w:hAnsi="宋体" w:cs="宋体" w:hint="eastAsia"/>
          <w:sz w:val="24"/>
          <w:lang w:eastAsia="zh-TW"/>
        </w:rPr>
        <w:t>内退还</w:t>
      </w:r>
      <w:r>
        <w:rPr>
          <w:rFonts w:ascii="宋体" w:hAnsi="宋体" w:cs="宋体" w:hint="eastAsia"/>
          <w:sz w:val="24"/>
        </w:rPr>
        <w:t>。不计</w:t>
      </w:r>
      <w:r>
        <w:rPr>
          <w:rFonts w:ascii="宋体" w:hAnsi="宋体" w:cs="宋体" w:hint="eastAsia"/>
          <w:sz w:val="24"/>
          <w:lang w:eastAsia="zh-TW"/>
        </w:rPr>
        <w:t>利息。</w:t>
      </w:r>
    </w:p>
    <w:p w14:paraId="36655F1A" w14:textId="77777777" w:rsidR="005E345A" w:rsidRDefault="00FA2F0A">
      <w:pPr>
        <w:adjustRightInd w:val="0"/>
        <w:snapToGrid w:val="0"/>
        <w:spacing w:line="360" w:lineRule="auto"/>
        <w:ind w:firstLineChars="59" w:firstLine="142"/>
        <w:textAlignment w:val="baseline"/>
        <w:rPr>
          <w:rFonts w:ascii="宋体" w:hAnsi="宋体"/>
          <w:sz w:val="24"/>
        </w:rPr>
      </w:pPr>
      <w:r>
        <w:rPr>
          <w:rFonts w:ascii="宋体" w:hAnsi="宋体" w:cs="宋体" w:hint="eastAsia"/>
          <w:sz w:val="24"/>
        </w:rPr>
        <w:t>2、</w:t>
      </w:r>
      <w:r>
        <w:rPr>
          <w:rFonts w:ascii="宋体" w:hAnsi="宋体" w:cs="宋体" w:hint="eastAsia"/>
          <w:sz w:val="24"/>
          <w:lang w:eastAsia="zh-TW"/>
        </w:rPr>
        <w:t>乙方违反合同及其附件约定的任何义务，甲方有权在履约保证金中直接扣除乙方应向甲方支付的违约金或损失赔偿额，如有不足的，乙方应对超过的部分予以赔偿。</w:t>
      </w:r>
    </w:p>
    <w:p w14:paraId="69FE34DF" w14:textId="77777777" w:rsidR="005E345A" w:rsidRDefault="00FA2F0A">
      <w:pPr>
        <w:tabs>
          <w:tab w:val="left" w:pos="540"/>
        </w:tabs>
        <w:adjustRightInd w:val="0"/>
        <w:snapToGrid w:val="0"/>
        <w:spacing w:line="360" w:lineRule="auto"/>
        <w:ind w:firstLineChars="59" w:firstLine="142"/>
        <w:rPr>
          <w:rFonts w:ascii="宋体" w:hAnsi="宋体" w:cs="宋体"/>
          <w:kern w:val="0"/>
          <w:sz w:val="24"/>
          <w:lang w:eastAsia="zh-TW"/>
        </w:rPr>
      </w:pPr>
      <w:r>
        <w:rPr>
          <w:rFonts w:ascii="宋体" w:hAnsi="宋体" w:cs="宋体" w:hint="eastAsia"/>
          <w:kern w:val="0"/>
          <w:sz w:val="24"/>
        </w:rPr>
        <w:t>3、</w:t>
      </w:r>
      <w:r>
        <w:rPr>
          <w:rFonts w:ascii="宋体" w:hAnsi="宋体" w:cs="宋体" w:hint="eastAsia"/>
          <w:kern w:val="0"/>
          <w:sz w:val="24"/>
          <w:lang w:eastAsia="zh-TW"/>
        </w:rPr>
        <w:t>发生以下情形</w:t>
      </w:r>
      <w:r>
        <w:rPr>
          <w:rFonts w:ascii="宋体" w:hAnsi="宋体" w:cs="宋体" w:hint="eastAsia"/>
          <w:kern w:val="0"/>
          <w:sz w:val="24"/>
        </w:rPr>
        <w:t>之一</w:t>
      </w:r>
      <w:r>
        <w:rPr>
          <w:rFonts w:ascii="宋体" w:hAnsi="宋体" w:cs="宋体" w:hint="eastAsia"/>
          <w:kern w:val="0"/>
          <w:sz w:val="24"/>
          <w:lang w:eastAsia="zh-TW"/>
        </w:rPr>
        <w:t>，经调查属实的，扣除10%</w:t>
      </w:r>
      <w:r>
        <w:rPr>
          <w:rFonts w:ascii="宋体" w:hAnsi="宋体" w:cs="宋体" w:hint="eastAsia"/>
          <w:kern w:val="0"/>
          <w:sz w:val="24"/>
        </w:rPr>
        <w:t>履约</w:t>
      </w:r>
      <w:r>
        <w:rPr>
          <w:rFonts w:ascii="宋体" w:hAnsi="宋体" w:cs="宋体" w:hint="eastAsia"/>
          <w:kern w:val="0"/>
          <w:sz w:val="24"/>
          <w:lang w:eastAsia="zh-TW"/>
        </w:rPr>
        <w:t>保证金：</w:t>
      </w:r>
    </w:p>
    <w:p w14:paraId="583F3357" w14:textId="77777777" w:rsidR="005E345A" w:rsidRDefault="00FA2F0A">
      <w:pPr>
        <w:tabs>
          <w:tab w:val="left" w:pos="540"/>
        </w:tabs>
        <w:adjustRightInd w:val="0"/>
        <w:snapToGrid w:val="0"/>
        <w:spacing w:line="360" w:lineRule="auto"/>
        <w:ind w:firstLineChars="59" w:firstLine="142"/>
        <w:textAlignment w:val="baseline"/>
        <w:rPr>
          <w:rFonts w:ascii="宋体" w:hAnsi="宋体" w:cs="宋体"/>
          <w:kern w:val="0"/>
          <w:sz w:val="24"/>
          <w:lang w:eastAsia="zh-TW"/>
        </w:rPr>
      </w:pPr>
      <w:r>
        <w:rPr>
          <w:rFonts w:ascii="宋体" w:hAnsi="宋体" w:cs="宋体" w:hint="eastAsia"/>
          <w:kern w:val="0"/>
          <w:sz w:val="24"/>
        </w:rPr>
        <w:t>（1）</w:t>
      </w:r>
      <w:r>
        <w:rPr>
          <w:rFonts w:ascii="宋体" w:hAnsi="宋体" w:cs="宋体" w:hint="eastAsia"/>
          <w:kern w:val="0"/>
          <w:sz w:val="24"/>
          <w:lang w:eastAsia="zh-TW"/>
        </w:rPr>
        <w:t>未按</w:t>
      </w:r>
      <w:r>
        <w:rPr>
          <w:rFonts w:ascii="宋体" w:hAnsi="宋体" w:cs="宋体" w:hint="eastAsia"/>
          <w:kern w:val="0"/>
          <w:sz w:val="24"/>
        </w:rPr>
        <w:t>甲方</w:t>
      </w:r>
      <w:r>
        <w:rPr>
          <w:rFonts w:ascii="宋体" w:hAnsi="宋体" w:cs="宋体" w:hint="eastAsia"/>
          <w:kern w:val="0"/>
          <w:sz w:val="24"/>
          <w:lang w:eastAsia="zh-TW"/>
        </w:rPr>
        <w:t>指定地点</w:t>
      </w:r>
      <w:r>
        <w:rPr>
          <w:rFonts w:ascii="宋体" w:hAnsi="宋体" w:cs="宋体" w:hint="eastAsia"/>
          <w:kern w:val="0"/>
          <w:sz w:val="24"/>
        </w:rPr>
        <w:t>送</w:t>
      </w:r>
      <w:r>
        <w:rPr>
          <w:rFonts w:ascii="宋体" w:hAnsi="宋体" w:cs="宋体" w:hint="eastAsia"/>
          <w:kern w:val="0"/>
          <w:sz w:val="24"/>
          <w:lang w:eastAsia="zh-TW"/>
        </w:rPr>
        <w:t>货；</w:t>
      </w:r>
    </w:p>
    <w:p w14:paraId="0BA172C4" w14:textId="77777777" w:rsidR="005E345A" w:rsidRDefault="00FA2F0A">
      <w:pPr>
        <w:tabs>
          <w:tab w:val="left" w:pos="540"/>
        </w:tabs>
        <w:adjustRightInd w:val="0"/>
        <w:snapToGrid w:val="0"/>
        <w:spacing w:line="360" w:lineRule="auto"/>
        <w:ind w:firstLineChars="59" w:firstLine="142"/>
        <w:textAlignment w:val="baseline"/>
        <w:rPr>
          <w:rFonts w:ascii="宋体" w:hAnsi="宋体" w:cs="宋体"/>
          <w:kern w:val="0"/>
          <w:sz w:val="24"/>
          <w:lang w:eastAsia="zh-TW"/>
        </w:rPr>
      </w:pPr>
      <w:r>
        <w:rPr>
          <w:rFonts w:ascii="宋体" w:hAnsi="宋体" w:cs="宋体" w:hint="eastAsia"/>
          <w:kern w:val="0"/>
          <w:sz w:val="24"/>
        </w:rPr>
        <w:t>（2）</w:t>
      </w:r>
      <w:r>
        <w:rPr>
          <w:rFonts w:ascii="宋体" w:hAnsi="宋体" w:cs="宋体" w:hint="eastAsia"/>
          <w:kern w:val="0"/>
          <w:sz w:val="24"/>
          <w:lang w:eastAsia="zh-TW"/>
        </w:rPr>
        <w:t>货物出现质量问题，</w:t>
      </w:r>
      <w:r>
        <w:rPr>
          <w:rFonts w:ascii="宋体" w:hAnsi="宋体" w:cs="宋体" w:hint="eastAsia"/>
          <w:kern w:val="0"/>
          <w:sz w:val="24"/>
        </w:rPr>
        <w:t>乙方</w:t>
      </w:r>
      <w:r>
        <w:rPr>
          <w:rFonts w:ascii="宋体" w:hAnsi="宋体" w:cs="宋体" w:hint="eastAsia"/>
          <w:kern w:val="0"/>
          <w:sz w:val="24"/>
          <w:lang w:eastAsia="zh-TW"/>
        </w:rPr>
        <w:t>不积极配合查找原因，不及时反馈处理结果；</w:t>
      </w:r>
    </w:p>
    <w:p w14:paraId="4BBC7ABB" w14:textId="77777777" w:rsidR="005E345A" w:rsidRDefault="00FA2F0A">
      <w:pPr>
        <w:tabs>
          <w:tab w:val="left" w:pos="540"/>
        </w:tabs>
        <w:adjustRightInd w:val="0"/>
        <w:snapToGrid w:val="0"/>
        <w:spacing w:line="360" w:lineRule="auto"/>
        <w:ind w:firstLineChars="59" w:firstLine="142"/>
        <w:textAlignment w:val="baseline"/>
        <w:rPr>
          <w:rFonts w:ascii="宋体" w:hAnsi="宋体" w:cs="宋体"/>
          <w:kern w:val="0"/>
          <w:sz w:val="24"/>
          <w:lang w:eastAsia="zh-TW"/>
        </w:rPr>
      </w:pPr>
      <w:r>
        <w:rPr>
          <w:rFonts w:ascii="宋体" w:hAnsi="宋体" w:cs="宋体" w:hint="eastAsia"/>
          <w:kern w:val="0"/>
          <w:sz w:val="24"/>
        </w:rPr>
        <w:t>（3）乙方</w:t>
      </w:r>
      <w:r>
        <w:rPr>
          <w:rFonts w:ascii="宋体" w:hAnsi="宋体" w:cs="宋体" w:hint="eastAsia"/>
          <w:kern w:val="0"/>
          <w:sz w:val="24"/>
          <w:lang w:eastAsia="zh-TW"/>
        </w:rPr>
        <w:t>工作人员不遵守甲方各项管理规定。</w:t>
      </w:r>
    </w:p>
    <w:p w14:paraId="18BD343F" w14:textId="77777777" w:rsidR="005E345A" w:rsidRDefault="00FA2F0A">
      <w:pPr>
        <w:tabs>
          <w:tab w:val="left" w:pos="540"/>
        </w:tabs>
        <w:adjustRightInd w:val="0"/>
        <w:snapToGrid w:val="0"/>
        <w:spacing w:line="360" w:lineRule="auto"/>
        <w:ind w:firstLineChars="59" w:firstLine="142"/>
        <w:rPr>
          <w:rFonts w:ascii="宋体" w:hAnsi="宋体" w:cs="宋体"/>
          <w:kern w:val="0"/>
          <w:sz w:val="24"/>
          <w:lang w:eastAsia="zh-TW"/>
        </w:rPr>
      </w:pPr>
      <w:r>
        <w:rPr>
          <w:rFonts w:ascii="宋体" w:hAnsi="宋体" w:cs="宋体" w:hint="eastAsia"/>
          <w:kern w:val="0"/>
          <w:sz w:val="24"/>
        </w:rPr>
        <w:t>4、</w:t>
      </w:r>
      <w:r>
        <w:rPr>
          <w:rFonts w:ascii="宋体" w:hAnsi="宋体" w:cs="宋体" w:hint="eastAsia"/>
          <w:kern w:val="0"/>
          <w:sz w:val="24"/>
          <w:lang w:eastAsia="zh-TW"/>
        </w:rPr>
        <w:t>发生以下情形</w:t>
      </w:r>
      <w:r>
        <w:rPr>
          <w:rFonts w:ascii="宋体" w:hAnsi="宋体" w:cs="宋体" w:hint="eastAsia"/>
          <w:kern w:val="0"/>
          <w:sz w:val="24"/>
        </w:rPr>
        <w:t>之一</w:t>
      </w:r>
      <w:r>
        <w:rPr>
          <w:rFonts w:ascii="宋体" w:hAnsi="宋体" w:cs="宋体" w:hint="eastAsia"/>
          <w:kern w:val="0"/>
          <w:sz w:val="24"/>
          <w:lang w:eastAsia="zh-TW"/>
        </w:rPr>
        <w:t>，经调查属实的，扣除20%</w:t>
      </w:r>
      <w:r>
        <w:rPr>
          <w:rFonts w:ascii="宋体" w:hAnsi="宋体" w:cs="宋体" w:hint="eastAsia"/>
          <w:kern w:val="0"/>
          <w:sz w:val="24"/>
        </w:rPr>
        <w:t>履约</w:t>
      </w:r>
      <w:r>
        <w:rPr>
          <w:rFonts w:ascii="宋体" w:hAnsi="宋体" w:cs="宋体" w:hint="eastAsia"/>
          <w:kern w:val="0"/>
          <w:sz w:val="24"/>
          <w:lang w:eastAsia="zh-TW"/>
        </w:rPr>
        <w:t>保证金：</w:t>
      </w:r>
    </w:p>
    <w:p w14:paraId="2D8A2656" w14:textId="77777777" w:rsidR="005E345A" w:rsidRDefault="00FA2F0A">
      <w:pPr>
        <w:tabs>
          <w:tab w:val="left" w:pos="540"/>
        </w:tabs>
        <w:adjustRightInd w:val="0"/>
        <w:snapToGrid w:val="0"/>
        <w:spacing w:line="360" w:lineRule="auto"/>
        <w:ind w:firstLineChars="59" w:firstLine="142"/>
        <w:textAlignment w:val="baseline"/>
        <w:rPr>
          <w:rFonts w:ascii="宋体" w:hAnsi="宋体" w:cs="宋体"/>
          <w:kern w:val="0"/>
          <w:sz w:val="24"/>
          <w:lang w:eastAsia="zh-TW"/>
        </w:rPr>
      </w:pPr>
      <w:r>
        <w:rPr>
          <w:rFonts w:ascii="宋体" w:hAnsi="宋体" w:cs="宋体" w:hint="eastAsia"/>
          <w:kern w:val="0"/>
          <w:sz w:val="24"/>
        </w:rPr>
        <w:t>（1）</w:t>
      </w:r>
      <w:r>
        <w:rPr>
          <w:rFonts w:ascii="宋体" w:hAnsi="宋体" w:cs="宋体" w:hint="eastAsia"/>
          <w:kern w:val="0"/>
          <w:sz w:val="24"/>
          <w:lang w:eastAsia="zh-TW"/>
        </w:rPr>
        <w:t>供应货物品种、品牌、型号规格或质量等级与合同不符；</w:t>
      </w:r>
    </w:p>
    <w:p w14:paraId="27ED75BA" w14:textId="77777777" w:rsidR="005E345A" w:rsidRDefault="00FA2F0A">
      <w:pPr>
        <w:tabs>
          <w:tab w:val="left" w:pos="540"/>
        </w:tabs>
        <w:adjustRightInd w:val="0"/>
        <w:snapToGrid w:val="0"/>
        <w:spacing w:line="360" w:lineRule="auto"/>
        <w:ind w:firstLineChars="59" w:firstLine="142"/>
        <w:textAlignment w:val="baseline"/>
        <w:rPr>
          <w:rFonts w:ascii="宋体" w:hAnsi="宋体" w:cs="宋体"/>
          <w:kern w:val="0"/>
          <w:sz w:val="24"/>
          <w:lang w:eastAsia="zh-TW"/>
        </w:rPr>
      </w:pPr>
      <w:r>
        <w:rPr>
          <w:rFonts w:ascii="宋体" w:hAnsi="宋体" w:cs="宋体" w:hint="eastAsia"/>
          <w:kern w:val="0"/>
          <w:sz w:val="24"/>
        </w:rPr>
        <w:t>（2）</w:t>
      </w:r>
      <w:r>
        <w:rPr>
          <w:rFonts w:ascii="宋体" w:hAnsi="宋体" w:cs="宋体" w:hint="eastAsia"/>
          <w:kern w:val="0"/>
          <w:sz w:val="24"/>
          <w:lang w:eastAsia="zh-TW"/>
        </w:rPr>
        <w:t>因供应商原因退货或未按</w:t>
      </w:r>
      <w:r>
        <w:rPr>
          <w:rFonts w:ascii="宋体" w:hAnsi="宋体" w:cs="宋体" w:hint="eastAsia"/>
          <w:kern w:val="0"/>
          <w:sz w:val="24"/>
        </w:rPr>
        <w:t>甲方</w:t>
      </w:r>
      <w:r>
        <w:rPr>
          <w:rFonts w:ascii="宋体" w:hAnsi="宋体" w:cs="宋体" w:hint="eastAsia"/>
          <w:kern w:val="0"/>
          <w:sz w:val="24"/>
          <w:lang w:eastAsia="zh-TW"/>
        </w:rPr>
        <w:t>采购计划数量、时间供应</w:t>
      </w:r>
      <w:r>
        <w:rPr>
          <w:rFonts w:ascii="宋体" w:hAnsi="宋体" w:cs="宋体" w:hint="eastAsia"/>
          <w:kern w:val="0"/>
          <w:sz w:val="24"/>
        </w:rPr>
        <w:t>；</w:t>
      </w:r>
    </w:p>
    <w:p w14:paraId="5BCA3B28" w14:textId="77777777" w:rsidR="005E345A" w:rsidRDefault="00FA2F0A">
      <w:pPr>
        <w:tabs>
          <w:tab w:val="left" w:pos="540"/>
        </w:tabs>
        <w:adjustRightInd w:val="0"/>
        <w:snapToGrid w:val="0"/>
        <w:spacing w:line="360" w:lineRule="auto"/>
        <w:ind w:firstLineChars="59" w:firstLine="142"/>
        <w:textAlignment w:val="baseline"/>
        <w:rPr>
          <w:rFonts w:ascii="宋体" w:hAnsi="宋体" w:cs="宋体"/>
          <w:kern w:val="0"/>
          <w:sz w:val="24"/>
          <w:lang w:eastAsia="zh-TW"/>
        </w:rPr>
      </w:pPr>
      <w:r>
        <w:rPr>
          <w:rFonts w:ascii="宋体" w:hAnsi="宋体" w:cs="宋体" w:hint="eastAsia"/>
          <w:kern w:val="0"/>
          <w:sz w:val="24"/>
        </w:rPr>
        <w:t>（3）</w:t>
      </w:r>
      <w:r>
        <w:rPr>
          <w:rFonts w:ascii="宋体" w:hAnsi="宋体" w:cs="宋体" w:hint="eastAsia"/>
          <w:kern w:val="0"/>
          <w:sz w:val="24"/>
          <w:lang w:eastAsia="zh-TW"/>
        </w:rPr>
        <w:t>在包装、运输等环节不符合安全要求；</w:t>
      </w:r>
    </w:p>
    <w:p w14:paraId="784C5E85" w14:textId="77777777" w:rsidR="005E345A" w:rsidRDefault="00FA2F0A">
      <w:pPr>
        <w:tabs>
          <w:tab w:val="left" w:pos="540"/>
        </w:tabs>
        <w:adjustRightInd w:val="0"/>
        <w:snapToGrid w:val="0"/>
        <w:spacing w:line="360" w:lineRule="auto"/>
        <w:ind w:firstLineChars="59" w:firstLine="142"/>
        <w:textAlignment w:val="baseline"/>
        <w:rPr>
          <w:rFonts w:ascii="宋体" w:hAnsi="宋体" w:cs="宋体"/>
          <w:kern w:val="0"/>
          <w:sz w:val="24"/>
          <w:lang w:eastAsia="zh-TW"/>
        </w:rPr>
      </w:pPr>
      <w:r>
        <w:rPr>
          <w:rFonts w:ascii="宋体" w:hAnsi="宋体" w:cs="宋体" w:hint="eastAsia"/>
          <w:kern w:val="0"/>
          <w:sz w:val="24"/>
        </w:rPr>
        <w:t>（4）</w:t>
      </w:r>
      <w:r>
        <w:rPr>
          <w:rFonts w:ascii="宋体" w:hAnsi="宋体" w:cs="宋体" w:hint="eastAsia"/>
          <w:kern w:val="0"/>
          <w:sz w:val="24"/>
          <w:lang w:eastAsia="zh-TW"/>
        </w:rPr>
        <w:t>组织机构发生调整，或经营场所、联系人、联系方式变更，未及时通知</w:t>
      </w:r>
      <w:r>
        <w:rPr>
          <w:rFonts w:ascii="宋体" w:hAnsi="宋体" w:cs="宋体" w:hint="eastAsia"/>
          <w:kern w:val="0"/>
          <w:sz w:val="24"/>
        </w:rPr>
        <w:t>甲方</w:t>
      </w:r>
      <w:r>
        <w:rPr>
          <w:rFonts w:ascii="宋体" w:hAnsi="宋体" w:cs="宋体" w:hint="eastAsia"/>
          <w:kern w:val="0"/>
          <w:sz w:val="24"/>
          <w:lang w:eastAsia="zh-TW"/>
        </w:rPr>
        <w:t>业务部门，造成无法及时联系；</w:t>
      </w:r>
    </w:p>
    <w:p w14:paraId="24D31139" w14:textId="77777777" w:rsidR="005E345A" w:rsidRDefault="00FA2F0A">
      <w:pPr>
        <w:tabs>
          <w:tab w:val="left" w:pos="540"/>
        </w:tabs>
        <w:adjustRightInd w:val="0"/>
        <w:snapToGrid w:val="0"/>
        <w:spacing w:line="360" w:lineRule="auto"/>
        <w:ind w:firstLineChars="59" w:firstLine="142"/>
        <w:textAlignment w:val="baseline"/>
        <w:rPr>
          <w:rFonts w:ascii="宋体" w:hAnsi="宋体" w:cs="宋体"/>
          <w:kern w:val="0"/>
          <w:sz w:val="24"/>
          <w:lang w:eastAsia="zh-TW"/>
        </w:rPr>
      </w:pPr>
      <w:r>
        <w:rPr>
          <w:rFonts w:ascii="宋体" w:hAnsi="宋体" w:cs="宋体" w:hint="eastAsia"/>
          <w:kern w:val="0"/>
          <w:sz w:val="24"/>
          <w:lang w:eastAsia="zh-TW"/>
        </w:rPr>
        <w:t>（</w:t>
      </w:r>
      <w:r>
        <w:rPr>
          <w:rFonts w:ascii="宋体" w:hAnsi="宋体" w:cs="宋体" w:hint="eastAsia"/>
          <w:kern w:val="0"/>
          <w:sz w:val="24"/>
        </w:rPr>
        <w:t>三</w:t>
      </w:r>
      <w:r>
        <w:rPr>
          <w:rFonts w:ascii="宋体" w:hAnsi="宋体" w:cs="宋体" w:hint="eastAsia"/>
          <w:kern w:val="0"/>
          <w:sz w:val="24"/>
          <w:lang w:eastAsia="zh-TW"/>
        </w:rPr>
        <w:t>）发生以下情形，经调查属实的，扣除50%</w:t>
      </w:r>
      <w:r>
        <w:rPr>
          <w:rFonts w:ascii="宋体" w:hAnsi="宋体" w:cs="宋体" w:hint="eastAsia"/>
          <w:kern w:val="0"/>
          <w:sz w:val="24"/>
        </w:rPr>
        <w:t>履约</w:t>
      </w:r>
      <w:r>
        <w:rPr>
          <w:rFonts w:ascii="宋体" w:hAnsi="宋体" w:cs="宋体" w:hint="eastAsia"/>
          <w:kern w:val="0"/>
          <w:sz w:val="24"/>
          <w:lang w:eastAsia="zh-TW"/>
        </w:rPr>
        <w:t>保证金：</w:t>
      </w:r>
    </w:p>
    <w:p w14:paraId="504889C1" w14:textId="77777777" w:rsidR="005E345A" w:rsidRDefault="00FA2F0A">
      <w:pPr>
        <w:tabs>
          <w:tab w:val="left" w:pos="540"/>
        </w:tabs>
        <w:adjustRightInd w:val="0"/>
        <w:snapToGrid w:val="0"/>
        <w:spacing w:line="360" w:lineRule="auto"/>
        <w:ind w:firstLineChars="59" w:firstLine="142"/>
        <w:textAlignment w:val="baseline"/>
        <w:rPr>
          <w:rFonts w:ascii="宋体" w:hAnsi="宋体" w:cs="宋体"/>
          <w:kern w:val="0"/>
          <w:sz w:val="24"/>
        </w:rPr>
      </w:pPr>
      <w:r>
        <w:rPr>
          <w:rFonts w:ascii="宋体" w:hAnsi="宋体" w:cs="宋体" w:hint="eastAsia"/>
          <w:kern w:val="0"/>
          <w:sz w:val="24"/>
          <w:lang w:eastAsia="zh-TW"/>
        </w:rPr>
        <w:t>乙方的工作人员不遵守</w:t>
      </w:r>
      <w:r>
        <w:rPr>
          <w:rFonts w:ascii="宋体" w:hAnsi="宋体" w:cs="宋体" w:hint="eastAsia"/>
          <w:kern w:val="0"/>
          <w:sz w:val="24"/>
        </w:rPr>
        <w:t>甲方</w:t>
      </w:r>
      <w:r>
        <w:rPr>
          <w:rFonts w:ascii="宋体" w:hAnsi="宋体" w:cs="宋体" w:hint="eastAsia"/>
          <w:kern w:val="0"/>
          <w:sz w:val="24"/>
          <w:lang w:eastAsia="zh-TW"/>
        </w:rPr>
        <w:t>管理规定造成社会不良影响</w:t>
      </w:r>
      <w:r>
        <w:rPr>
          <w:rFonts w:ascii="宋体" w:hAnsi="宋体" w:cs="宋体" w:hint="eastAsia"/>
          <w:kern w:val="0"/>
          <w:sz w:val="24"/>
        </w:rPr>
        <w:t>的。</w:t>
      </w:r>
    </w:p>
    <w:p w14:paraId="09D986FC" w14:textId="77777777" w:rsidR="005E345A" w:rsidRDefault="00FA2F0A">
      <w:pPr>
        <w:tabs>
          <w:tab w:val="left" w:pos="540"/>
        </w:tabs>
        <w:adjustRightInd w:val="0"/>
        <w:snapToGrid w:val="0"/>
        <w:spacing w:line="360" w:lineRule="auto"/>
        <w:ind w:firstLineChars="59" w:firstLine="142"/>
        <w:textAlignment w:val="baseline"/>
        <w:rPr>
          <w:rFonts w:ascii="宋体" w:hAnsi="宋体" w:cs="宋体"/>
          <w:kern w:val="0"/>
          <w:sz w:val="24"/>
          <w:lang w:eastAsia="zh-TW"/>
        </w:rPr>
      </w:pPr>
      <w:r>
        <w:rPr>
          <w:rFonts w:ascii="宋体" w:hAnsi="宋体" w:cs="宋体" w:hint="eastAsia"/>
          <w:kern w:val="0"/>
          <w:sz w:val="24"/>
        </w:rPr>
        <w:t>（四）乙方未能在约定的交付期限内交付的，从逾期之日起每日按合同总价3‰的数额向甲方支付违约金；逾期半个月以上的，甲方有权终止合同，由此造成的甲方经济损失由乙方承担。</w:t>
      </w:r>
    </w:p>
    <w:p w14:paraId="791C2B2A" w14:textId="77777777" w:rsidR="005E345A" w:rsidRDefault="00FA2F0A">
      <w:pPr>
        <w:tabs>
          <w:tab w:val="left" w:pos="540"/>
        </w:tabs>
        <w:adjustRightInd w:val="0"/>
        <w:snapToGrid w:val="0"/>
        <w:spacing w:line="360" w:lineRule="auto"/>
        <w:ind w:firstLineChars="59" w:firstLine="142"/>
        <w:textAlignment w:val="baseline"/>
        <w:rPr>
          <w:rFonts w:ascii="宋体" w:hAnsi="宋体" w:cs="宋体"/>
          <w:color w:val="000000"/>
          <w:kern w:val="0"/>
          <w:sz w:val="24"/>
          <w:lang w:eastAsia="zh-TW"/>
        </w:rPr>
      </w:pPr>
      <w:r>
        <w:rPr>
          <w:rFonts w:ascii="宋体" w:hAnsi="宋体" w:cs="宋体" w:hint="eastAsia"/>
          <w:color w:val="000000"/>
          <w:kern w:val="0"/>
          <w:sz w:val="24"/>
          <w:lang w:eastAsia="zh-TW"/>
        </w:rPr>
        <w:t>（</w:t>
      </w:r>
      <w:r>
        <w:rPr>
          <w:rFonts w:ascii="宋体" w:hAnsi="宋体" w:cs="宋体" w:hint="eastAsia"/>
          <w:color w:val="000000"/>
          <w:kern w:val="0"/>
          <w:sz w:val="24"/>
        </w:rPr>
        <w:t>五</w:t>
      </w:r>
      <w:r>
        <w:rPr>
          <w:rFonts w:ascii="宋体" w:hAnsi="宋体" w:cs="宋体" w:hint="eastAsia"/>
          <w:color w:val="000000"/>
          <w:kern w:val="0"/>
          <w:sz w:val="24"/>
          <w:lang w:eastAsia="zh-TW"/>
        </w:rPr>
        <w:t>）如在合同执行期间因乙方违约导致</w:t>
      </w:r>
      <w:r>
        <w:rPr>
          <w:rFonts w:ascii="宋体" w:hAnsi="宋体" w:cs="宋体" w:hint="eastAsia"/>
          <w:color w:val="000000"/>
          <w:kern w:val="0"/>
          <w:sz w:val="24"/>
        </w:rPr>
        <w:t>履约</w:t>
      </w:r>
      <w:r>
        <w:rPr>
          <w:rFonts w:ascii="宋体" w:hAnsi="宋体" w:cs="宋体" w:hint="eastAsia"/>
          <w:color w:val="000000"/>
          <w:kern w:val="0"/>
          <w:sz w:val="24"/>
          <w:lang w:eastAsia="zh-TW"/>
        </w:rPr>
        <w:t>保证金部分</w:t>
      </w:r>
      <w:r>
        <w:rPr>
          <w:rFonts w:ascii="宋体" w:hAnsi="宋体" w:cs="宋体" w:hint="eastAsia"/>
          <w:color w:val="000000"/>
          <w:kern w:val="0"/>
          <w:sz w:val="24"/>
        </w:rPr>
        <w:t>或全部</w:t>
      </w:r>
      <w:r>
        <w:rPr>
          <w:rFonts w:ascii="宋体" w:hAnsi="宋体" w:cs="宋体" w:hint="eastAsia"/>
          <w:color w:val="000000"/>
          <w:kern w:val="0"/>
          <w:sz w:val="24"/>
          <w:lang w:eastAsia="zh-TW"/>
        </w:rPr>
        <w:t>扣除，乙方需在五个工作日内将扣除的</w:t>
      </w:r>
      <w:r>
        <w:rPr>
          <w:rFonts w:ascii="宋体" w:hAnsi="宋体" w:cs="宋体" w:hint="eastAsia"/>
          <w:color w:val="000000"/>
          <w:kern w:val="0"/>
          <w:sz w:val="24"/>
        </w:rPr>
        <w:t>履约</w:t>
      </w:r>
      <w:r>
        <w:rPr>
          <w:rFonts w:ascii="宋体" w:hAnsi="宋体" w:cs="宋体" w:hint="eastAsia"/>
          <w:color w:val="000000"/>
          <w:kern w:val="0"/>
          <w:sz w:val="24"/>
          <w:lang w:eastAsia="zh-TW"/>
        </w:rPr>
        <w:t>保证金补齐，否则，视为乙方毁约，甲方有权终止合同。</w:t>
      </w:r>
    </w:p>
    <w:p w14:paraId="48B0DE3F" w14:textId="69F01247" w:rsidR="005E345A" w:rsidRDefault="00FA2F0A">
      <w:pPr>
        <w:tabs>
          <w:tab w:val="left" w:pos="540"/>
        </w:tabs>
        <w:adjustRightInd w:val="0"/>
        <w:snapToGrid w:val="0"/>
        <w:spacing w:line="360" w:lineRule="auto"/>
        <w:ind w:firstLineChars="59" w:firstLine="142"/>
        <w:textAlignment w:val="baseline"/>
        <w:rPr>
          <w:rFonts w:ascii="宋体" w:hAnsi="宋体" w:cs="宋体"/>
          <w:kern w:val="0"/>
          <w:sz w:val="24"/>
          <w:lang w:eastAsia="zh-TW"/>
        </w:rPr>
      </w:pPr>
      <w:r>
        <w:rPr>
          <w:rFonts w:ascii="宋体" w:hAnsi="宋体" w:cs="宋体" w:hint="eastAsia"/>
          <w:color w:val="000000"/>
          <w:kern w:val="0"/>
          <w:sz w:val="24"/>
          <w:lang w:eastAsia="zh-TW"/>
        </w:rPr>
        <w:lastRenderedPageBreak/>
        <w:t>（</w:t>
      </w:r>
      <w:r>
        <w:rPr>
          <w:rFonts w:ascii="宋体" w:hAnsi="宋体" w:cs="宋体" w:hint="eastAsia"/>
          <w:color w:val="000000"/>
          <w:kern w:val="0"/>
          <w:sz w:val="24"/>
        </w:rPr>
        <w:t>六</w:t>
      </w:r>
      <w:r>
        <w:rPr>
          <w:rFonts w:ascii="宋体" w:hAnsi="宋体" w:cs="宋体" w:hint="eastAsia"/>
          <w:color w:val="000000"/>
          <w:kern w:val="0"/>
          <w:sz w:val="24"/>
          <w:lang w:eastAsia="zh-TW"/>
        </w:rPr>
        <w:t>）如乙方在合同执行过程</w:t>
      </w:r>
      <w:r w:rsidR="00043272">
        <w:rPr>
          <w:rFonts w:ascii="宋体" w:hAnsi="宋体" w:cs="宋体" w:hint="eastAsia"/>
          <w:color w:val="000000"/>
          <w:kern w:val="0"/>
          <w:sz w:val="24"/>
          <w:lang w:eastAsia="zh-TW"/>
        </w:rPr>
        <w:t>中</w:t>
      </w:r>
      <w:r>
        <w:rPr>
          <w:rFonts w:ascii="宋体" w:hAnsi="宋体" w:cs="宋体" w:hint="eastAsia"/>
          <w:color w:val="000000"/>
          <w:kern w:val="0"/>
          <w:sz w:val="24"/>
          <w:lang w:eastAsia="zh-TW"/>
        </w:rPr>
        <w:t>需终止执行合同的，需提前</w:t>
      </w:r>
      <w:r>
        <w:rPr>
          <w:rFonts w:ascii="宋体" w:hAnsi="宋体" w:cs="宋体" w:hint="eastAsia"/>
          <w:color w:val="000000"/>
          <w:kern w:val="0"/>
          <w:sz w:val="24"/>
        </w:rPr>
        <w:t>五个工作日</w:t>
      </w:r>
      <w:r>
        <w:rPr>
          <w:rFonts w:ascii="宋体" w:hAnsi="宋体" w:cs="宋体" w:hint="eastAsia"/>
          <w:color w:val="000000"/>
          <w:kern w:val="0"/>
          <w:sz w:val="24"/>
          <w:lang w:eastAsia="zh-TW"/>
        </w:rPr>
        <w:t>以书面形式告知</w:t>
      </w:r>
      <w:r>
        <w:rPr>
          <w:rFonts w:ascii="宋体" w:hAnsi="宋体" w:cs="宋体" w:hint="eastAsia"/>
          <w:color w:val="000000"/>
          <w:kern w:val="0"/>
          <w:sz w:val="24"/>
        </w:rPr>
        <w:t>甲方</w:t>
      </w:r>
      <w:r w:rsidR="00043272">
        <w:rPr>
          <w:rFonts w:ascii="宋体" w:hAnsi="宋体" w:cs="宋体" w:hint="eastAsia"/>
          <w:color w:val="000000"/>
          <w:kern w:val="0"/>
          <w:sz w:val="24"/>
        </w:rPr>
        <w:t>并经甲方同意</w:t>
      </w:r>
      <w:r>
        <w:rPr>
          <w:rFonts w:ascii="宋体" w:hAnsi="宋体" w:cs="宋体" w:hint="eastAsia"/>
          <w:color w:val="000000"/>
          <w:kern w:val="0"/>
          <w:sz w:val="24"/>
          <w:lang w:eastAsia="zh-TW"/>
        </w:rPr>
        <w:t>，否则按单方面终止执行合同处理，</w:t>
      </w:r>
      <w:r>
        <w:rPr>
          <w:rFonts w:ascii="宋体" w:hAnsi="宋体" w:cs="宋体" w:hint="eastAsia"/>
          <w:color w:val="000000"/>
          <w:kern w:val="0"/>
          <w:sz w:val="24"/>
        </w:rPr>
        <w:t>履约</w:t>
      </w:r>
      <w:r>
        <w:rPr>
          <w:rFonts w:ascii="宋体" w:hAnsi="宋体" w:cs="宋体" w:hint="eastAsia"/>
          <w:color w:val="000000"/>
          <w:kern w:val="0"/>
          <w:sz w:val="24"/>
          <w:lang w:eastAsia="zh-TW"/>
        </w:rPr>
        <w:t>保证金不</w:t>
      </w:r>
      <w:r>
        <w:rPr>
          <w:rFonts w:ascii="宋体" w:hAnsi="宋体" w:cs="宋体" w:hint="eastAsia"/>
          <w:kern w:val="0"/>
          <w:sz w:val="24"/>
          <w:lang w:eastAsia="zh-TW"/>
        </w:rPr>
        <w:t>退还，且乙方需承担赔偿</w:t>
      </w:r>
      <w:r>
        <w:rPr>
          <w:rFonts w:ascii="宋体" w:hAnsi="宋体" w:cs="宋体" w:hint="eastAsia"/>
          <w:kern w:val="0"/>
          <w:sz w:val="24"/>
        </w:rPr>
        <w:t>甲方</w:t>
      </w:r>
      <w:r>
        <w:rPr>
          <w:rFonts w:ascii="宋体" w:hAnsi="宋体" w:cs="宋体" w:hint="eastAsia"/>
          <w:kern w:val="0"/>
          <w:sz w:val="24"/>
          <w:lang w:eastAsia="zh-TW"/>
        </w:rPr>
        <w:t>因此造成的损失。</w:t>
      </w:r>
    </w:p>
    <w:p w14:paraId="444AF79F" w14:textId="77777777" w:rsidR="005E345A" w:rsidRDefault="00FA2F0A">
      <w:pPr>
        <w:snapToGrid w:val="0"/>
        <w:spacing w:line="360" w:lineRule="auto"/>
        <w:rPr>
          <w:rFonts w:ascii="宋体" w:hAnsi="宋体" w:cs="宋体"/>
          <w:b/>
          <w:bCs/>
          <w:color w:val="000000" w:themeColor="text1"/>
          <w:sz w:val="24"/>
          <w:szCs w:val="22"/>
        </w:rPr>
      </w:pPr>
      <w:r>
        <w:rPr>
          <w:rFonts w:ascii="宋体" w:hAnsi="宋体"/>
          <w:b/>
          <w:color w:val="000000" w:themeColor="text1"/>
          <w:sz w:val="24"/>
        </w:rPr>
        <w:t>第</w:t>
      </w:r>
      <w:r>
        <w:rPr>
          <w:rFonts w:ascii="宋体" w:hAnsi="宋体" w:hint="eastAsia"/>
          <w:b/>
          <w:color w:val="000000" w:themeColor="text1"/>
          <w:sz w:val="24"/>
        </w:rPr>
        <w:t>九</w:t>
      </w:r>
      <w:r>
        <w:rPr>
          <w:rFonts w:ascii="宋体" w:hAnsi="宋体"/>
          <w:b/>
          <w:color w:val="000000" w:themeColor="text1"/>
          <w:sz w:val="24"/>
        </w:rPr>
        <w:t>条</w:t>
      </w:r>
      <w:r>
        <w:rPr>
          <w:rFonts w:ascii="宋体" w:hAnsi="宋体" w:cs="宋体" w:hint="eastAsia"/>
          <w:b/>
          <w:bCs/>
          <w:color w:val="000000" w:themeColor="text1"/>
          <w:sz w:val="24"/>
          <w:szCs w:val="22"/>
        </w:rPr>
        <w:t>售后服务</w:t>
      </w:r>
    </w:p>
    <w:p w14:paraId="0B0A5559" w14:textId="77777777" w:rsidR="005E345A" w:rsidRDefault="00FA2F0A">
      <w:pPr>
        <w:pStyle w:val="aff"/>
        <w:numPr>
          <w:ilvl w:val="0"/>
          <w:numId w:val="10"/>
        </w:numPr>
        <w:snapToGrid w:val="0"/>
        <w:spacing w:line="360" w:lineRule="auto"/>
        <w:ind w:firstLineChars="0" w:hanging="278"/>
        <w:rPr>
          <w:rFonts w:ascii="宋体" w:hAnsi="宋体"/>
          <w:sz w:val="24"/>
        </w:rPr>
      </w:pPr>
      <w:r>
        <w:rPr>
          <w:rFonts w:ascii="宋体" w:hAnsi="宋体" w:hint="eastAsia"/>
          <w:sz w:val="24"/>
        </w:rPr>
        <w:t>质量保修范围：由于材料、工艺等问题而导致的产品功能失效、性能下降等缺陷(属于不可抗拒力、甲方人为因素等造成的除外)。</w:t>
      </w:r>
    </w:p>
    <w:p w14:paraId="2678EEDB" w14:textId="77777777" w:rsidR="005E345A" w:rsidRDefault="00FA2F0A">
      <w:pPr>
        <w:pStyle w:val="aff"/>
        <w:numPr>
          <w:ilvl w:val="0"/>
          <w:numId w:val="10"/>
        </w:numPr>
        <w:snapToGrid w:val="0"/>
        <w:spacing w:line="360" w:lineRule="auto"/>
        <w:ind w:firstLineChars="0" w:hanging="278"/>
        <w:rPr>
          <w:rFonts w:ascii="宋体" w:hAnsi="宋体"/>
          <w:sz w:val="24"/>
        </w:rPr>
      </w:pPr>
      <w:r>
        <w:rPr>
          <w:rFonts w:ascii="宋体" w:hAnsi="宋体" w:hint="eastAsia"/>
          <w:sz w:val="24"/>
        </w:rPr>
        <w:t>免费质保期：乙方须提供至少一年免费质保期，如乙方所提供的货物生产厂家另有规定质保期的（至少一年及以上），则货物质保期按照生产厂家标准保障（质保期自所有货物安装调试到位并通过最终验收合格并交付使用之日起算。免费质保期内实行“三包”。）</w:t>
      </w:r>
    </w:p>
    <w:p w14:paraId="087011E4" w14:textId="77777777" w:rsidR="005E345A" w:rsidRDefault="00FA2F0A">
      <w:pPr>
        <w:pStyle w:val="aff"/>
        <w:numPr>
          <w:ilvl w:val="0"/>
          <w:numId w:val="10"/>
        </w:numPr>
        <w:snapToGrid w:val="0"/>
        <w:spacing w:line="360" w:lineRule="auto"/>
        <w:ind w:firstLineChars="0" w:hanging="278"/>
        <w:rPr>
          <w:rFonts w:ascii="宋体" w:hAnsi="宋体"/>
          <w:sz w:val="24"/>
        </w:rPr>
      </w:pPr>
      <w:r>
        <w:rPr>
          <w:rFonts w:ascii="宋体" w:hAnsi="宋体" w:hint="eastAsia"/>
          <w:sz w:val="24"/>
        </w:rPr>
        <w:t>服务响应时间：对甲方的服务通知，乙方在接报后1小时内响应，4小时内到达现场，48小时内处理完毕。若在48小时内仍未能有效解决，乙方须免费提供同档次的设备予甲方临时使用。</w:t>
      </w:r>
    </w:p>
    <w:p w14:paraId="4E6B127F" w14:textId="77777777" w:rsidR="005E345A" w:rsidRDefault="00FA2F0A">
      <w:pPr>
        <w:pStyle w:val="aff"/>
        <w:numPr>
          <w:ilvl w:val="0"/>
          <w:numId w:val="10"/>
        </w:numPr>
        <w:snapToGrid w:val="0"/>
        <w:spacing w:line="360" w:lineRule="auto"/>
        <w:ind w:firstLineChars="0" w:hanging="278"/>
        <w:rPr>
          <w:rFonts w:ascii="宋体" w:hAnsi="宋体"/>
          <w:sz w:val="24"/>
        </w:rPr>
      </w:pPr>
      <w:r>
        <w:rPr>
          <w:rFonts w:ascii="宋体" w:hAnsi="宋体" w:hint="eastAsia"/>
          <w:sz w:val="24"/>
        </w:rPr>
        <w:t>免费质保期内，非甲方人为因素出现的产品质量等问题，由乙方负责包修、包换或包退，并承担由此而产生的一切费用。</w:t>
      </w:r>
    </w:p>
    <w:p w14:paraId="7CB17497" w14:textId="77777777" w:rsidR="005E345A" w:rsidRDefault="00FA2F0A">
      <w:pPr>
        <w:pStyle w:val="aff"/>
        <w:numPr>
          <w:ilvl w:val="0"/>
          <w:numId w:val="10"/>
        </w:numPr>
        <w:snapToGrid w:val="0"/>
        <w:spacing w:line="360" w:lineRule="auto"/>
        <w:ind w:firstLineChars="0" w:hanging="278"/>
        <w:rPr>
          <w:rFonts w:ascii="宋体" w:hAnsi="宋体"/>
          <w:sz w:val="24"/>
        </w:rPr>
      </w:pPr>
      <w:r>
        <w:rPr>
          <w:rFonts w:ascii="宋体" w:hAnsi="宋体" w:hint="eastAsia"/>
          <w:sz w:val="24"/>
        </w:rPr>
        <w:t>所有货物（设备）保修服务方式均为乙方上门保修，即由乙方派员到甲方使用现场维修，由此产生的一切费用均由乙方负责。</w:t>
      </w:r>
    </w:p>
    <w:p w14:paraId="3ED2B89F" w14:textId="77777777" w:rsidR="005E345A" w:rsidRDefault="00FA2F0A">
      <w:pPr>
        <w:snapToGrid w:val="0"/>
        <w:spacing w:line="360" w:lineRule="auto"/>
        <w:rPr>
          <w:rFonts w:ascii="宋体" w:hAnsi="宋体"/>
          <w:b/>
          <w:color w:val="000000" w:themeColor="text1"/>
          <w:sz w:val="24"/>
        </w:rPr>
      </w:pPr>
      <w:r>
        <w:rPr>
          <w:rFonts w:ascii="宋体" w:hAnsi="宋体" w:hint="eastAsia"/>
          <w:b/>
          <w:color w:val="000000" w:themeColor="text1"/>
          <w:sz w:val="24"/>
        </w:rPr>
        <w:t>第十条安装与调试</w:t>
      </w:r>
    </w:p>
    <w:p w14:paraId="350177AA" w14:textId="78341FBE" w:rsidR="005E345A" w:rsidRDefault="00FA2F0A">
      <w:pPr>
        <w:snapToGrid w:val="0"/>
        <w:spacing w:line="360" w:lineRule="auto"/>
        <w:ind w:firstLineChars="100" w:firstLine="240"/>
        <w:rPr>
          <w:rFonts w:ascii="宋体" w:hAnsi="宋体"/>
          <w:b/>
          <w:bCs/>
          <w:color w:val="000000"/>
          <w:sz w:val="24"/>
          <w:szCs w:val="28"/>
        </w:rPr>
      </w:pPr>
      <w:r>
        <w:rPr>
          <w:rFonts w:ascii="宋体" w:hAnsi="宋体" w:hint="eastAsia"/>
          <w:sz w:val="24"/>
        </w:rPr>
        <w:t>乙方必须依照竞价文件的要求和</w:t>
      </w:r>
      <w:r w:rsidR="008F2AE9">
        <w:rPr>
          <w:rFonts w:ascii="宋体" w:hAnsi="宋体" w:hint="eastAsia"/>
          <w:sz w:val="24"/>
        </w:rPr>
        <w:t>响应</w:t>
      </w:r>
      <w:r>
        <w:rPr>
          <w:rFonts w:ascii="宋体" w:hAnsi="宋体" w:hint="eastAsia"/>
          <w:sz w:val="24"/>
        </w:rPr>
        <w:t>文件的承诺，将设备、系统安装并调试至正常运行的最佳状态。</w:t>
      </w:r>
      <w:r>
        <w:rPr>
          <w:rFonts w:ascii="宋体" w:hAnsi="宋体" w:hint="eastAsia"/>
          <w:bCs/>
          <w:color w:val="000000"/>
          <w:sz w:val="24"/>
          <w:szCs w:val="28"/>
        </w:rPr>
        <w:t>安装要求如下：</w:t>
      </w:r>
    </w:p>
    <w:p w14:paraId="14588EAD" w14:textId="77777777" w:rsidR="005E345A" w:rsidRDefault="00FA2F0A">
      <w:pPr>
        <w:tabs>
          <w:tab w:val="left" w:pos="540"/>
        </w:tabs>
        <w:adjustRightInd w:val="0"/>
        <w:snapToGrid w:val="0"/>
        <w:spacing w:line="360" w:lineRule="auto"/>
        <w:rPr>
          <w:rFonts w:ascii="宋体" w:hAnsi="宋体" w:cs="宋体"/>
          <w:kern w:val="0"/>
          <w:sz w:val="24"/>
        </w:rPr>
      </w:pPr>
      <w:r>
        <w:rPr>
          <w:rFonts w:ascii="宋体" w:hAnsi="宋体" w:cs="宋体" w:hint="eastAsia"/>
          <w:kern w:val="0"/>
          <w:sz w:val="24"/>
        </w:rPr>
        <w:t>（一）安装人员在甲方单位范围内安装时必须遵守下列规定：</w:t>
      </w:r>
    </w:p>
    <w:p w14:paraId="24663520" w14:textId="618E8C98" w:rsidR="005E345A" w:rsidRDefault="00FA2F0A">
      <w:pPr>
        <w:tabs>
          <w:tab w:val="left" w:pos="540"/>
        </w:tabs>
        <w:adjustRightInd w:val="0"/>
        <w:snapToGrid w:val="0"/>
        <w:spacing w:line="360" w:lineRule="auto"/>
        <w:ind w:leftChars="135" w:left="283"/>
        <w:rPr>
          <w:rFonts w:ascii="宋体" w:hAnsi="宋体" w:cs="宋体"/>
          <w:kern w:val="0"/>
          <w:sz w:val="24"/>
        </w:rPr>
      </w:pPr>
      <w:r>
        <w:rPr>
          <w:rFonts w:ascii="宋体" w:hAnsi="宋体" w:cs="宋体" w:hint="eastAsia"/>
          <w:kern w:val="0"/>
          <w:sz w:val="24"/>
        </w:rPr>
        <w:t>1. 不得</w:t>
      </w:r>
      <w:r w:rsidR="00043272">
        <w:rPr>
          <w:rFonts w:ascii="宋体" w:hAnsi="宋体" w:cs="宋体" w:hint="eastAsia"/>
          <w:kern w:val="0"/>
          <w:sz w:val="24"/>
        </w:rPr>
        <w:t>对采购人单位内设备、设施拍照、</w:t>
      </w:r>
      <w:r>
        <w:rPr>
          <w:rFonts w:ascii="宋体" w:hAnsi="宋体" w:cs="宋体" w:hint="eastAsia"/>
          <w:kern w:val="0"/>
          <w:sz w:val="24"/>
        </w:rPr>
        <w:t>、摄像或录音；</w:t>
      </w:r>
    </w:p>
    <w:p w14:paraId="0010E1E6" w14:textId="77777777" w:rsidR="005E345A" w:rsidRDefault="00FA2F0A">
      <w:pPr>
        <w:tabs>
          <w:tab w:val="left" w:pos="540"/>
        </w:tabs>
        <w:adjustRightInd w:val="0"/>
        <w:snapToGrid w:val="0"/>
        <w:spacing w:line="360" w:lineRule="auto"/>
        <w:ind w:leftChars="135" w:left="283"/>
        <w:rPr>
          <w:rFonts w:ascii="宋体" w:hAnsi="宋体" w:cs="宋体"/>
          <w:kern w:val="0"/>
          <w:sz w:val="24"/>
        </w:rPr>
      </w:pPr>
      <w:r>
        <w:rPr>
          <w:rFonts w:ascii="宋体" w:hAnsi="宋体" w:cs="宋体" w:hint="eastAsia"/>
          <w:kern w:val="0"/>
          <w:sz w:val="24"/>
        </w:rPr>
        <w:t>2. 不得大声喧哗，擅自施工，影响职工正常作息；</w:t>
      </w:r>
    </w:p>
    <w:p w14:paraId="22B6DCCB" w14:textId="77777777" w:rsidR="005E345A" w:rsidRDefault="00FA2F0A">
      <w:pPr>
        <w:tabs>
          <w:tab w:val="left" w:pos="540"/>
        </w:tabs>
        <w:adjustRightInd w:val="0"/>
        <w:snapToGrid w:val="0"/>
        <w:spacing w:line="360" w:lineRule="auto"/>
        <w:ind w:leftChars="135" w:left="283"/>
        <w:rPr>
          <w:rFonts w:ascii="宋体" w:hAnsi="宋体" w:cs="宋体"/>
          <w:kern w:val="0"/>
          <w:sz w:val="24"/>
        </w:rPr>
      </w:pPr>
      <w:r>
        <w:rPr>
          <w:rFonts w:ascii="宋体" w:hAnsi="宋体" w:cs="宋体" w:hint="eastAsia"/>
          <w:kern w:val="0"/>
          <w:sz w:val="24"/>
        </w:rPr>
        <w:t>3. 不得破坏甲方设施；</w:t>
      </w:r>
    </w:p>
    <w:p w14:paraId="5C411FFA" w14:textId="77777777" w:rsidR="005E345A" w:rsidRDefault="00FA2F0A">
      <w:pPr>
        <w:tabs>
          <w:tab w:val="left" w:pos="540"/>
        </w:tabs>
        <w:adjustRightInd w:val="0"/>
        <w:snapToGrid w:val="0"/>
        <w:spacing w:line="360" w:lineRule="auto"/>
        <w:ind w:leftChars="135" w:left="283"/>
        <w:rPr>
          <w:rFonts w:ascii="宋体" w:hAnsi="宋体" w:cs="宋体"/>
          <w:kern w:val="0"/>
          <w:sz w:val="24"/>
        </w:rPr>
      </w:pPr>
      <w:r>
        <w:rPr>
          <w:rFonts w:ascii="宋体" w:hAnsi="宋体" w:cs="宋体" w:hint="eastAsia"/>
          <w:kern w:val="0"/>
          <w:sz w:val="24"/>
        </w:rPr>
        <w:t>4. 不得向无关人员谈及甲方工作秘密，或从事其他有碍监管安全的行为；</w:t>
      </w:r>
    </w:p>
    <w:p w14:paraId="4974A531" w14:textId="77777777" w:rsidR="005E345A" w:rsidRDefault="00FA2F0A">
      <w:pPr>
        <w:tabs>
          <w:tab w:val="left" w:pos="540"/>
        </w:tabs>
        <w:adjustRightInd w:val="0"/>
        <w:snapToGrid w:val="0"/>
        <w:spacing w:line="360" w:lineRule="auto"/>
        <w:ind w:leftChars="135" w:left="283"/>
        <w:rPr>
          <w:rFonts w:ascii="宋体" w:hAnsi="宋体" w:cs="宋体"/>
          <w:kern w:val="0"/>
          <w:sz w:val="24"/>
        </w:rPr>
      </w:pPr>
      <w:r>
        <w:rPr>
          <w:rFonts w:ascii="宋体" w:hAnsi="宋体" w:cs="宋体" w:hint="eastAsia"/>
          <w:kern w:val="0"/>
          <w:sz w:val="24"/>
        </w:rPr>
        <w:lastRenderedPageBreak/>
        <w:t>5.外来车辆应按指定位置停放并熄火，</w:t>
      </w:r>
    </w:p>
    <w:p w14:paraId="1AF22DCF" w14:textId="77777777" w:rsidR="005E345A" w:rsidRDefault="00FA2F0A">
      <w:pPr>
        <w:tabs>
          <w:tab w:val="left" w:pos="540"/>
        </w:tabs>
        <w:adjustRightInd w:val="0"/>
        <w:snapToGrid w:val="0"/>
        <w:spacing w:line="360" w:lineRule="auto"/>
        <w:ind w:leftChars="135" w:left="283"/>
        <w:rPr>
          <w:rFonts w:ascii="宋体" w:hAnsi="宋体" w:cs="宋体"/>
          <w:kern w:val="0"/>
          <w:sz w:val="24"/>
        </w:rPr>
      </w:pPr>
      <w:r>
        <w:rPr>
          <w:rFonts w:ascii="宋体" w:hAnsi="宋体" w:cs="宋体" w:hint="eastAsia"/>
          <w:kern w:val="0"/>
          <w:sz w:val="24"/>
        </w:rPr>
        <w:t>6.外来人员若违反本管理规定，甲方将责成乙方将其解聘、辞退或调离，有违法行为的送司法机关处理。</w:t>
      </w:r>
    </w:p>
    <w:p w14:paraId="57D40BFB" w14:textId="77777777" w:rsidR="005E345A" w:rsidRDefault="00FA2F0A">
      <w:pPr>
        <w:tabs>
          <w:tab w:val="left" w:pos="540"/>
        </w:tabs>
        <w:adjustRightInd w:val="0"/>
        <w:snapToGrid w:val="0"/>
        <w:spacing w:line="360" w:lineRule="auto"/>
        <w:ind w:leftChars="135" w:left="283"/>
        <w:rPr>
          <w:rFonts w:ascii="宋体" w:hAnsi="宋体" w:cs="宋体"/>
          <w:kern w:val="0"/>
          <w:sz w:val="24"/>
        </w:rPr>
      </w:pPr>
      <w:r>
        <w:rPr>
          <w:rFonts w:ascii="宋体" w:hAnsi="宋体" w:cs="宋体" w:hint="eastAsia"/>
          <w:kern w:val="0"/>
          <w:sz w:val="24"/>
        </w:rPr>
        <w:t>7.秉承“谁安装谁负责场地清理，谁负责恢复原貌”的原则，保证场地清理干净，服务区域内不得发生乱丢乱扔垃圾杂物等行为。</w:t>
      </w:r>
    </w:p>
    <w:p w14:paraId="7CDC7558" w14:textId="77777777" w:rsidR="005E345A" w:rsidRDefault="00FA2F0A">
      <w:pPr>
        <w:snapToGrid w:val="0"/>
        <w:spacing w:line="360" w:lineRule="auto"/>
        <w:rPr>
          <w:rFonts w:ascii="宋体" w:hAnsi="宋体"/>
          <w:sz w:val="24"/>
        </w:rPr>
      </w:pPr>
      <w:r>
        <w:rPr>
          <w:rFonts w:ascii="宋体" w:hAnsi="宋体" w:hint="eastAsia"/>
          <w:sz w:val="24"/>
        </w:rPr>
        <w:t>（二）合同设备安装</w:t>
      </w:r>
    </w:p>
    <w:p w14:paraId="308EB704" w14:textId="77777777" w:rsidR="005E345A" w:rsidRDefault="00FA2F0A">
      <w:pPr>
        <w:snapToGrid w:val="0"/>
        <w:spacing w:line="360" w:lineRule="auto"/>
        <w:ind w:firstLineChars="59" w:firstLine="142"/>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乙方负责合同货物（设备）的安装，一切费用由乙方负责。</w:t>
      </w:r>
    </w:p>
    <w:p w14:paraId="6E0FECA4" w14:textId="77777777" w:rsidR="005E345A" w:rsidRDefault="00FA2F0A">
      <w:pPr>
        <w:snapToGrid w:val="0"/>
        <w:spacing w:line="360" w:lineRule="auto"/>
        <w:ind w:firstLineChars="59" w:firstLine="142"/>
        <w:rPr>
          <w:rFonts w:ascii="宋体" w:hAnsi="宋体"/>
          <w:b/>
          <w:bCs/>
          <w:color w:val="000000"/>
          <w:sz w:val="24"/>
          <w:szCs w:val="28"/>
        </w:rPr>
      </w:pPr>
      <w:r>
        <w:rPr>
          <w:rFonts w:ascii="宋体" w:hAnsi="宋体" w:hint="eastAsia"/>
          <w:sz w:val="24"/>
        </w:rPr>
        <w:t>2</w:t>
      </w:r>
      <w:r>
        <w:rPr>
          <w:rFonts w:ascii="宋体" w:hAnsi="宋体"/>
          <w:sz w:val="24"/>
        </w:rPr>
        <w:t>.</w:t>
      </w:r>
      <w:r>
        <w:rPr>
          <w:rFonts w:ascii="宋体" w:hAnsi="宋体" w:hint="eastAsia"/>
          <w:sz w:val="24"/>
        </w:rPr>
        <w:t>乙方安装时须对各安装场地内的其他设备、设施有良好保护措施。</w:t>
      </w:r>
    </w:p>
    <w:p w14:paraId="73F647C3" w14:textId="77777777" w:rsidR="005E345A" w:rsidRDefault="00FA2F0A">
      <w:pPr>
        <w:snapToGrid w:val="0"/>
        <w:spacing w:line="360" w:lineRule="auto"/>
        <w:rPr>
          <w:rFonts w:ascii="宋体" w:hAnsi="宋体" w:cs="宋体"/>
          <w:b/>
          <w:bCs/>
          <w:color w:val="000000" w:themeColor="text1"/>
          <w:sz w:val="24"/>
          <w:szCs w:val="22"/>
        </w:rPr>
      </w:pPr>
      <w:r>
        <w:rPr>
          <w:rFonts w:ascii="宋体" w:hAnsi="宋体" w:cs="宋体"/>
          <w:b/>
          <w:bCs/>
          <w:color w:val="000000" w:themeColor="text1"/>
          <w:sz w:val="24"/>
          <w:szCs w:val="22"/>
        </w:rPr>
        <w:t>第十一条</w:t>
      </w:r>
      <w:r>
        <w:rPr>
          <w:rFonts w:ascii="宋体" w:hAnsi="宋体" w:cs="宋体" w:hint="eastAsia"/>
          <w:b/>
          <w:bCs/>
          <w:color w:val="000000" w:themeColor="text1"/>
          <w:sz w:val="24"/>
          <w:szCs w:val="22"/>
        </w:rPr>
        <w:t>其他要求</w:t>
      </w:r>
    </w:p>
    <w:p w14:paraId="4A2BEB2A" w14:textId="77777777" w:rsidR="005E345A" w:rsidRDefault="00FA2F0A">
      <w:pPr>
        <w:pStyle w:val="2"/>
        <w:spacing w:line="360" w:lineRule="auto"/>
        <w:ind w:firstLineChars="0" w:firstLine="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rPr>
        <w:t>乙方</w:t>
      </w:r>
      <w:r>
        <w:rPr>
          <w:rFonts w:ascii="宋体" w:hAnsi="宋体" w:hint="eastAsia"/>
          <w:color w:val="000000" w:themeColor="text1"/>
          <w:sz w:val="24"/>
          <w:szCs w:val="24"/>
        </w:rPr>
        <w:t>在合同履约过程中须严格遵守甲方管理制度和保密制度，不得泄露或者不正当使用</w:t>
      </w:r>
      <w:r>
        <w:rPr>
          <w:rFonts w:ascii="宋体" w:hAnsi="宋体" w:hint="eastAsia"/>
          <w:color w:val="000000" w:themeColor="text1"/>
          <w:sz w:val="24"/>
        </w:rPr>
        <w:t>甲方</w:t>
      </w:r>
      <w:r>
        <w:rPr>
          <w:rFonts w:ascii="宋体" w:hAnsi="宋体" w:hint="eastAsia"/>
          <w:color w:val="000000" w:themeColor="text1"/>
          <w:sz w:val="24"/>
          <w:szCs w:val="24"/>
        </w:rPr>
        <w:t>相关信息，因此造成</w:t>
      </w:r>
      <w:r>
        <w:rPr>
          <w:rFonts w:ascii="宋体" w:hAnsi="宋体" w:hint="eastAsia"/>
          <w:color w:val="000000" w:themeColor="text1"/>
          <w:sz w:val="24"/>
        </w:rPr>
        <w:t>甲方</w:t>
      </w:r>
      <w:r>
        <w:rPr>
          <w:rFonts w:ascii="宋体" w:hAnsi="宋体" w:hint="eastAsia"/>
          <w:color w:val="000000" w:themeColor="text1"/>
          <w:sz w:val="24"/>
          <w:szCs w:val="24"/>
        </w:rPr>
        <w:t>损失的，应当承担赔偿责任。</w:t>
      </w:r>
    </w:p>
    <w:p w14:paraId="11E996AF" w14:textId="77777777" w:rsidR="005E345A" w:rsidRDefault="00FA2F0A">
      <w:pPr>
        <w:pStyle w:val="2"/>
        <w:spacing w:line="360" w:lineRule="auto"/>
        <w:ind w:firstLineChars="0" w:firstLine="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rPr>
        <w:t>乙方</w:t>
      </w:r>
      <w:r>
        <w:rPr>
          <w:rFonts w:ascii="宋体" w:hAnsi="宋体" w:hint="eastAsia"/>
          <w:color w:val="000000" w:themeColor="text1"/>
          <w:sz w:val="24"/>
          <w:szCs w:val="24"/>
        </w:rPr>
        <w:t>的行为不得违反广东省纪委近期发布的《关于推动构建新型政商关系的若干意见》的规定，一经发现可立即终止合作，并对不廉洁的供应商及其负责人拉入“黑名单”，确保构建“亲”“清”新型警商关系。</w:t>
      </w:r>
    </w:p>
    <w:p w14:paraId="494664AE" w14:textId="7C58C718" w:rsidR="005E345A" w:rsidRDefault="00FA2F0A">
      <w:pPr>
        <w:pStyle w:val="2"/>
        <w:spacing w:line="360" w:lineRule="auto"/>
        <w:ind w:firstLineChars="0" w:firstLine="0"/>
        <w:rPr>
          <w:color w:val="000000" w:themeColor="text1"/>
        </w:rPr>
      </w:pPr>
      <w:r>
        <w:rPr>
          <w:rFonts w:ascii="宋体" w:hAnsi="宋体" w:hint="eastAsia"/>
          <w:color w:val="000000" w:themeColor="text1"/>
          <w:sz w:val="24"/>
          <w:szCs w:val="24"/>
        </w:rPr>
        <w:t>3、未经甲方事先书面同意，</w:t>
      </w:r>
      <w:r>
        <w:rPr>
          <w:rFonts w:ascii="宋体" w:hAnsi="宋体" w:hint="eastAsia"/>
          <w:color w:val="000000" w:themeColor="text1"/>
          <w:sz w:val="24"/>
        </w:rPr>
        <w:t>乙方</w:t>
      </w:r>
      <w:r>
        <w:rPr>
          <w:rFonts w:ascii="宋体" w:hAnsi="宋体" w:hint="eastAsia"/>
          <w:color w:val="000000" w:themeColor="text1"/>
          <w:sz w:val="24"/>
          <w:szCs w:val="24"/>
        </w:rPr>
        <w:t>不得将甲方为</w:t>
      </w:r>
      <w:proofErr w:type="gramStart"/>
      <w:r>
        <w:rPr>
          <w:rFonts w:ascii="宋体" w:hAnsi="宋体" w:hint="eastAsia"/>
          <w:color w:val="000000" w:themeColor="text1"/>
          <w:sz w:val="24"/>
          <w:szCs w:val="24"/>
        </w:rPr>
        <w:t>本服务</w:t>
      </w:r>
      <w:proofErr w:type="gramEnd"/>
      <w:r>
        <w:rPr>
          <w:rFonts w:ascii="宋体" w:hAnsi="宋体" w:hint="eastAsia"/>
          <w:color w:val="000000" w:themeColor="text1"/>
          <w:sz w:val="24"/>
          <w:szCs w:val="24"/>
        </w:rPr>
        <w:t>合同提供的相关资料提供给任何第三方，不得将其用于履行本合同之外的其它用途，即使向与履行本</w:t>
      </w:r>
      <w:r w:rsidR="002560E7">
        <w:rPr>
          <w:rFonts w:ascii="宋体" w:hAnsi="宋体" w:hint="eastAsia"/>
          <w:color w:val="000000" w:themeColor="text1"/>
          <w:sz w:val="24"/>
          <w:szCs w:val="24"/>
        </w:rPr>
        <w:t>合同</w:t>
      </w:r>
      <w:r>
        <w:rPr>
          <w:rFonts w:ascii="宋体" w:hAnsi="宋体" w:hint="eastAsia"/>
          <w:color w:val="000000" w:themeColor="text1"/>
          <w:sz w:val="24"/>
          <w:szCs w:val="24"/>
        </w:rPr>
        <w:t>有关的人员提供，也应注意保密并限于履行合同所必需的范围。</w:t>
      </w:r>
      <w:r>
        <w:rPr>
          <w:rFonts w:ascii="宋体" w:hAnsi="宋体" w:hint="eastAsia"/>
          <w:color w:val="000000" w:themeColor="text1"/>
          <w:sz w:val="24"/>
        </w:rPr>
        <w:t>乙方</w:t>
      </w:r>
      <w:r>
        <w:rPr>
          <w:rFonts w:ascii="宋体" w:hAnsi="宋体" w:hint="eastAsia"/>
          <w:color w:val="000000" w:themeColor="text1"/>
          <w:sz w:val="24"/>
          <w:szCs w:val="24"/>
        </w:rPr>
        <w:t>不得对外泄露</w:t>
      </w:r>
      <w:r>
        <w:rPr>
          <w:rFonts w:ascii="宋体" w:hAnsi="宋体" w:hint="eastAsia"/>
          <w:color w:val="000000" w:themeColor="text1"/>
          <w:sz w:val="24"/>
        </w:rPr>
        <w:t>甲方</w:t>
      </w:r>
      <w:r>
        <w:rPr>
          <w:rFonts w:ascii="宋体" w:hAnsi="宋体" w:hint="eastAsia"/>
          <w:color w:val="000000" w:themeColor="text1"/>
          <w:sz w:val="24"/>
          <w:szCs w:val="24"/>
        </w:rPr>
        <w:t>的监管设施布局及监狱管理情况，不得向无关人员谈及甲方工作秘密。</w:t>
      </w:r>
      <w:r>
        <w:rPr>
          <w:rFonts w:ascii="宋体" w:hAnsi="宋体" w:hint="eastAsia"/>
          <w:color w:val="000000" w:themeColor="text1"/>
          <w:sz w:val="24"/>
        </w:rPr>
        <w:t>乙方</w:t>
      </w:r>
      <w:r>
        <w:rPr>
          <w:rFonts w:ascii="宋体" w:hAnsi="宋体" w:hint="eastAsia"/>
          <w:color w:val="000000" w:themeColor="text1"/>
          <w:sz w:val="24"/>
          <w:szCs w:val="24"/>
        </w:rPr>
        <w:t>要对因泄密而对甲方造成的一切损失和不良影响承担责任并赔偿。</w:t>
      </w:r>
    </w:p>
    <w:p w14:paraId="2C914E64" w14:textId="77777777" w:rsidR="005E345A" w:rsidRDefault="00FA2F0A">
      <w:pPr>
        <w:snapToGrid w:val="0"/>
        <w:spacing w:line="360" w:lineRule="auto"/>
        <w:rPr>
          <w:rFonts w:ascii="宋体" w:hAnsi="宋体" w:cs="宋体"/>
          <w:b/>
          <w:bCs/>
          <w:color w:val="000000" w:themeColor="text1"/>
          <w:sz w:val="24"/>
          <w:szCs w:val="22"/>
        </w:rPr>
      </w:pPr>
      <w:r>
        <w:rPr>
          <w:rFonts w:ascii="宋体" w:hAnsi="宋体" w:cs="宋体"/>
          <w:b/>
          <w:bCs/>
          <w:color w:val="000000" w:themeColor="text1"/>
          <w:sz w:val="24"/>
          <w:szCs w:val="22"/>
        </w:rPr>
        <w:t>第十二条</w:t>
      </w:r>
      <w:r>
        <w:rPr>
          <w:rFonts w:ascii="宋体" w:hAnsi="宋体" w:cs="宋体" w:hint="eastAsia"/>
          <w:b/>
          <w:bCs/>
          <w:color w:val="000000" w:themeColor="text1"/>
          <w:sz w:val="24"/>
          <w:szCs w:val="22"/>
        </w:rPr>
        <w:t>安全文明要求</w:t>
      </w:r>
    </w:p>
    <w:p w14:paraId="5D790A5F" w14:textId="77777777" w:rsidR="005E345A" w:rsidRDefault="00FA2F0A">
      <w:pPr>
        <w:tabs>
          <w:tab w:val="left" w:pos="540"/>
        </w:tabs>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1.乙方在采购合同实施期间，应严格遵守国家、省、市有关安全生产、消防等法律、法规和规章制度，在用水、用电、动火、高处作业等操作时，始终坚持贯彻落实</w:t>
      </w:r>
      <w:proofErr w:type="gramStart"/>
      <w:r>
        <w:rPr>
          <w:rFonts w:ascii="宋体" w:hAnsi="宋体" w:cs="宋体" w:hint="eastAsia"/>
          <w:color w:val="000000" w:themeColor="text1"/>
          <w:kern w:val="0"/>
          <w:sz w:val="24"/>
        </w:rPr>
        <w:t>安全第一</w:t>
      </w:r>
      <w:proofErr w:type="gramEnd"/>
      <w:r>
        <w:rPr>
          <w:rFonts w:ascii="宋体" w:hAnsi="宋体" w:cs="宋体" w:hint="eastAsia"/>
          <w:color w:val="000000" w:themeColor="text1"/>
          <w:kern w:val="0"/>
          <w:sz w:val="24"/>
        </w:rPr>
        <w:t>的底线，做好防护、防范措施，落实安全责任，增强人员的安全生产意识，加强作业现场的组织管理，所有作业人员必须持证上岗，严格遵守安全文明施工的有关规章制度和甲方相关制度，杜绝一般事故等级及以上的伤亡事故和工伤责任事故，死亡人数为零，并确保各方人员的安全，在采购合同实施期间由于乙方的责任造成的一切人员的伤亡，</w:t>
      </w:r>
      <w:r>
        <w:rPr>
          <w:rFonts w:ascii="宋体" w:hAnsi="宋体" w:cs="宋体" w:hint="eastAsia"/>
          <w:color w:val="000000" w:themeColor="text1"/>
          <w:kern w:val="0"/>
          <w:sz w:val="24"/>
        </w:rPr>
        <w:lastRenderedPageBreak/>
        <w:t>均由乙方承担由此产生的一切经济、法律责任。</w:t>
      </w:r>
    </w:p>
    <w:p w14:paraId="078FD99F" w14:textId="77777777" w:rsidR="005E345A" w:rsidRDefault="00FA2F0A">
      <w:pPr>
        <w:tabs>
          <w:tab w:val="left" w:pos="540"/>
        </w:tabs>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2.乙方须做好现场服务人员的安全教育培训和安全措施，人员及车辆实行持证作业，确保安全。</w:t>
      </w:r>
    </w:p>
    <w:p w14:paraId="349C6CF3" w14:textId="77777777" w:rsidR="005E345A" w:rsidRDefault="00FA2F0A">
      <w:pPr>
        <w:tabs>
          <w:tab w:val="left" w:pos="540"/>
          <w:tab w:val="left" w:pos="840"/>
        </w:tabs>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3.乙方须负责施工过程中所涵盖的各种安全责任（包括人身意外等），甲方一概不负任何责任。</w:t>
      </w:r>
    </w:p>
    <w:p w14:paraId="700C64FD" w14:textId="77777777" w:rsidR="005E345A" w:rsidRDefault="00FA2F0A">
      <w:pPr>
        <w:spacing w:line="360" w:lineRule="auto"/>
        <w:rPr>
          <w:rFonts w:ascii="宋体" w:hAnsi="宋体"/>
          <w:color w:val="000000" w:themeColor="text1"/>
          <w:sz w:val="24"/>
        </w:rPr>
      </w:pPr>
      <w:r>
        <w:rPr>
          <w:rFonts w:ascii="宋体" w:hAnsi="宋体"/>
          <w:b/>
          <w:color w:val="000000" w:themeColor="text1"/>
          <w:sz w:val="24"/>
        </w:rPr>
        <w:t>第</w:t>
      </w:r>
      <w:r>
        <w:rPr>
          <w:rFonts w:ascii="宋体" w:hAnsi="宋体" w:hint="eastAsia"/>
          <w:b/>
          <w:color w:val="000000" w:themeColor="text1"/>
          <w:sz w:val="24"/>
        </w:rPr>
        <w:t>十</w:t>
      </w:r>
      <w:r>
        <w:rPr>
          <w:rFonts w:ascii="宋体" w:hAnsi="宋体"/>
          <w:b/>
          <w:color w:val="000000" w:themeColor="text1"/>
          <w:sz w:val="24"/>
        </w:rPr>
        <w:t>三条</w:t>
      </w:r>
      <w:r>
        <w:rPr>
          <w:rFonts w:ascii="宋体" w:hAnsi="宋体" w:hint="eastAsia"/>
          <w:b/>
          <w:color w:val="000000" w:themeColor="text1"/>
          <w:sz w:val="24"/>
        </w:rPr>
        <w:t>违约责任</w:t>
      </w:r>
    </w:p>
    <w:p w14:paraId="268B3F63" w14:textId="77777777" w:rsidR="005E345A" w:rsidRDefault="00FA2F0A">
      <w:pPr>
        <w:spacing w:line="360" w:lineRule="auto"/>
        <w:ind w:left="283" w:hangingChars="118" w:hanging="283"/>
        <w:rPr>
          <w:rFonts w:ascii="宋体" w:hAnsi="宋体"/>
          <w:color w:val="000000" w:themeColor="text1"/>
          <w:sz w:val="24"/>
        </w:rPr>
      </w:pPr>
      <w:r>
        <w:rPr>
          <w:rFonts w:ascii="宋体" w:hAnsi="宋体" w:hint="eastAsia"/>
          <w:color w:val="000000" w:themeColor="text1"/>
          <w:sz w:val="24"/>
        </w:rPr>
        <w:t>1.因财政资金拨款不到位而导致甲方逾期付款的，甲方不承担违约责任，并且此情况不能成为乙方拒绝提供服务的理由。</w:t>
      </w:r>
    </w:p>
    <w:p w14:paraId="470B8E02" w14:textId="77777777" w:rsidR="005E345A" w:rsidRDefault="00FA2F0A">
      <w:pPr>
        <w:spacing w:line="360" w:lineRule="auto"/>
        <w:ind w:left="283" w:hangingChars="118" w:hanging="283"/>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乙方违反规定，未能达到约定的服务标准，甲方书面提出整改通知，累计提出达3次，甲方有权单方面终止合同，由此造成甲方经济损失的，乙方应给予经济赔偿。</w:t>
      </w:r>
    </w:p>
    <w:p w14:paraId="2153C2C9" w14:textId="77777777" w:rsidR="005E345A" w:rsidRDefault="00FA2F0A">
      <w:pPr>
        <w:spacing w:line="360" w:lineRule="auto"/>
        <w:rPr>
          <w:rFonts w:ascii="宋体" w:hAnsi="宋体"/>
          <w:color w:val="000000" w:themeColor="text1"/>
          <w:sz w:val="24"/>
        </w:rPr>
      </w:pPr>
      <w:r>
        <w:rPr>
          <w:rFonts w:ascii="宋体" w:hAnsi="宋体"/>
          <w:b/>
          <w:color w:val="000000" w:themeColor="text1"/>
          <w:sz w:val="24"/>
        </w:rPr>
        <w:t>第</w:t>
      </w:r>
      <w:r>
        <w:rPr>
          <w:rFonts w:ascii="宋体" w:hAnsi="宋体" w:hint="eastAsia"/>
          <w:b/>
          <w:color w:val="000000" w:themeColor="text1"/>
          <w:sz w:val="24"/>
        </w:rPr>
        <w:t>十</w:t>
      </w:r>
      <w:r>
        <w:rPr>
          <w:rFonts w:ascii="宋体" w:hAnsi="宋体"/>
          <w:b/>
          <w:color w:val="000000" w:themeColor="text1"/>
          <w:sz w:val="24"/>
        </w:rPr>
        <w:t>四条争议的解决</w:t>
      </w:r>
    </w:p>
    <w:p w14:paraId="25646D9E" w14:textId="77777777" w:rsidR="005E345A" w:rsidRDefault="00FA2F0A">
      <w:pPr>
        <w:pStyle w:val="aff"/>
        <w:numPr>
          <w:ilvl w:val="0"/>
          <w:numId w:val="11"/>
        </w:numPr>
        <w:spacing w:line="360" w:lineRule="auto"/>
        <w:ind w:firstLineChars="0"/>
        <w:rPr>
          <w:rFonts w:ascii="宋体" w:hAnsi="宋体"/>
          <w:color w:val="000000" w:themeColor="text1"/>
          <w:sz w:val="24"/>
        </w:rPr>
      </w:pPr>
      <w:r>
        <w:rPr>
          <w:rFonts w:ascii="宋体" w:hAnsi="宋体"/>
          <w:color w:val="000000" w:themeColor="text1"/>
          <w:sz w:val="24"/>
        </w:rPr>
        <w:t>凡与本合同有关而引起的一切争议，甲乙双方应首先通过友好协商解决，如经协商后仍不能达成协议时，任何一方可以向</w:t>
      </w:r>
      <w:r>
        <w:rPr>
          <w:rFonts w:ascii="宋体" w:hAnsi="宋体" w:hint="eastAsia"/>
          <w:color w:val="000000" w:themeColor="text1"/>
          <w:sz w:val="24"/>
        </w:rPr>
        <w:t>甲方所在地</w:t>
      </w:r>
      <w:r>
        <w:rPr>
          <w:rFonts w:ascii="宋体" w:hAnsi="宋体"/>
          <w:color w:val="000000" w:themeColor="text1"/>
          <w:sz w:val="24"/>
        </w:rPr>
        <w:t>法院提出诉讼。</w:t>
      </w:r>
    </w:p>
    <w:p w14:paraId="18CDFCA6" w14:textId="77777777" w:rsidR="005E345A" w:rsidRDefault="00FA2F0A">
      <w:pPr>
        <w:pStyle w:val="aff"/>
        <w:numPr>
          <w:ilvl w:val="0"/>
          <w:numId w:val="11"/>
        </w:numPr>
        <w:spacing w:line="360" w:lineRule="auto"/>
        <w:ind w:firstLineChars="0"/>
        <w:rPr>
          <w:rFonts w:ascii="宋体" w:hAnsi="宋体"/>
          <w:color w:val="000000" w:themeColor="text1"/>
          <w:sz w:val="24"/>
        </w:rPr>
      </w:pPr>
      <w:r>
        <w:rPr>
          <w:rFonts w:ascii="宋体" w:hAnsi="宋体"/>
          <w:color w:val="000000" w:themeColor="text1"/>
          <w:sz w:val="24"/>
        </w:rPr>
        <w:t>本合同发生的诉讼管辖地为</w:t>
      </w:r>
      <w:r>
        <w:rPr>
          <w:rFonts w:ascii="宋体" w:hAnsi="宋体" w:hint="eastAsia"/>
          <w:color w:val="000000" w:themeColor="text1"/>
          <w:sz w:val="24"/>
        </w:rPr>
        <w:t>甲方所在地</w:t>
      </w:r>
      <w:r>
        <w:rPr>
          <w:rFonts w:ascii="宋体" w:hAnsi="宋体"/>
          <w:color w:val="000000" w:themeColor="text1"/>
          <w:sz w:val="24"/>
        </w:rPr>
        <w:t>管辖权的法院。</w:t>
      </w:r>
    </w:p>
    <w:p w14:paraId="31623343" w14:textId="77777777" w:rsidR="005E345A" w:rsidRDefault="00FA2F0A">
      <w:pPr>
        <w:pStyle w:val="aff"/>
        <w:numPr>
          <w:ilvl w:val="0"/>
          <w:numId w:val="11"/>
        </w:numPr>
        <w:spacing w:line="360" w:lineRule="auto"/>
        <w:ind w:firstLineChars="0"/>
        <w:rPr>
          <w:rFonts w:ascii="宋体" w:hAnsi="宋体"/>
          <w:color w:val="000000" w:themeColor="text1"/>
          <w:sz w:val="24"/>
        </w:rPr>
      </w:pPr>
      <w:r>
        <w:rPr>
          <w:rFonts w:ascii="宋体" w:hAnsi="宋体"/>
          <w:color w:val="000000" w:themeColor="text1"/>
          <w:sz w:val="24"/>
        </w:rPr>
        <w:t>在进行法院审理期间，除提交法院审理的事项外，合同其他部分仍继续履行。</w:t>
      </w:r>
    </w:p>
    <w:p w14:paraId="1F556BB5" w14:textId="77777777" w:rsidR="005E345A" w:rsidRDefault="00FA2F0A">
      <w:pPr>
        <w:pStyle w:val="aff"/>
        <w:numPr>
          <w:ilvl w:val="0"/>
          <w:numId w:val="11"/>
        </w:numPr>
        <w:spacing w:line="360" w:lineRule="auto"/>
        <w:ind w:firstLineChars="0"/>
        <w:rPr>
          <w:rFonts w:ascii="宋体" w:hAnsi="宋体"/>
          <w:color w:val="000000" w:themeColor="text1"/>
          <w:sz w:val="24"/>
        </w:rPr>
      </w:pPr>
      <w:r>
        <w:rPr>
          <w:rFonts w:ascii="宋体" w:hAnsi="宋体"/>
          <w:color w:val="000000" w:themeColor="text1"/>
          <w:sz w:val="24"/>
        </w:rPr>
        <w:t>本合同按照中华人民共和国的法律进行解释。</w:t>
      </w:r>
    </w:p>
    <w:p w14:paraId="2B11B47B" w14:textId="77777777" w:rsidR="005E345A" w:rsidRDefault="00FA2F0A">
      <w:pPr>
        <w:spacing w:line="360" w:lineRule="auto"/>
        <w:rPr>
          <w:rFonts w:ascii="宋体" w:hAnsi="宋体"/>
          <w:color w:val="000000" w:themeColor="text1"/>
          <w:sz w:val="24"/>
        </w:rPr>
      </w:pPr>
      <w:r>
        <w:rPr>
          <w:rFonts w:ascii="宋体" w:hAnsi="宋体"/>
          <w:b/>
          <w:color w:val="000000" w:themeColor="text1"/>
          <w:sz w:val="24"/>
        </w:rPr>
        <w:t>第</w:t>
      </w:r>
      <w:r>
        <w:rPr>
          <w:rFonts w:ascii="宋体" w:hAnsi="宋体" w:hint="eastAsia"/>
          <w:b/>
          <w:color w:val="000000" w:themeColor="text1"/>
          <w:sz w:val="24"/>
        </w:rPr>
        <w:t>十</w:t>
      </w:r>
      <w:r>
        <w:rPr>
          <w:rFonts w:ascii="宋体" w:hAnsi="宋体"/>
          <w:b/>
          <w:color w:val="000000" w:themeColor="text1"/>
          <w:sz w:val="24"/>
        </w:rPr>
        <w:t>五条合同生效</w:t>
      </w:r>
    </w:p>
    <w:p w14:paraId="61458F39" w14:textId="77777777" w:rsidR="005E345A" w:rsidRDefault="00FA2F0A">
      <w:pPr>
        <w:spacing w:line="360" w:lineRule="auto"/>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.本合同由双方法定代表人或委托代理人签字盖章后立即生效，具有同等法律效力，合同有效期随服务期结束而自然终止。</w:t>
      </w:r>
    </w:p>
    <w:p w14:paraId="449474EB" w14:textId="77777777" w:rsidR="005E345A" w:rsidRDefault="00FA2F0A">
      <w:pPr>
        <w:spacing w:line="360" w:lineRule="auto"/>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.本合同一式</w:t>
      </w:r>
      <w:r>
        <w:rPr>
          <w:rFonts w:ascii="宋体" w:hAnsi="宋体"/>
          <w:color w:val="000000" w:themeColor="text1"/>
          <w:sz w:val="24"/>
          <w:u w:val="single"/>
        </w:rPr>
        <w:t xml:space="preserve">    </w:t>
      </w:r>
      <w:r>
        <w:rPr>
          <w:rFonts w:ascii="宋体" w:hAnsi="宋体"/>
          <w:color w:val="000000" w:themeColor="text1"/>
          <w:sz w:val="24"/>
        </w:rPr>
        <w:t>份，其中甲方</w:t>
      </w:r>
      <w:r>
        <w:rPr>
          <w:rFonts w:ascii="宋体" w:hAnsi="宋体"/>
          <w:color w:val="000000" w:themeColor="text1"/>
          <w:sz w:val="24"/>
          <w:u w:val="single"/>
        </w:rPr>
        <w:t xml:space="preserve">    </w:t>
      </w:r>
      <w:r>
        <w:rPr>
          <w:rFonts w:ascii="宋体" w:hAnsi="宋体"/>
          <w:color w:val="000000" w:themeColor="text1"/>
          <w:sz w:val="24"/>
        </w:rPr>
        <w:t>份、乙方</w:t>
      </w:r>
      <w:r>
        <w:rPr>
          <w:rFonts w:ascii="宋体" w:hAnsi="宋体"/>
          <w:color w:val="000000" w:themeColor="text1"/>
          <w:sz w:val="24"/>
          <w:u w:val="single"/>
        </w:rPr>
        <w:t xml:space="preserve">    </w:t>
      </w:r>
      <w:r>
        <w:rPr>
          <w:rFonts w:ascii="宋体" w:hAnsi="宋体"/>
          <w:color w:val="000000" w:themeColor="text1"/>
          <w:sz w:val="24"/>
        </w:rPr>
        <w:t>份。</w:t>
      </w:r>
    </w:p>
    <w:p w14:paraId="0E5634D7" w14:textId="77777777" w:rsidR="005E345A" w:rsidRDefault="00FA2F0A">
      <w:pPr>
        <w:spacing w:line="360" w:lineRule="auto"/>
        <w:rPr>
          <w:rFonts w:ascii="宋体" w:hAnsi="宋体"/>
          <w:color w:val="000000" w:themeColor="text1"/>
          <w:sz w:val="24"/>
        </w:rPr>
      </w:pPr>
      <w:r>
        <w:rPr>
          <w:rFonts w:ascii="宋体" w:hAnsi="宋体"/>
          <w:b/>
          <w:color w:val="000000" w:themeColor="text1"/>
          <w:sz w:val="24"/>
        </w:rPr>
        <w:t>第十六条其它</w:t>
      </w:r>
    </w:p>
    <w:p w14:paraId="1C35CAF0" w14:textId="77777777" w:rsidR="005E345A" w:rsidRDefault="00FA2F0A">
      <w:pPr>
        <w:pStyle w:val="aff"/>
        <w:numPr>
          <w:ilvl w:val="0"/>
          <w:numId w:val="12"/>
        </w:numPr>
        <w:spacing w:line="360" w:lineRule="auto"/>
        <w:ind w:left="284" w:firstLineChars="0" w:hanging="284"/>
        <w:rPr>
          <w:rFonts w:ascii="宋体" w:hAnsi="宋体"/>
          <w:color w:val="000000" w:themeColor="text1"/>
          <w:sz w:val="24"/>
        </w:rPr>
      </w:pPr>
      <w:r>
        <w:rPr>
          <w:rFonts w:ascii="宋体" w:hAnsi="宋体"/>
          <w:color w:val="000000" w:themeColor="text1"/>
          <w:sz w:val="24"/>
        </w:rPr>
        <w:t>本合同未尽事宜，双方可签订补充合同，补充合同与所有附件均为合同的有效组成部分，与本合同具有同等法律效力。</w:t>
      </w:r>
    </w:p>
    <w:p w14:paraId="56B720D1" w14:textId="77777777" w:rsidR="005E345A" w:rsidRDefault="00FA2F0A">
      <w:pPr>
        <w:pStyle w:val="aff"/>
        <w:numPr>
          <w:ilvl w:val="0"/>
          <w:numId w:val="12"/>
        </w:numPr>
        <w:spacing w:line="360" w:lineRule="auto"/>
        <w:ind w:left="284" w:firstLineChars="0" w:hanging="284"/>
        <w:rPr>
          <w:rFonts w:ascii="宋体" w:hAnsi="宋体"/>
          <w:color w:val="000000" w:themeColor="text1"/>
          <w:sz w:val="24"/>
        </w:rPr>
      </w:pPr>
      <w:r>
        <w:rPr>
          <w:rFonts w:ascii="宋体" w:hAnsi="宋体"/>
          <w:color w:val="000000" w:themeColor="text1"/>
          <w:sz w:val="24"/>
        </w:rPr>
        <w:t>在执行本合同的过程中，所有经甲乙双方签署确认的文件（包括会议纪要、补充协议、往来信函、合同附件等）即成为本合同的有效组成部分，其生效日期为双方签字盖章</w:t>
      </w:r>
      <w:r>
        <w:rPr>
          <w:rFonts w:ascii="宋体" w:hAnsi="宋体"/>
          <w:color w:val="000000" w:themeColor="text1"/>
          <w:sz w:val="24"/>
        </w:rPr>
        <w:lastRenderedPageBreak/>
        <w:t>或确认之日期。</w:t>
      </w:r>
    </w:p>
    <w:p w14:paraId="4A72E4A4" w14:textId="77777777" w:rsidR="005E345A" w:rsidRDefault="005E345A">
      <w:pPr>
        <w:spacing w:line="360" w:lineRule="auto"/>
        <w:ind w:firstLine="420"/>
        <w:rPr>
          <w:rFonts w:ascii="宋体" w:hAnsi="宋体"/>
          <w:color w:val="000000" w:themeColor="text1"/>
          <w:sz w:val="24"/>
        </w:rPr>
      </w:pPr>
    </w:p>
    <w:p w14:paraId="34BA44F1" w14:textId="77777777" w:rsidR="005E345A" w:rsidRDefault="005E345A">
      <w:pPr>
        <w:pStyle w:val="2"/>
        <w:ind w:firstLine="560"/>
      </w:pPr>
    </w:p>
    <w:p w14:paraId="68F39176" w14:textId="77777777" w:rsidR="005E345A" w:rsidRDefault="00FA2F0A">
      <w:pPr>
        <w:spacing w:line="360" w:lineRule="auto"/>
        <w:ind w:firstLine="420"/>
        <w:rPr>
          <w:rFonts w:ascii="宋体" w:hAnsi="宋体"/>
          <w:color w:val="000000" w:themeColor="text1"/>
          <w:sz w:val="24"/>
        </w:rPr>
      </w:pPr>
      <w:r>
        <w:rPr>
          <w:rFonts w:ascii="宋体" w:hAnsi="宋体"/>
          <w:color w:val="000000" w:themeColor="text1"/>
          <w:sz w:val="24"/>
        </w:rPr>
        <w:t>本合同合计</w:t>
      </w:r>
      <w:r>
        <w:rPr>
          <w:rFonts w:ascii="宋体" w:hAnsi="宋体"/>
          <w:color w:val="000000" w:themeColor="text1"/>
          <w:sz w:val="24"/>
          <w:u w:val="single"/>
        </w:rPr>
        <w:t xml:space="preserve">   </w:t>
      </w:r>
      <w:r>
        <w:rPr>
          <w:rFonts w:ascii="宋体" w:hAnsi="宋体"/>
          <w:color w:val="000000" w:themeColor="text1"/>
          <w:sz w:val="24"/>
        </w:rPr>
        <w:t>页A4纸张，缺页之合同为无效合同。</w:t>
      </w:r>
    </w:p>
    <w:p w14:paraId="632059BF" w14:textId="77777777" w:rsidR="005E345A" w:rsidRDefault="00FA2F0A">
      <w:pPr>
        <w:spacing w:line="360" w:lineRule="auto"/>
        <w:ind w:firstLine="420"/>
        <w:rPr>
          <w:rFonts w:ascii="宋体" w:hAnsi="宋体"/>
          <w:color w:val="000000" w:themeColor="text1"/>
          <w:sz w:val="24"/>
        </w:rPr>
      </w:pPr>
      <w:r>
        <w:rPr>
          <w:rFonts w:ascii="宋体" w:hAnsi="宋体"/>
          <w:color w:val="000000" w:themeColor="text1"/>
          <w:sz w:val="24"/>
        </w:rPr>
        <w:t>甲方（盖章）：                    乙方（盖章）：</w:t>
      </w:r>
    </w:p>
    <w:p w14:paraId="6B1FD438" w14:textId="77777777" w:rsidR="005E345A" w:rsidRDefault="00FA2F0A">
      <w:pPr>
        <w:spacing w:line="360" w:lineRule="auto"/>
        <w:ind w:firstLine="420"/>
        <w:rPr>
          <w:rFonts w:ascii="宋体" w:hAnsi="宋体"/>
          <w:color w:val="000000" w:themeColor="text1"/>
          <w:sz w:val="24"/>
        </w:rPr>
      </w:pPr>
      <w:r>
        <w:rPr>
          <w:rFonts w:ascii="宋体" w:hAnsi="宋体"/>
          <w:color w:val="000000" w:themeColor="text1"/>
          <w:sz w:val="24"/>
        </w:rPr>
        <w:t>法定代表(签字)：                   法定代表(签字)：</w:t>
      </w:r>
    </w:p>
    <w:p w14:paraId="3F1D4E65" w14:textId="77777777" w:rsidR="005E345A" w:rsidRDefault="00FA2F0A">
      <w:pPr>
        <w:spacing w:line="360" w:lineRule="auto"/>
        <w:ind w:firstLine="420"/>
        <w:rPr>
          <w:rFonts w:ascii="宋体" w:hAnsi="宋体"/>
          <w:color w:val="000000" w:themeColor="text1"/>
          <w:sz w:val="24"/>
        </w:rPr>
      </w:pPr>
      <w:r>
        <w:rPr>
          <w:rFonts w:ascii="宋体" w:hAnsi="宋体"/>
          <w:color w:val="000000" w:themeColor="text1"/>
          <w:sz w:val="24"/>
        </w:rPr>
        <w:t>地址：                            地址：</w:t>
      </w:r>
    </w:p>
    <w:p w14:paraId="625561D0" w14:textId="77777777" w:rsidR="005E345A" w:rsidRDefault="00FA2F0A">
      <w:pPr>
        <w:spacing w:line="360" w:lineRule="auto"/>
        <w:ind w:firstLine="420"/>
        <w:rPr>
          <w:rFonts w:ascii="宋体" w:hAnsi="宋体"/>
          <w:color w:val="000000" w:themeColor="text1"/>
          <w:sz w:val="24"/>
        </w:rPr>
      </w:pPr>
      <w:r>
        <w:rPr>
          <w:rFonts w:ascii="宋体" w:hAnsi="宋体"/>
          <w:color w:val="000000" w:themeColor="text1"/>
          <w:sz w:val="24"/>
        </w:rPr>
        <w:t>电话：                            电话：</w:t>
      </w:r>
    </w:p>
    <w:p w14:paraId="009662B3" w14:textId="77777777" w:rsidR="005E345A" w:rsidRDefault="00FA2F0A">
      <w:pPr>
        <w:spacing w:line="360" w:lineRule="auto"/>
        <w:ind w:firstLine="420"/>
        <w:rPr>
          <w:rFonts w:ascii="宋体" w:hAnsi="宋体"/>
          <w:color w:val="000000" w:themeColor="text1"/>
          <w:sz w:val="24"/>
        </w:rPr>
      </w:pPr>
      <w:r>
        <w:rPr>
          <w:rFonts w:ascii="宋体" w:hAnsi="宋体"/>
          <w:color w:val="000000" w:themeColor="text1"/>
          <w:sz w:val="24"/>
        </w:rPr>
        <w:t>传真：                            传真：</w:t>
      </w:r>
    </w:p>
    <w:p w14:paraId="2455235A" w14:textId="77777777" w:rsidR="005E345A" w:rsidRDefault="00FA2F0A">
      <w:pPr>
        <w:spacing w:line="360" w:lineRule="auto"/>
        <w:ind w:firstLine="420"/>
        <w:rPr>
          <w:rFonts w:ascii="宋体" w:hAnsi="宋体"/>
          <w:color w:val="000000" w:themeColor="text1"/>
          <w:sz w:val="24"/>
        </w:rPr>
      </w:pPr>
      <w:r>
        <w:rPr>
          <w:rFonts w:ascii="宋体" w:hAnsi="宋体"/>
          <w:color w:val="000000" w:themeColor="text1"/>
          <w:sz w:val="24"/>
        </w:rPr>
        <w:t>开户银行：                        开户银行：</w:t>
      </w:r>
    </w:p>
    <w:p w14:paraId="713A019F" w14:textId="77777777" w:rsidR="005E345A" w:rsidRDefault="00FA2F0A">
      <w:pPr>
        <w:spacing w:line="360" w:lineRule="auto"/>
        <w:ind w:firstLine="420"/>
        <w:rPr>
          <w:rFonts w:ascii="宋体" w:hAnsi="宋体"/>
          <w:color w:val="000000" w:themeColor="text1"/>
          <w:sz w:val="24"/>
        </w:rPr>
      </w:pPr>
      <w:r>
        <w:rPr>
          <w:rFonts w:ascii="宋体" w:hAnsi="宋体"/>
          <w:color w:val="000000" w:themeColor="text1"/>
          <w:sz w:val="24"/>
        </w:rPr>
        <w:t>账号：                            账号：</w:t>
      </w:r>
    </w:p>
    <w:p w14:paraId="595D1281" w14:textId="77777777" w:rsidR="005E345A" w:rsidRDefault="005E345A">
      <w:pPr>
        <w:spacing w:line="360" w:lineRule="auto"/>
        <w:ind w:firstLine="420"/>
        <w:rPr>
          <w:rFonts w:ascii="宋体" w:hAnsi="宋体"/>
          <w:color w:val="000000" w:themeColor="text1"/>
          <w:sz w:val="24"/>
        </w:rPr>
      </w:pPr>
    </w:p>
    <w:p w14:paraId="629BCA15" w14:textId="77777777" w:rsidR="005E345A" w:rsidRDefault="00FA2F0A">
      <w:pPr>
        <w:spacing w:line="360" w:lineRule="auto"/>
        <w:ind w:firstLine="420"/>
        <w:rPr>
          <w:rFonts w:ascii="宋体" w:hAnsi="宋体"/>
          <w:color w:val="000000" w:themeColor="text1"/>
          <w:sz w:val="24"/>
        </w:rPr>
      </w:pPr>
      <w:r>
        <w:rPr>
          <w:rFonts w:ascii="宋体" w:hAnsi="宋体"/>
          <w:color w:val="000000" w:themeColor="text1"/>
          <w:sz w:val="24"/>
        </w:rPr>
        <w:t>签约时间：</w:t>
      </w:r>
    </w:p>
    <w:p w14:paraId="0DA48510" w14:textId="77777777" w:rsidR="005E345A" w:rsidRDefault="00FA2F0A">
      <w:pPr>
        <w:spacing w:line="360" w:lineRule="auto"/>
        <w:ind w:firstLine="420"/>
        <w:rPr>
          <w:rFonts w:ascii="宋体" w:hAnsi="宋体"/>
          <w:color w:val="000000" w:themeColor="text1"/>
          <w:sz w:val="24"/>
        </w:rPr>
      </w:pPr>
      <w:r>
        <w:rPr>
          <w:rFonts w:ascii="宋体" w:hAnsi="宋体"/>
          <w:color w:val="000000" w:themeColor="text1"/>
          <w:sz w:val="24"/>
        </w:rPr>
        <w:t>签约地点：</w:t>
      </w:r>
    </w:p>
    <w:p w14:paraId="7B916CD5" w14:textId="77777777" w:rsidR="005E345A" w:rsidRDefault="00FA2F0A">
      <w:pPr>
        <w:widowControl/>
        <w:jc w:val="left"/>
        <w:rPr>
          <w:rFonts w:ascii="宋体" w:hAnsi="宋体"/>
          <w:color w:val="000000" w:themeColor="text1"/>
          <w:sz w:val="24"/>
        </w:rPr>
      </w:pPr>
      <w:r>
        <w:rPr>
          <w:rFonts w:ascii="宋体" w:hAnsi="宋体"/>
          <w:color w:val="000000" w:themeColor="text1"/>
          <w:sz w:val="24"/>
        </w:rPr>
        <w:br w:type="page"/>
      </w:r>
    </w:p>
    <w:p w14:paraId="15092629" w14:textId="77777777" w:rsidR="005E345A" w:rsidRDefault="005E345A">
      <w:pPr>
        <w:rPr>
          <w:color w:val="000000" w:themeColor="text1"/>
        </w:rPr>
      </w:pPr>
    </w:p>
    <w:bookmarkEnd w:id="23"/>
    <w:bookmarkEnd w:id="24"/>
    <w:p w14:paraId="1B09B343" w14:textId="77777777" w:rsidR="005E345A" w:rsidRDefault="005E345A">
      <w:pPr>
        <w:rPr>
          <w:color w:val="000000" w:themeColor="text1"/>
        </w:rPr>
      </w:pPr>
    </w:p>
    <w:p w14:paraId="5E2EC5F0" w14:textId="33651404" w:rsidR="005E345A" w:rsidRDefault="00FA2F0A">
      <w:pPr>
        <w:snapToGrid w:val="0"/>
        <w:spacing w:afterLines="100" w:after="240" w:line="480" w:lineRule="auto"/>
        <w:jc w:val="center"/>
        <w:outlineLvl w:val="0"/>
        <w:rPr>
          <w:rFonts w:ascii="宋体" w:hAnsi="宋体"/>
          <w:b/>
          <w:bCs/>
          <w:color w:val="000000" w:themeColor="text1"/>
          <w:sz w:val="36"/>
          <w:szCs w:val="36"/>
        </w:rPr>
      </w:pPr>
      <w:bookmarkStart w:id="27" w:name="_Toc164171797"/>
      <w:bookmarkStart w:id="28" w:name="_Toc195542465"/>
      <w:r>
        <w:rPr>
          <w:rFonts w:ascii="宋体" w:hAnsi="宋体" w:hint="eastAsia"/>
          <w:b/>
          <w:bCs/>
          <w:color w:val="000000" w:themeColor="text1"/>
          <w:sz w:val="36"/>
          <w:szCs w:val="36"/>
        </w:rPr>
        <w:t>第五</w:t>
      </w:r>
      <w:r w:rsidR="00BC7B77">
        <w:rPr>
          <w:rFonts w:ascii="宋体" w:hAnsi="宋体" w:hint="eastAsia"/>
          <w:b/>
          <w:bCs/>
          <w:color w:val="000000" w:themeColor="text1"/>
          <w:sz w:val="36"/>
          <w:szCs w:val="36"/>
        </w:rPr>
        <w:t>章</w:t>
      </w:r>
      <w:r>
        <w:rPr>
          <w:rFonts w:ascii="宋体" w:hAnsi="宋体"/>
          <w:b/>
          <w:bCs/>
          <w:color w:val="000000" w:themeColor="text1"/>
          <w:sz w:val="36"/>
          <w:szCs w:val="36"/>
        </w:rPr>
        <w:t xml:space="preserve">  </w:t>
      </w:r>
      <w:r>
        <w:rPr>
          <w:rFonts w:ascii="宋体" w:hAnsi="宋体" w:hint="eastAsia"/>
          <w:b/>
          <w:bCs/>
          <w:color w:val="000000" w:themeColor="text1"/>
          <w:sz w:val="36"/>
          <w:szCs w:val="36"/>
        </w:rPr>
        <w:t>报名文件格式</w:t>
      </w:r>
      <w:bookmarkEnd w:id="27"/>
      <w:bookmarkEnd w:id="28"/>
    </w:p>
    <w:p w14:paraId="436C75A8" w14:textId="77777777" w:rsidR="005E345A" w:rsidRDefault="00FA2F0A">
      <w:pPr>
        <w:spacing w:line="480" w:lineRule="auto"/>
        <w:jc w:val="center"/>
        <w:rPr>
          <w:rFonts w:ascii="宋体" w:hAnsi="宋体"/>
          <w:b/>
          <w:bCs/>
          <w:color w:val="000000" w:themeColor="text1"/>
          <w:sz w:val="28"/>
          <w:szCs w:val="28"/>
        </w:rPr>
      </w:pPr>
      <w:r>
        <w:rPr>
          <w:rFonts w:ascii="宋体" w:hAnsi="宋体" w:hint="eastAsia"/>
          <w:b/>
          <w:bCs/>
          <w:color w:val="000000" w:themeColor="text1"/>
          <w:sz w:val="28"/>
          <w:szCs w:val="28"/>
        </w:rPr>
        <w:t>（报名文件按照格式文件要求制作为一份</w:t>
      </w:r>
      <w:r>
        <w:rPr>
          <w:rFonts w:ascii="宋体" w:hAnsi="宋体"/>
          <w:b/>
          <w:bCs/>
          <w:color w:val="000000" w:themeColor="text1"/>
          <w:sz w:val="28"/>
          <w:szCs w:val="28"/>
        </w:rPr>
        <w:t>PDF</w:t>
      </w:r>
      <w:r>
        <w:rPr>
          <w:rFonts w:ascii="宋体" w:hAnsi="宋体" w:hint="eastAsia"/>
          <w:b/>
          <w:bCs/>
          <w:color w:val="000000" w:themeColor="text1"/>
          <w:sz w:val="28"/>
          <w:szCs w:val="28"/>
        </w:rPr>
        <w:t>文件）</w:t>
      </w:r>
    </w:p>
    <w:p w14:paraId="32EA9655" w14:textId="77777777" w:rsidR="005E345A" w:rsidRDefault="00FA2F0A">
      <w:pPr>
        <w:snapToGrid w:val="0"/>
        <w:spacing w:beforeLines="100" w:before="240"/>
        <w:jc w:val="center"/>
        <w:rPr>
          <w:color w:val="000000" w:themeColor="text1"/>
          <w:sz w:val="24"/>
        </w:rPr>
      </w:pPr>
      <w:r>
        <w:rPr>
          <w:color w:val="000000" w:themeColor="text1"/>
          <w:sz w:val="24"/>
        </w:rPr>
        <w:br w:type="page"/>
      </w:r>
    </w:p>
    <w:p w14:paraId="6C960EB9" w14:textId="77777777" w:rsidR="005E345A" w:rsidRDefault="005E345A">
      <w:pPr>
        <w:snapToGrid w:val="0"/>
        <w:spacing w:beforeLines="50" w:before="120"/>
        <w:jc w:val="center"/>
        <w:rPr>
          <w:color w:val="000000" w:themeColor="text1"/>
          <w:sz w:val="24"/>
        </w:rPr>
      </w:pPr>
    </w:p>
    <w:p w14:paraId="53BFB2DC" w14:textId="77777777" w:rsidR="005E345A" w:rsidRDefault="00FA2F0A">
      <w:pPr>
        <w:snapToGrid w:val="0"/>
        <w:spacing w:beforeLines="100" w:before="240" w:afterLines="100" w:after="240"/>
        <w:jc w:val="center"/>
        <w:rPr>
          <w:b/>
          <w:bCs/>
          <w:color w:val="000000" w:themeColor="text1"/>
          <w:w w:val="110"/>
          <w:sz w:val="72"/>
          <w:szCs w:val="72"/>
        </w:rPr>
      </w:pPr>
      <w:r>
        <w:rPr>
          <w:rFonts w:hint="eastAsia"/>
          <w:b/>
          <w:bCs/>
          <w:color w:val="000000" w:themeColor="text1"/>
          <w:w w:val="110"/>
          <w:sz w:val="72"/>
          <w:szCs w:val="72"/>
        </w:rPr>
        <w:t>报名文件</w:t>
      </w:r>
    </w:p>
    <w:p w14:paraId="7C3D923C" w14:textId="77777777" w:rsidR="005E345A" w:rsidRDefault="005E345A">
      <w:pPr>
        <w:adjustRightInd w:val="0"/>
        <w:snapToGrid w:val="0"/>
        <w:spacing w:line="360" w:lineRule="auto"/>
        <w:jc w:val="center"/>
        <w:rPr>
          <w:rFonts w:hAnsi="宋体"/>
          <w:b/>
          <w:color w:val="000000" w:themeColor="text1"/>
          <w:sz w:val="52"/>
          <w:szCs w:val="52"/>
        </w:rPr>
      </w:pPr>
    </w:p>
    <w:p w14:paraId="612012B6" w14:textId="77777777" w:rsidR="005E345A" w:rsidRDefault="005E345A">
      <w:pPr>
        <w:adjustRightInd w:val="0"/>
        <w:snapToGrid w:val="0"/>
        <w:spacing w:line="360" w:lineRule="auto"/>
        <w:jc w:val="center"/>
        <w:rPr>
          <w:rFonts w:hAnsi="宋体"/>
          <w:b/>
          <w:color w:val="000000" w:themeColor="text1"/>
          <w:sz w:val="52"/>
          <w:szCs w:val="52"/>
        </w:rPr>
      </w:pPr>
    </w:p>
    <w:p w14:paraId="267AC754" w14:textId="77777777" w:rsidR="005E345A" w:rsidRDefault="005E345A">
      <w:pPr>
        <w:adjustRightInd w:val="0"/>
        <w:snapToGrid w:val="0"/>
        <w:spacing w:line="360" w:lineRule="auto"/>
        <w:jc w:val="center"/>
        <w:rPr>
          <w:rFonts w:hAnsi="宋体"/>
          <w:b/>
          <w:color w:val="000000" w:themeColor="text1"/>
          <w:sz w:val="52"/>
          <w:szCs w:val="52"/>
        </w:rPr>
      </w:pPr>
    </w:p>
    <w:p w14:paraId="4F3DBAFB" w14:textId="77777777" w:rsidR="005E345A" w:rsidRDefault="005E345A">
      <w:pPr>
        <w:adjustRightInd w:val="0"/>
        <w:snapToGrid w:val="0"/>
        <w:spacing w:line="360" w:lineRule="auto"/>
        <w:jc w:val="center"/>
        <w:rPr>
          <w:rFonts w:hAnsi="宋体"/>
          <w:b/>
          <w:color w:val="000000" w:themeColor="text1"/>
          <w:sz w:val="52"/>
          <w:szCs w:val="52"/>
        </w:rPr>
      </w:pPr>
    </w:p>
    <w:p w14:paraId="0E3B0461" w14:textId="77777777" w:rsidR="005E345A" w:rsidRDefault="00FA2F0A">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项目编号：</w:t>
      </w:r>
      <w:r>
        <w:rPr>
          <w:rFonts w:hAnsi="宋体"/>
          <w:b/>
          <w:color w:val="000000" w:themeColor="text1"/>
          <w:sz w:val="28"/>
          <w:szCs w:val="28"/>
        </w:rPr>
        <w:t>0835P256000761</w:t>
      </w:r>
    </w:p>
    <w:p w14:paraId="0923C4E0" w14:textId="77777777" w:rsidR="005E345A" w:rsidRDefault="00FA2F0A">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项目名称：</w:t>
      </w:r>
      <w:r>
        <w:rPr>
          <w:rFonts w:hAnsi="宋体"/>
          <w:b/>
          <w:color w:val="000000" w:themeColor="text1"/>
          <w:sz w:val="28"/>
          <w:szCs w:val="28"/>
        </w:rPr>
        <w:t>广东省从化监狱工会委员会室外体育器材采购项目</w:t>
      </w:r>
    </w:p>
    <w:p w14:paraId="3C446B5D" w14:textId="77777777" w:rsidR="005E345A" w:rsidRDefault="005E345A">
      <w:pPr>
        <w:adjustRightInd w:val="0"/>
        <w:snapToGrid w:val="0"/>
        <w:spacing w:line="360" w:lineRule="auto"/>
        <w:ind w:leftChars="743" w:left="2977" w:hangingChars="504" w:hanging="1417"/>
        <w:rPr>
          <w:rFonts w:hAnsi="宋体"/>
          <w:b/>
          <w:color w:val="000000" w:themeColor="text1"/>
          <w:sz w:val="28"/>
          <w:szCs w:val="28"/>
        </w:rPr>
      </w:pPr>
    </w:p>
    <w:p w14:paraId="27D7AC26" w14:textId="77777777" w:rsidR="005E345A" w:rsidRDefault="00FA2F0A">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竞价人名称（签章）：</w:t>
      </w:r>
    </w:p>
    <w:p w14:paraId="17F3EDB9" w14:textId="77777777" w:rsidR="005E345A" w:rsidRDefault="00FA2F0A">
      <w:pPr>
        <w:adjustRightInd w:val="0"/>
        <w:snapToGrid w:val="0"/>
        <w:spacing w:line="360" w:lineRule="auto"/>
        <w:ind w:leftChars="743" w:left="2770" w:hangingChars="504" w:hanging="1210"/>
        <w:rPr>
          <w:rFonts w:hAnsi="宋体"/>
          <w:bCs/>
          <w:i/>
          <w:iCs/>
          <w:color w:val="000000" w:themeColor="text1"/>
          <w:sz w:val="24"/>
        </w:rPr>
      </w:pPr>
      <w:r>
        <w:rPr>
          <w:rFonts w:hAnsi="宋体" w:hint="eastAsia"/>
          <w:bCs/>
          <w:i/>
          <w:iCs/>
          <w:color w:val="000000" w:themeColor="text1"/>
          <w:sz w:val="24"/>
        </w:rPr>
        <w:t>注：竞价人名称为公司名称</w:t>
      </w:r>
    </w:p>
    <w:p w14:paraId="03F3835D" w14:textId="77777777" w:rsidR="005E345A" w:rsidRDefault="00FA2F0A">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w:t>
      </w:r>
      <w:r>
        <w:rPr>
          <w:rFonts w:hAnsi="宋体"/>
          <w:b/>
          <w:color w:val="000000" w:themeColor="text1"/>
          <w:sz w:val="28"/>
          <w:szCs w:val="28"/>
        </w:rPr>
        <w:t xml:space="preserve"> </w:t>
      </w:r>
      <w:r>
        <w:rPr>
          <w:rFonts w:hAnsi="宋体" w:hint="eastAsia"/>
          <w:b/>
          <w:color w:val="000000" w:themeColor="text1"/>
          <w:sz w:val="28"/>
          <w:szCs w:val="28"/>
        </w:rPr>
        <w:t>系</w:t>
      </w:r>
      <w:r>
        <w:rPr>
          <w:rFonts w:hAnsi="宋体"/>
          <w:b/>
          <w:color w:val="000000" w:themeColor="text1"/>
          <w:sz w:val="28"/>
          <w:szCs w:val="28"/>
        </w:rPr>
        <w:t xml:space="preserve"> </w:t>
      </w:r>
      <w:r>
        <w:rPr>
          <w:rFonts w:hAnsi="宋体" w:hint="eastAsia"/>
          <w:b/>
          <w:color w:val="000000" w:themeColor="text1"/>
          <w:sz w:val="28"/>
          <w:szCs w:val="28"/>
        </w:rPr>
        <w:t>人：</w:t>
      </w:r>
    </w:p>
    <w:p w14:paraId="30034042" w14:textId="77777777" w:rsidR="005E345A" w:rsidRDefault="00FA2F0A">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联系电话：</w:t>
      </w:r>
    </w:p>
    <w:p w14:paraId="07C4E3AB" w14:textId="77777777" w:rsidR="005E345A" w:rsidRDefault="00FA2F0A">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日期：</w:t>
      </w:r>
      <w:r>
        <w:rPr>
          <w:rFonts w:hAnsi="宋体"/>
          <w:b/>
          <w:color w:val="000000" w:themeColor="text1"/>
          <w:sz w:val="28"/>
          <w:szCs w:val="28"/>
        </w:rPr>
        <w:t xml:space="preserve">    </w:t>
      </w:r>
      <w:r>
        <w:rPr>
          <w:rFonts w:hAnsi="宋体" w:hint="eastAsia"/>
          <w:b/>
          <w:color w:val="000000" w:themeColor="text1"/>
          <w:sz w:val="28"/>
          <w:szCs w:val="28"/>
        </w:rPr>
        <w:t>年</w:t>
      </w:r>
      <w:r>
        <w:rPr>
          <w:rFonts w:hAnsi="宋体"/>
          <w:b/>
          <w:color w:val="000000" w:themeColor="text1"/>
          <w:sz w:val="28"/>
          <w:szCs w:val="28"/>
        </w:rPr>
        <w:t xml:space="preserve">    </w:t>
      </w:r>
      <w:r>
        <w:rPr>
          <w:rFonts w:hAnsi="宋体" w:hint="eastAsia"/>
          <w:b/>
          <w:color w:val="000000" w:themeColor="text1"/>
          <w:sz w:val="28"/>
          <w:szCs w:val="28"/>
        </w:rPr>
        <w:t>月</w:t>
      </w:r>
      <w:r>
        <w:rPr>
          <w:rFonts w:hAnsi="宋体"/>
          <w:b/>
          <w:color w:val="000000" w:themeColor="text1"/>
          <w:sz w:val="28"/>
          <w:szCs w:val="28"/>
        </w:rPr>
        <w:t xml:space="preserve">    </w:t>
      </w:r>
      <w:r>
        <w:rPr>
          <w:rFonts w:hAnsi="宋体" w:hint="eastAsia"/>
          <w:b/>
          <w:color w:val="000000" w:themeColor="text1"/>
          <w:sz w:val="28"/>
          <w:szCs w:val="28"/>
        </w:rPr>
        <w:t>日</w:t>
      </w:r>
    </w:p>
    <w:p w14:paraId="275ED9BC" w14:textId="77777777" w:rsidR="005E345A" w:rsidRDefault="00FA2F0A">
      <w:pPr>
        <w:numPr>
          <w:ilvl w:val="0"/>
          <w:numId w:val="13"/>
        </w:numPr>
        <w:snapToGrid w:val="0"/>
        <w:spacing w:beforeLines="100" w:before="240" w:afterLines="100" w:after="240"/>
        <w:jc w:val="center"/>
        <w:outlineLvl w:val="1"/>
        <w:rPr>
          <w:rFonts w:ascii="宋体" w:hAnsi="宋体"/>
          <w:b/>
          <w:bCs/>
          <w:color w:val="000000" w:themeColor="text1"/>
          <w:sz w:val="36"/>
          <w:szCs w:val="36"/>
          <w:lang w:val="zh-CN"/>
        </w:rPr>
      </w:pPr>
      <w:r>
        <w:rPr>
          <w:rFonts w:ascii="宋体" w:hAnsi="宋体"/>
          <w:color w:val="000000" w:themeColor="text1"/>
          <w:sz w:val="24"/>
        </w:rPr>
        <w:br w:type="page"/>
      </w:r>
      <w:bookmarkStart w:id="29" w:name="_Toc195542466"/>
      <w:bookmarkStart w:id="30" w:name="_Toc183683999"/>
      <w:bookmarkStart w:id="31" w:name="_Toc184391659"/>
      <w:r>
        <w:rPr>
          <w:rFonts w:ascii="宋体" w:hAnsi="宋体" w:cs="宋体"/>
          <w:b/>
          <w:bCs/>
          <w:color w:val="000000" w:themeColor="text1"/>
          <w:sz w:val="32"/>
          <w:szCs w:val="32"/>
          <w:lang w:val="zh-CN"/>
        </w:rPr>
        <w:lastRenderedPageBreak/>
        <w:t>提供相关证明文件</w:t>
      </w:r>
      <w:bookmarkEnd w:id="29"/>
      <w:bookmarkEnd w:id="30"/>
      <w:bookmarkEnd w:id="31"/>
    </w:p>
    <w:p w14:paraId="7CD3C720" w14:textId="77777777" w:rsidR="005E345A" w:rsidRDefault="00FA2F0A">
      <w:pPr>
        <w:adjustRightInd w:val="0"/>
        <w:snapToGrid w:val="0"/>
        <w:spacing w:line="360" w:lineRule="auto"/>
        <w:jc w:val="left"/>
        <w:rPr>
          <w:rFonts w:ascii="宋体" w:hAnsi="宋体"/>
          <w:b/>
          <w:color w:val="000000" w:themeColor="text1"/>
          <w:sz w:val="24"/>
        </w:rPr>
      </w:pPr>
      <w:r>
        <w:rPr>
          <w:rFonts w:ascii="宋体" w:hAnsi="宋体" w:cs="Arial" w:hint="eastAsia"/>
          <w:b/>
          <w:color w:val="000000" w:themeColor="text1"/>
          <w:sz w:val="24"/>
        </w:rPr>
        <w:t>1</w:t>
      </w:r>
      <w:r>
        <w:rPr>
          <w:rFonts w:ascii="宋体" w:hAnsi="宋体" w:cs="Arial"/>
          <w:b/>
          <w:color w:val="000000" w:themeColor="text1"/>
          <w:sz w:val="24"/>
        </w:rPr>
        <w:t>.</w:t>
      </w:r>
      <w:r>
        <w:rPr>
          <w:rFonts w:ascii="宋体" w:hAnsi="宋体" w:cs="宋体" w:hint="eastAsia"/>
          <w:color w:val="000000" w:themeColor="text1"/>
          <w:kern w:val="0"/>
          <w:sz w:val="24"/>
        </w:rPr>
        <w:t>提供法人或者其他组织的</w:t>
      </w:r>
      <w:r>
        <w:rPr>
          <w:rFonts w:ascii="宋体" w:hAnsi="宋体" w:cs="宋体" w:hint="eastAsia"/>
          <w:b/>
          <w:color w:val="000000" w:themeColor="text1"/>
          <w:kern w:val="0"/>
          <w:sz w:val="24"/>
        </w:rPr>
        <w:t>营业执照</w:t>
      </w:r>
      <w:r>
        <w:rPr>
          <w:rFonts w:ascii="宋体" w:hAnsi="宋体" w:cs="宋体" w:hint="eastAsia"/>
          <w:color w:val="000000" w:themeColor="text1"/>
          <w:kern w:val="0"/>
          <w:sz w:val="24"/>
        </w:rPr>
        <w:t>等证明文件(复印件加盖公章)，如供应商为自然人的提供自然人身份证明复印件。</w:t>
      </w:r>
    </w:p>
    <w:p w14:paraId="638B21EA" w14:textId="77777777" w:rsidR="005E345A" w:rsidRDefault="005E345A">
      <w:pPr>
        <w:pStyle w:val="ac"/>
        <w:spacing w:line="360" w:lineRule="auto"/>
        <w:ind w:left="4410"/>
        <w:rPr>
          <w:rFonts w:ascii="宋体" w:hAnsi="宋体"/>
          <w:color w:val="000000" w:themeColor="text1"/>
          <w:sz w:val="24"/>
        </w:rPr>
      </w:pPr>
    </w:p>
    <w:p w14:paraId="6BA1019F" w14:textId="77777777" w:rsidR="005E345A" w:rsidRDefault="005E345A">
      <w:pPr>
        <w:pStyle w:val="ac"/>
        <w:spacing w:line="360" w:lineRule="auto"/>
        <w:ind w:left="4410"/>
        <w:rPr>
          <w:rFonts w:ascii="宋体" w:hAnsi="宋体"/>
          <w:color w:val="000000" w:themeColor="text1"/>
          <w:sz w:val="24"/>
        </w:rPr>
      </w:pPr>
    </w:p>
    <w:p w14:paraId="1AC81505" w14:textId="77777777" w:rsidR="005E345A" w:rsidRDefault="005E345A">
      <w:pPr>
        <w:spacing w:line="360" w:lineRule="auto"/>
        <w:rPr>
          <w:rFonts w:ascii="宋体" w:hAnsi="宋体"/>
          <w:color w:val="000000" w:themeColor="text1"/>
          <w:sz w:val="24"/>
        </w:rPr>
      </w:pPr>
    </w:p>
    <w:p w14:paraId="4E223D0A" w14:textId="77777777" w:rsidR="00A966C2" w:rsidRDefault="00A966C2" w:rsidP="00A966C2">
      <w:pPr>
        <w:pStyle w:val="2"/>
        <w:ind w:firstLine="560"/>
      </w:pPr>
    </w:p>
    <w:p w14:paraId="3602B046" w14:textId="77777777" w:rsidR="00A966C2" w:rsidRDefault="00A966C2" w:rsidP="00A966C2">
      <w:pPr>
        <w:pStyle w:val="2"/>
        <w:ind w:firstLine="560"/>
      </w:pPr>
    </w:p>
    <w:p w14:paraId="1B406DFE" w14:textId="77777777" w:rsidR="00A966C2" w:rsidRDefault="00A966C2" w:rsidP="00A966C2">
      <w:pPr>
        <w:pStyle w:val="2"/>
        <w:ind w:firstLine="560"/>
      </w:pPr>
    </w:p>
    <w:p w14:paraId="532CEEC9" w14:textId="77777777" w:rsidR="00A966C2" w:rsidRDefault="00A966C2" w:rsidP="00A966C2">
      <w:pPr>
        <w:pStyle w:val="2"/>
        <w:ind w:firstLine="560"/>
      </w:pPr>
    </w:p>
    <w:p w14:paraId="68208DE0" w14:textId="77777777" w:rsidR="00A966C2" w:rsidRDefault="00A966C2" w:rsidP="00A966C2">
      <w:pPr>
        <w:pStyle w:val="2"/>
        <w:ind w:firstLine="560"/>
      </w:pPr>
    </w:p>
    <w:p w14:paraId="5D0E118C" w14:textId="77777777" w:rsidR="00A966C2" w:rsidRDefault="00A966C2" w:rsidP="00A966C2">
      <w:pPr>
        <w:pStyle w:val="2"/>
        <w:ind w:firstLine="560"/>
      </w:pPr>
    </w:p>
    <w:p w14:paraId="1D374510" w14:textId="77777777" w:rsidR="00A966C2" w:rsidRDefault="00A966C2" w:rsidP="00A966C2">
      <w:pPr>
        <w:pStyle w:val="2"/>
        <w:ind w:firstLine="560"/>
      </w:pPr>
    </w:p>
    <w:p w14:paraId="6B1DF6D2" w14:textId="77777777" w:rsidR="00A966C2" w:rsidRDefault="00A966C2" w:rsidP="00A966C2">
      <w:pPr>
        <w:pStyle w:val="2"/>
        <w:ind w:firstLine="560"/>
      </w:pPr>
    </w:p>
    <w:p w14:paraId="575DEFF8" w14:textId="77777777" w:rsidR="00A966C2" w:rsidRDefault="00A966C2" w:rsidP="00A966C2">
      <w:pPr>
        <w:pStyle w:val="2"/>
        <w:ind w:firstLine="560"/>
      </w:pPr>
    </w:p>
    <w:p w14:paraId="2B54E842" w14:textId="77777777" w:rsidR="00A966C2" w:rsidRDefault="00A966C2" w:rsidP="00A966C2">
      <w:pPr>
        <w:pStyle w:val="2"/>
        <w:ind w:firstLine="560"/>
      </w:pPr>
    </w:p>
    <w:p w14:paraId="1C2D5A1B" w14:textId="77777777" w:rsidR="00A966C2" w:rsidRPr="00A966C2" w:rsidRDefault="00A966C2" w:rsidP="00A966C2">
      <w:pPr>
        <w:pStyle w:val="2"/>
        <w:ind w:firstLine="560"/>
      </w:pPr>
    </w:p>
    <w:p w14:paraId="08DB15CB" w14:textId="77777777" w:rsidR="005E345A" w:rsidRDefault="00FA2F0A">
      <w:pPr>
        <w:adjustRightInd w:val="0"/>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Pr>
          <w:rFonts w:ascii="宋体" w:hAnsi="宋体" w:hint="eastAsia"/>
          <w:color w:val="000000" w:themeColor="text1"/>
          <w:sz w:val="24"/>
        </w:rPr>
        <w:t>若法律</w:t>
      </w:r>
      <w:proofErr w:type="gramEnd"/>
      <w:r>
        <w:rPr>
          <w:rFonts w:ascii="宋体" w:hAnsi="宋体" w:hint="eastAsia"/>
          <w:color w:val="000000" w:themeColor="text1"/>
          <w:sz w:val="24"/>
        </w:rPr>
        <w:t>法规或竞价文件另有规定的从其规定。</w:t>
      </w:r>
    </w:p>
    <w:p w14:paraId="57DFD055" w14:textId="77777777" w:rsidR="005E345A" w:rsidRDefault="005E345A">
      <w:pPr>
        <w:pStyle w:val="ae"/>
        <w:spacing w:line="360" w:lineRule="auto"/>
        <w:rPr>
          <w:rFonts w:hAnsi="宋体"/>
          <w:color w:val="000000" w:themeColor="text1"/>
          <w:sz w:val="24"/>
        </w:rPr>
      </w:pPr>
    </w:p>
    <w:p w14:paraId="710C0C90" w14:textId="77777777" w:rsidR="005E345A" w:rsidRDefault="00FA2F0A">
      <w:pPr>
        <w:widowControl/>
        <w:jc w:val="left"/>
        <w:rPr>
          <w:rFonts w:ascii="宋体" w:hAnsi="宋体"/>
          <w:color w:val="000000" w:themeColor="text1"/>
          <w:sz w:val="24"/>
        </w:rPr>
      </w:pPr>
      <w:r>
        <w:rPr>
          <w:rFonts w:hAnsi="宋体"/>
          <w:color w:val="000000" w:themeColor="text1"/>
          <w:sz w:val="24"/>
        </w:rPr>
        <w:br w:type="page"/>
      </w:r>
    </w:p>
    <w:p w14:paraId="764AF6A8" w14:textId="77777777" w:rsidR="005E345A" w:rsidRDefault="00FA2F0A">
      <w:pPr>
        <w:numPr>
          <w:ilvl w:val="0"/>
          <w:numId w:val="13"/>
        </w:numPr>
        <w:snapToGrid w:val="0"/>
        <w:spacing w:beforeLines="100" w:before="240" w:afterLines="100" w:after="240"/>
        <w:jc w:val="center"/>
        <w:outlineLvl w:val="1"/>
        <w:rPr>
          <w:rFonts w:ascii="宋体" w:hAnsi="宋体" w:cs="宋体"/>
          <w:b/>
          <w:bCs/>
          <w:color w:val="000000" w:themeColor="text1"/>
          <w:sz w:val="32"/>
          <w:szCs w:val="32"/>
          <w:lang w:val="zh-CN"/>
        </w:rPr>
      </w:pPr>
      <w:bookmarkStart w:id="32" w:name="_Toc195542467"/>
      <w:bookmarkStart w:id="33" w:name="_Toc183684001"/>
      <w:bookmarkStart w:id="34" w:name="_Toc184391661"/>
      <w:r>
        <w:rPr>
          <w:rFonts w:ascii="宋体" w:hAnsi="宋体" w:cs="宋体" w:hint="eastAsia"/>
          <w:b/>
          <w:bCs/>
          <w:color w:val="000000" w:themeColor="text1"/>
          <w:sz w:val="32"/>
          <w:szCs w:val="32"/>
          <w:lang w:val="zh-CN"/>
        </w:rPr>
        <w:lastRenderedPageBreak/>
        <w:t>供应商资格声明函</w:t>
      </w:r>
      <w:bookmarkEnd w:id="32"/>
      <w:bookmarkEnd w:id="33"/>
      <w:bookmarkEnd w:id="34"/>
    </w:p>
    <w:p w14:paraId="34E57F19" w14:textId="77777777" w:rsidR="005E345A" w:rsidRDefault="00FA2F0A" w:rsidP="00A966C2">
      <w:pPr>
        <w:spacing w:after="0" w:line="360" w:lineRule="auto"/>
        <w:rPr>
          <w:rFonts w:ascii="宋体" w:hAnsi="宋体" w:cs="宋体"/>
          <w:b/>
          <w:color w:val="000000" w:themeColor="text1"/>
          <w:sz w:val="24"/>
        </w:rPr>
      </w:pPr>
      <w:bookmarkStart w:id="35" w:name="_Toc6177"/>
      <w:bookmarkStart w:id="36" w:name="_Toc79797786"/>
      <w:r>
        <w:rPr>
          <w:rFonts w:ascii="宋体" w:hAnsi="宋体" w:cs="宋体" w:hint="eastAsia"/>
          <w:b/>
          <w:color w:val="000000" w:themeColor="text1"/>
          <w:sz w:val="24"/>
        </w:rPr>
        <w:t>致：广东省从化监狱工会委员会、广东元正招标采购有限公司</w:t>
      </w:r>
      <w:bookmarkEnd w:id="35"/>
      <w:bookmarkEnd w:id="36"/>
    </w:p>
    <w:p w14:paraId="6349A37E" w14:textId="77777777" w:rsidR="005E345A" w:rsidRDefault="00FA2F0A" w:rsidP="00A966C2">
      <w:pPr>
        <w:snapToGrid w:val="0"/>
        <w:spacing w:after="0" w:line="360" w:lineRule="auto"/>
        <w:ind w:firstLine="488"/>
        <w:rPr>
          <w:rFonts w:ascii="宋体" w:hAnsi="宋体" w:cs="宋体"/>
          <w:color w:val="000000" w:themeColor="text1"/>
          <w:sz w:val="24"/>
        </w:rPr>
      </w:pPr>
      <w:r>
        <w:rPr>
          <w:rFonts w:ascii="宋体" w:hAnsi="宋体" w:cs="宋体" w:hint="eastAsia"/>
          <w:color w:val="000000" w:themeColor="text1"/>
          <w:sz w:val="24"/>
        </w:rPr>
        <w:t>关于贵单位、贵司发布</w:t>
      </w:r>
      <w:r>
        <w:rPr>
          <w:rFonts w:ascii="宋体" w:hAnsi="宋体" w:cs="宋体" w:hint="eastAsia"/>
          <w:b/>
          <w:bCs/>
          <w:color w:val="000000" w:themeColor="text1"/>
          <w:sz w:val="24"/>
          <w:u w:val="single"/>
        </w:rPr>
        <w:t>广东省从化监狱工会委员会室外体育器材采购项目（项目编号:</w:t>
      </w:r>
      <w:r>
        <w:rPr>
          <w:rFonts w:ascii="宋体" w:hAnsi="宋体" w:cs="宋体"/>
          <w:b/>
          <w:bCs/>
          <w:color w:val="000000" w:themeColor="text1"/>
          <w:sz w:val="24"/>
          <w:u w:val="single"/>
        </w:rPr>
        <w:t>0835P256000761</w:t>
      </w:r>
      <w:r>
        <w:rPr>
          <w:rFonts w:ascii="宋体" w:hAnsi="宋体" w:cs="宋体" w:hint="eastAsia"/>
          <w:b/>
          <w:bCs/>
          <w:color w:val="000000" w:themeColor="text1"/>
          <w:sz w:val="24"/>
          <w:u w:val="single"/>
        </w:rPr>
        <w:t>）</w:t>
      </w:r>
      <w:r>
        <w:rPr>
          <w:rFonts w:ascii="宋体" w:hAnsi="宋体" w:cs="宋体" w:hint="eastAsia"/>
          <w:color w:val="000000" w:themeColor="text1"/>
          <w:sz w:val="24"/>
        </w:rPr>
        <w:t>的采购公告，本公司（企业）愿意参加竞价，并声明：</w:t>
      </w:r>
    </w:p>
    <w:p w14:paraId="1B120892" w14:textId="77777777" w:rsidR="005E345A" w:rsidRDefault="00FA2F0A" w:rsidP="00A966C2">
      <w:pPr>
        <w:numPr>
          <w:ilvl w:val="0"/>
          <w:numId w:val="14"/>
        </w:numPr>
        <w:snapToGrid w:val="0"/>
        <w:spacing w:after="0" w:line="360" w:lineRule="auto"/>
        <w:rPr>
          <w:rFonts w:ascii="宋体" w:hAnsi="宋体" w:cs="宋体"/>
          <w:bCs/>
          <w:color w:val="000000" w:themeColor="text1"/>
          <w:sz w:val="24"/>
        </w:rPr>
      </w:pPr>
      <w:r>
        <w:rPr>
          <w:rFonts w:ascii="宋体" w:hAnsi="宋体" w:cs="宋体" w:hint="eastAsia"/>
          <w:color w:val="000000" w:themeColor="text1"/>
          <w:sz w:val="24"/>
        </w:rPr>
        <w:t>本公司（企业）具备以下条件</w:t>
      </w:r>
      <w:r>
        <w:rPr>
          <w:rFonts w:ascii="宋体" w:hAnsi="宋体" w:cs="宋体" w:hint="eastAsia"/>
          <w:bCs/>
          <w:color w:val="000000" w:themeColor="text1"/>
          <w:sz w:val="24"/>
        </w:rPr>
        <w:t>：</w:t>
      </w:r>
    </w:p>
    <w:p w14:paraId="1DDF7CD1" w14:textId="77777777" w:rsidR="005E345A" w:rsidRDefault="00FA2F0A" w:rsidP="00A966C2">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（1）具有独立承担民事责任的能力；</w:t>
      </w:r>
    </w:p>
    <w:p w14:paraId="21C4251C" w14:textId="77777777" w:rsidR="005E345A" w:rsidRDefault="00FA2F0A" w:rsidP="00A966C2">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（2）具有良好的商业信誉和健全的财务会计制度；</w:t>
      </w:r>
    </w:p>
    <w:p w14:paraId="7CD06C13" w14:textId="77777777" w:rsidR="005E345A" w:rsidRDefault="00FA2F0A" w:rsidP="00A966C2">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（3）具有履行合同所必需的设备和专业技术能力；</w:t>
      </w:r>
    </w:p>
    <w:p w14:paraId="62CF0AFD" w14:textId="77777777" w:rsidR="005E345A" w:rsidRDefault="00FA2F0A" w:rsidP="00A966C2">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（4）具有依法缴纳税收和社会保障资金的良好记录；</w:t>
      </w:r>
    </w:p>
    <w:p w14:paraId="3BE56FF1" w14:textId="77777777" w:rsidR="005E345A" w:rsidRDefault="00FA2F0A" w:rsidP="00A966C2">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（5）参加政府采购活动前三年内，在经营活动中没有重大违法记录；</w:t>
      </w:r>
    </w:p>
    <w:p w14:paraId="6C0436D5" w14:textId="77777777" w:rsidR="005E345A" w:rsidRDefault="00FA2F0A" w:rsidP="00A966C2">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（6）法律、行政法规规定的其他条件。</w:t>
      </w:r>
    </w:p>
    <w:p w14:paraId="78B871C0" w14:textId="77777777" w:rsidR="005E345A" w:rsidRDefault="00FA2F0A" w:rsidP="00A966C2">
      <w:pPr>
        <w:numPr>
          <w:ilvl w:val="0"/>
          <w:numId w:val="14"/>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本公司（企业）具有独立完成合同内容的供货（服务）能力。</w:t>
      </w:r>
    </w:p>
    <w:p w14:paraId="56F0D400" w14:textId="77777777" w:rsidR="005E345A" w:rsidRDefault="00FA2F0A" w:rsidP="00A966C2">
      <w:pPr>
        <w:numPr>
          <w:ilvl w:val="0"/>
          <w:numId w:val="14"/>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本公司（企业）有固定的经营场所，信誉良好、送货上门，售后维护服务好。</w:t>
      </w:r>
    </w:p>
    <w:p w14:paraId="7001EA93" w14:textId="77777777" w:rsidR="005E345A" w:rsidRDefault="00FA2F0A" w:rsidP="00A966C2">
      <w:pPr>
        <w:numPr>
          <w:ilvl w:val="0"/>
          <w:numId w:val="14"/>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本公司（企业）在本项目中</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转包、分包且不联合参与竞价。</w:t>
      </w:r>
    </w:p>
    <w:p w14:paraId="1490FCCB" w14:textId="77777777" w:rsidR="005E345A" w:rsidRDefault="00FA2F0A" w:rsidP="00A966C2">
      <w:pPr>
        <w:numPr>
          <w:ilvl w:val="0"/>
          <w:numId w:val="14"/>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本公司（企业）不与所参投的本项目其他供应</w:t>
      </w:r>
      <w:proofErr w:type="gramStart"/>
      <w:r>
        <w:rPr>
          <w:rFonts w:ascii="宋体" w:hAnsi="宋体" w:cs="宋体" w:hint="eastAsia"/>
          <w:color w:val="000000" w:themeColor="text1"/>
          <w:sz w:val="24"/>
        </w:rPr>
        <w:t>商存在</w:t>
      </w:r>
      <w:proofErr w:type="gramEnd"/>
      <w:r>
        <w:rPr>
          <w:rFonts w:ascii="宋体" w:hAnsi="宋体" w:cs="宋体" w:hint="eastAsia"/>
          <w:color w:val="000000" w:themeColor="text1"/>
          <w:sz w:val="24"/>
        </w:rPr>
        <w:t>隶属关系或同属</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母公司或法人，亦不存在与其</w:t>
      </w:r>
      <w:proofErr w:type="gramStart"/>
      <w:r>
        <w:rPr>
          <w:rFonts w:ascii="宋体" w:hAnsi="宋体" w:cs="宋体" w:hint="eastAsia"/>
          <w:color w:val="000000" w:themeColor="text1"/>
          <w:sz w:val="24"/>
        </w:rPr>
        <w:t>他供应</w:t>
      </w:r>
      <w:proofErr w:type="gramEnd"/>
      <w:r>
        <w:rPr>
          <w:rFonts w:ascii="宋体" w:hAnsi="宋体" w:cs="宋体" w:hint="eastAsia"/>
          <w:color w:val="000000" w:themeColor="text1"/>
          <w:sz w:val="24"/>
        </w:rPr>
        <w:t>商单位负责人为同一人或者存在直接控股、管理关系的情形。</w:t>
      </w:r>
    </w:p>
    <w:p w14:paraId="193EC719" w14:textId="77777777" w:rsidR="005E345A" w:rsidRDefault="00FA2F0A" w:rsidP="00A966C2">
      <w:pPr>
        <w:numPr>
          <w:ilvl w:val="0"/>
          <w:numId w:val="14"/>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本公司（企业）没有处于被责令停业或处于财产被接管、冻结、破产的状态。</w:t>
      </w:r>
    </w:p>
    <w:p w14:paraId="1868CB46" w14:textId="77777777" w:rsidR="005E345A" w:rsidRDefault="00FA2F0A" w:rsidP="00A966C2">
      <w:pPr>
        <w:numPr>
          <w:ilvl w:val="0"/>
          <w:numId w:val="14"/>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本公司（企业）承诺在本次采购活动中，如有违法、违规、弄虚作假行为，所造成的损失、不良后果及法律责任，一律由我公司（企业）承担。</w:t>
      </w:r>
    </w:p>
    <w:p w14:paraId="074AF0F5" w14:textId="77777777" w:rsidR="005E345A" w:rsidRDefault="00FA2F0A" w:rsidP="00A966C2">
      <w:pPr>
        <w:spacing w:after="0" w:line="360" w:lineRule="auto"/>
        <w:ind w:firstLine="420"/>
        <w:rPr>
          <w:rFonts w:ascii="宋体" w:hAnsi="宋体"/>
          <w:color w:val="000000" w:themeColor="text1"/>
          <w:sz w:val="24"/>
        </w:rPr>
      </w:pPr>
      <w:r>
        <w:rPr>
          <w:rFonts w:ascii="宋体" w:hAnsi="宋体" w:cs="宋体" w:hint="eastAsia"/>
          <w:color w:val="000000" w:themeColor="text1"/>
          <w:sz w:val="24"/>
        </w:rPr>
        <w:t>特此声明！</w:t>
      </w:r>
    </w:p>
    <w:p w14:paraId="610AA724" w14:textId="77777777" w:rsidR="005E345A" w:rsidRDefault="00FA2F0A" w:rsidP="00A966C2">
      <w:pPr>
        <w:autoSpaceDE w:val="0"/>
        <w:autoSpaceDN w:val="0"/>
        <w:adjustRightInd w:val="0"/>
        <w:spacing w:after="0" w:line="360" w:lineRule="auto"/>
        <w:ind w:firstLineChars="196" w:firstLine="472"/>
        <w:rPr>
          <w:rFonts w:ascii="宋体" w:hAnsi="宋体" w:cs="宋体"/>
          <w:b/>
          <w:color w:val="000000" w:themeColor="text1"/>
          <w:sz w:val="24"/>
        </w:rPr>
      </w:pPr>
      <w:bookmarkStart w:id="37" w:name="_Toc79797787"/>
      <w:bookmarkStart w:id="38" w:name="_Toc26684"/>
      <w:r>
        <w:rPr>
          <w:rFonts w:ascii="宋体" w:hAnsi="宋体" w:cs="宋体" w:hint="eastAsia"/>
          <w:b/>
          <w:color w:val="000000" w:themeColor="text1"/>
          <w:sz w:val="24"/>
        </w:rPr>
        <w:t>备注：</w:t>
      </w:r>
      <w:bookmarkEnd w:id="37"/>
      <w:bookmarkEnd w:id="38"/>
    </w:p>
    <w:p w14:paraId="70BAFC7F" w14:textId="77777777" w:rsidR="005E345A" w:rsidRDefault="00FA2F0A" w:rsidP="00A966C2">
      <w:pPr>
        <w:numPr>
          <w:ilvl w:val="0"/>
          <w:numId w:val="15"/>
        </w:numPr>
        <w:tabs>
          <w:tab w:val="clear" w:pos="1200"/>
          <w:tab w:val="left" w:pos="993"/>
        </w:tabs>
        <w:autoSpaceDE w:val="0"/>
        <w:autoSpaceDN w:val="0"/>
        <w:adjustRightInd w:val="0"/>
        <w:spacing w:after="0" w:line="360" w:lineRule="auto"/>
        <w:ind w:left="840" w:firstLine="420"/>
        <w:rPr>
          <w:rFonts w:ascii="宋体" w:hAnsi="宋体" w:cs="宋体"/>
          <w:color w:val="000000" w:themeColor="text1"/>
          <w:sz w:val="24"/>
        </w:rPr>
      </w:pPr>
      <w:r>
        <w:rPr>
          <w:rFonts w:ascii="宋体" w:hAnsi="宋体" w:cs="宋体" w:hint="eastAsia"/>
          <w:color w:val="000000" w:themeColor="text1"/>
          <w:sz w:val="24"/>
        </w:rPr>
        <w:t>本声明</w:t>
      </w:r>
      <w:proofErr w:type="gramStart"/>
      <w:r>
        <w:rPr>
          <w:rFonts w:ascii="宋体" w:hAnsi="宋体" w:cs="宋体" w:hint="eastAsia"/>
          <w:color w:val="000000" w:themeColor="text1"/>
          <w:sz w:val="24"/>
        </w:rPr>
        <w:t>函必须</w:t>
      </w:r>
      <w:proofErr w:type="gramEnd"/>
      <w:r>
        <w:rPr>
          <w:rFonts w:ascii="宋体" w:hAnsi="宋体" w:cs="宋体" w:hint="eastAsia"/>
          <w:color w:val="000000" w:themeColor="text1"/>
          <w:sz w:val="24"/>
        </w:rPr>
        <w:t>提供且内容不得擅自删改，否则视为响应无效。</w:t>
      </w:r>
    </w:p>
    <w:p w14:paraId="50758DF8" w14:textId="77777777" w:rsidR="005E345A" w:rsidRDefault="00FA2F0A" w:rsidP="00A966C2">
      <w:pPr>
        <w:numPr>
          <w:ilvl w:val="0"/>
          <w:numId w:val="15"/>
        </w:numPr>
        <w:tabs>
          <w:tab w:val="clear" w:pos="1200"/>
          <w:tab w:val="left" w:pos="993"/>
        </w:tabs>
        <w:autoSpaceDE w:val="0"/>
        <w:autoSpaceDN w:val="0"/>
        <w:adjustRightInd w:val="0"/>
        <w:spacing w:after="0" w:line="360" w:lineRule="auto"/>
        <w:ind w:left="840" w:firstLine="420"/>
        <w:rPr>
          <w:rFonts w:ascii="宋体" w:hAnsi="宋体" w:cs="宋体"/>
          <w:color w:val="000000" w:themeColor="text1"/>
          <w:sz w:val="24"/>
        </w:rPr>
      </w:pPr>
      <w:r>
        <w:rPr>
          <w:rFonts w:ascii="宋体" w:hAnsi="宋体" w:cs="宋体" w:hint="eastAsia"/>
          <w:color w:val="000000" w:themeColor="text1"/>
          <w:sz w:val="24"/>
        </w:rPr>
        <w:t>本</w:t>
      </w:r>
      <w:proofErr w:type="gramStart"/>
      <w:r>
        <w:rPr>
          <w:rFonts w:ascii="宋体" w:hAnsi="宋体" w:cs="宋体" w:hint="eastAsia"/>
          <w:color w:val="000000" w:themeColor="text1"/>
          <w:sz w:val="24"/>
        </w:rPr>
        <w:t>声明函如有</w:t>
      </w:r>
      <w:proofErr w:type="gramEnd"/>
      <w:r>
        <w:rPr>
          <w:rFonts w:ascii="宋体" w:hAnsi="宋体" w:cs="宋体" w:hint="eastAsia"/>
          <w:color w:val="000000" w:themeColor="text1"/>
          <w:sz w:val="24"/>
        </w:rPr>
        <w:t>虚假或与事实不符的，作无效报价处理。</w:t>
      </w:r>
    </w:p>
    <w:p w14:paraId="48D44A6B" w14:textId="77777777" w:rsidR="005E345A" w:rsidRDefault="005E345A" w:rsidP="00A966C2">
      <w:pPr>
        <w:tabs>
          <w:tab w:val="left" w:pos="426"/>
        </w:tabs>
        <w:adjustRightInd w:val="0"/>
        <w:snapToGrid w:val="0"/>
        <w:spacing w:after="0" w:line="360" w:lineRule="auto"/>
        <w:jc w:val="center"/>
        <w:rPr>
          <w:rFonts w:ascii="宋体" w:hAnsi="宋体" w:cs="宋体"/>
          <w:bCs/>
          <w:color w:val="000000" w:themeColor="text1"/>
          <w:sz w:val="24"/>
        </w:rPr>
      </w:pPr>
    </w:p>
    <w:p w14:paraId="1337D738" w14:textId="77777777" w:rsidR="005E345A" w:rsidRDefault="00FA2F0A" w:rsidP="00A966C2">
      <w:pPr>
        <w:spacing w:after="0" w:line="360" w:lineRule="auto"/>
        <w:ind w:firstLine="420"/>
        <w:rPr>
          <w:rFonts w:ascii="宋体" w:hAnsi="宋体" w:cs="宋体"/>
          <w:color w:val="000000" w:themeColor="text1"/>
          <w:sz w:val="24"/>
          <w:u w:val="single"/>
        </w:rPr>
      </w:pPr>
      <w:r>
        <w:rPr>
          <w:rFonts w:ascii="宋体" w:hAnsi="宋体" w:cs="宋体" w:hint="eastAsia"/>
          <w:color w:val="000000" w:themeColor="text1"/>
          <w:sz w:val="24"/>
        </w:rPr>
        <w:t>供应商名称（单位盖</w:t>
      </w:r>
      <w:r>
        <w:rPr>
          <w:rFonts w:ascii="宋体" w:hAnsi="宋体" w:cs="宋体" w:hint="eastAsia"/>
          <w:color w:val="000000" w:themeColor="text1"/>
          <w:spacing w:val="4"/>
          <w:sz w:val="24"/>
        </w:rPr>
        <w:t>公章</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xml:space="preserve">                </w:t>
      </w:r>
    </w:p>
    <w:p w14:paraId="60484BD8" w14:textId="77777777" w:rsidR="005E345A" w:rsidRDefault="00FA2F0A" w:rsidP="00A966C2">
      <w:pPr>
        <w:snapToGrid w:val="0"/>
        <w:spacing w:after="0" w:line="360" w:lineRule="auto"/>
        <w:ind w:firstLineChars="177" w:firstLine="425"/>
        <w:rPr>
          <w:rFonts w:ascii="宋体" w:hAnsi="宋体"/>
          <w:color w:val="000000" w:themeColor="text1"/>
          <w:sz w:val="24"/>
        </w:rPr>
      </w:pPr>
      <w:r>
        <w:rPr>
          <w:rFonts w:ascii="宋体" w:hAnsi="宋体" w:hint="eastAsia"/>
          <w:color w:val="000000" w:themeColor="text1"/>
          <w:sz w:val="24"/>
        </w:rPr>
        <w:t>供应</w:t>
      </w:r>
      <w:proofErr w:type="gramStart"/>
      <w:r>
        <w:rPr>
          <w:rFonts w:ascii="宋体" w:hAnsi="宋体" w:hint="eastAsia"/>
          <w:color w:val="000000" w:themeColor="text1"/>
          <w:sz w:val="24"/>
        </w:rPr>
        <w:t>商法定</w:t>
      </w:r>
      <w:proofErr w:type="gramEnd"/>
      <w:r>
        <w:rPr>
          <w:rFonts w:ascii="宋体" w:hAnsi="宋体" w:hint="eastAsia"/>
          <w:color w:val="000000" w:themeColor="text1"/>
          <w:sz w:val="24"/>
        </w:rPr>
        <w:t>代表人（或法定代表人授权代表）签字或盖章：</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14:paraId="509288C4" w14:textId="77777777" w:rsidR="005E345A" w:rsidRDefault="00FA2F0A" w:rsidP="00A966C2">
      <w:pPr>
        <w:spacing w:after="0" w:line="360" w:lineRule="auto"/>
        <w:ind w:firstLine="420"/>
        <w:rPr>
          <w:rFonts w:ascii="宋体" w:hAnsi="宋体"/>
          <w:color w:val="000000" w:themeColor="text1"/>
          <w:sz w:val="24"/>
        </w:rPr>
      </w:pPr>
      <w:r>
        <w:rPr>
          <w:rFonts w:ascii="宋体" w:hAnsi="宋体" w:cs="宋体" w:hint="eastAsia"/>
          <w:color w:val="000000" w:themeColor="text1"/>
          <w:sz w:val="24"/>
        </w:rPr>
        <w:t>日 期：    年   月    日</w:t>
      </w:r>
    </w:p>
    <w:p w14:paraId="624E01C3" w14:textId="77777777" w:rsidR="005E345A" w:rsidRDefault="005E345A">
      <w:pPr>
        <w:rPr>
          <w:rFonts w:ascii="宋体" w:hAnsi="宋体"/>
          <w:color w:val="000000" w:themeColor="text1"/>
        </w:rPr>
        <w:sectPr w:rsidR="005E345A">
          <w:footerReference w:type="even" r:id="rId20"/>
          <w:footerReference w:type="default" r:id="rId21"/>
          <w:headerReference w:type="first" r:id="rId22"/>
          <w:pgSz w:w="11905" w:h="16838"/>
          <w:pgMar w:top="1240" w:right="1440" w:bottom="1098" w:left="1440" w:header="850" w:footer="822" w:gutter="0"/>
          <w:cols w:space="720"/>
          <w:docGrid w:linePitch="312"/>
        </w:sectPr>
      </w:pPr>
    </w:p>
    <w:p w14:paraId="65A68568" w14:textId="77777777" w:rsidR="005E345A" w:rsidRDefault="00FA2F0A">
      <w:pPr>
        <w:numPr>
          <w:ilvl w:val="0"/>
          <w:numId w:val="13"/>
        </w:numPr>
        <w:snapToGrid w:val="0"/>
        <w:spacing w:beforeLines="100" w:before="240" w:afterLines="100" w:after="240"/>
        <w:jc w:val="center"/>
        <w:outlineLvl w:val="1"/>
        <w:rPr>
          <w:rFonts w:ascii="宋体" w:hAnsi="宋体" w:cs="宋体"/>
          <w:b/>
          <w:bCs/>
          <w:color w:val="000000" w:themeColor="text1"/>
          <w:sz w:val="32"/>
          <w:szCs w:val="32"/>
          <w:lang w:val="zh-CN"/>
        </w:rPr>
      </w:pPr>
      <w:bookmarkStart w:id="39" w:name="_Toc184391660"/>
      <w:bookmarkStart w:id="40" w:name="_Toc195542468"/>
      <w:bookmarkStart w:id="41" w:name="_Toc183684000"/>
      <w:r>
        <w:rPr>
          <w:rFonts w:ascii="宋体" w:hAnsi="宋体" w:cs="宋体" w:hint="eastAsia"/>
          <w:b/>
          <w:bCs/>
          <w:color w:val="000000" w:themeColor="text1"/>
          <w:sz w:val="32"/>
          <w:szCs w:val="32"/>
          <w:lang w:val="zh-CN"/>
        </w:rPr>
        <w:lastRenderedPageBreak/>
        <w:t>用户需求书响应声明函</w:t>
      </w:r>
      <w:bookmarkEnd w:id="39"/>
      <w:bookmarkEnd w:id="40"/>
      <w:bookmarkEnd w:id="41"/>
    </w:p>
    <w:p w14:paraId="4058D261" w14:textId="77777777" w:rsidR="005E345A" w:rsidRDefault="00FA2F0A">
      <w:pPr>
        <w:spacing w:beforeLines="200" w:before="480" w:afterLines="150" w:after="360" w:line="360" w:lineRule="auto"/>
        <w:rPr>
          <w:rFonts w:ascii="宋体" w:hAnsi="宋体" w:cs="宋体"/>
          <w:b/>
          <w:color w:val="000000" w:themeColor="text1"/>
          <w:sz w:val="24"/>
        </w:rPr>
      </w:pPr>
      <w:bookmarkStart w:id="42" w:name="_Toc79797781"/>
      <w:bookmarkStart w:id="43" w:name="_Toc29254"/>
      <w:r>
        <w:rPr>
          <w:rFonts w:ascii="宋体" w:hAnsi="宋体" w:cs="宋体" w:hint="eastAsia"/>
          <w:b/>
          <w:color w:val="000000" w:themeColor="text1"/>
          <w:sz w:val="24"/>
        </w:rPr>
        <w:t>致：广东省从化监狱工会委员会、广东元正招标采购有限公司</w:t>
      </w:r>
      <w:bookmarkEnd w:id="42"/>
      <w:bookmarkEnd w:id="43"/>
    </w:p>
    <w:p w14:paraId="2A8BA6C9" w14:textId="77777777" w:rsidR="005E345A" w:rsidRDefault="00FA2F0A">
      <w:pPr>
        <w:snapToGrid w:val="0"/>
        <w:spacing w:afterLines="50"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关于贵单位、贵司发布</w:t>
      </w:r>
      <w:r>
        <w:rPr>
          <w:rFonts w:ascii="宋体" w:hAnsi="宋体" w:cs="宋体" w:hint="eastAsia"/>
          <w:b/>
          <w:bCs/>
          <w:color w:val="000000" w:themeColor="text1"/>
          <w:sz w:val="24"/>
          <w:u w:val="single"/>
        </w:rPr>
        <w:t>广东省从化监狱工会委员会室外体育器材采购项目（项目编号：</w:t>
      </w:r>
      <w:r>
        <w:rPr>
          <w:rFonts w:ascii="宋体" w:hAnsi="宋体" w:cs="宋体"/>
          <w:b/>
          <w:bCs/>
          <w:color w:val="000000" w:themeColor="text1"/>
          <w:sz w:val="24"/>
          <w:u w:val="single"/>
        </w:rPr>
        <w:t>0835P256000761）</w:t>
      </w:r>
      <w:r>
        <w:rPr>
          <w:rFonts w:ascii="宋体" w:hAnsi="宋体" w:cs="宋体" w:hint="eastAsia"/>
          <w:color w:val="000000" w:themeColor="text1"/>
          <w:sz w:val="24"/>
        </w:rPr>
        <w:t>的竞价公告，本公司（企业）愿意参加采购活动，并</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如下声明：</w:t>
      </w:r>
    </w:p>
    <w:p w14:paraId="4A8A34CD" w14:textId="77777777" w:rsidR="005E345A" w:rsidRDefault="00FA2F0A">
      <w:pPr>
        <w:numPr>
          <w:ilvl w:val="0"/>
          <w:numId w:val="16"/>
        </w:num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14:paraId="331876C3" w14:textId="77777777" w:rsidR="005E345A" w:rsidRDefault="00FA2F0A">
      <w:pPr>
        <w:numPr>
          <w:ilvl w:val="0"/>
          <w:numId w:val="16"/>
        </w:numPr>
        <w:tabs>
          <w:tab w:val="left" w:pos="426"/>
        </w:tabs>
        <w:adjustRightInd w:val="0"/>
        <w:snapToGrid w:val="0"/>
        <w:spacing w:beforeLines="50" w:before="120" w:line="360" w:lineRule="auto"/>
        <w:rPr>
          <w:rFonts w:ascii="宋体" w:hAnsi="宋体" w:cs="宋体"/>
          <w:color w:val="000000" w:themeColor="text1"/>
          <w:sz w:val="24"/>
        </w:rPr>
      </w:pPr>
      <w:r>
        <w:rPr>
          <w:rFonts w:ascii="宋体" w:hAnsi="宋体" w:cs="宋体" w:hint="eastAsia"/>
          <w:color w:val="000000" w:themeColor="text1"/>
          <w:sz w:val="24"/>
        </w:rPr>
        <w:t>本公司（企业）清楚，若对于用户需求</w:t>
      </w:r>
      <w:proofErr w:type="gramStart"/>
      <w:r>
        <w:rPr>
          <w:rFonts w:ascii="宋体" w:hAnsi="宋体" w:cs="宋体" w:hint="eastAsia"/>
          <w:color w:val="000000" w:themeColor="text1"/>
          <w:sz w:val="24"/>
        </w:rPr>
        <w:t>书各项</w:t>
      </w:r>
      <w:proofErr w:type="gramEnd"/>
      <w:r>
        <w:rPr>
          <w:rFonts w:ascii="宋体" w:hAnsi="宋体" w:cs="宋体" w:hint="eastAsia"/>
          <w:color w:val="000000" w:themeColor="text1"/>
          <w:sz w:val="24"/>
        </w:rPr>
        <w:t>条款存在任意一条负偏离或不响应的情况，不被推荐为成交候选人的要求。</w:t>
      </w:r>
      <w:r>
        <w:rPr>
          <w:rFonts w:ascii="宋体" w:hAnsi="宋体" w:hint="eastAsia"/>
          <w:color w:val="000000" w:themeColor="text1"/>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themeColor="text1"/>
          <w:sz w:val="24"/>
        </w:rPr>
        <w:t>本公司（企业）</w:t>
      </w:r>
      <w:r>
        <w:rPr>
          <w:rFonts w:ascii="宋体" w:hAnsi="宋体" w:hint="eastAsia"/>
          <w:color w:val="000000" w:themeColor="text1"/>
          <w:sz w:val="24"/>
        </w:rPr>
        <w:t>自行负责，在报价内负责完成本项目所涉及的一切设备。</w:t>
      </w:r>
    </w:p>
    <w:p w14:paraId="4C90EBF5" w14:textId="77777777" w:rsidR="005E345A" w:rsidRDefault="00FA2F0A">
      <w:pPr>
        <w:numPr>
          <w:ilvl w:val="0"/>
          <w:numId w:val="16"/>
        </w:numPr>
        <w:tabs>
          <w:tab w:val="left" w:pos="426"/>
        </w:tabs>
        <w:adjustRightInd w:val="0"/>
        <w:snapToGrid w:val="0"/>
        <w:spacing w:beforeLines="50" w:before="120" w:line="360" w:lineRule="auto"/>
        <w:rPr>
          <w:rFonts w:ascii="宋体" w:hAnsi="宋体" w:cs="宋体"/>
          <w:color w:val="000000" w:themeColor="text1"/>
          <w:sz w:val="24"/>
        </w:rPr>
      </w:pPr>
      <w:r>
        <w:rPr>
          <w:rFonts w:ascii="宋体" w:hAnsi="宋体" w:cs="宋体" w:hint="eastAsia"/>
          <w:color w:val="000000" w:themeColor="text1"/>
          <w:sz w:val="24"/>
        </w:rPr>
        <w:t>本公司（企业）承诺在本次采购活动中，如有违法、违规、弄虚作假行为，所造成的损失、不良后果及法律责任，一律由我公司（企业）承担。</w:t>
      </w:r>
    </w:p>
    <w:p w14:paraId="6EB8FD07" w14:textId="77777777" w:rsidR="005E345A" w:rsidRDefault="005E345A">
      <w:pPr>
        <w:pStyle w:val="112"/>
        <w:tabs>
          <w:tab w:val="left" w:pos="426"/>
        </w:tabs>
        <w:snapToGrid w:val="0"/>
        <w:spacing w:line="360" w:lineRule="auto"/>
        <w:ind w:firstLineChars="0"/>
        <w:rPr>
          <w:rFonts w:ascii="宋体" w:hAnsi="宋体" w:cs="宋体"/>
          <w:color w:val="000000" w:themeColor="text1"/>
          <w:sz w:val="24"/>
        </w:rPr>
      </w:pPr>
    </w:p>
    <w:p w14:paraId="49CFEC61" w14:textId="77777777" w:rsidR="005E345A" w:rsidRDefault="00FA2F0A">
      <w:pPr>
        <w:autoSpaceDE w:val="0"/>
        <w:autoSpaceDN w:val="0"/>
        <w:adjustRightInd w:val="0"/>
        <w:spacing w:line="360" w:lineRule="auto"/>
        <w:ind w:firstLineChars="196" w:firstLine="472"/>
        <w:rPr>
          <w:rFonts w:ascii="宋体" w:hAnsi="宋体" w:cs="宋体"/>
          <w:b/>
          <w:color w:val="000000" w:themeColor="text1"/>
          <w:sz w:val="24"/>
        </w:rPr>
      </w:pPr>
      <w:bookmarkStart w:id="44" w:name="_Toc79797782"/>
      <w:bookmarkStart w:id="45" w:name="_Toc29098"/>
      <w:r>
        <w:rPr>
          <w:rFonts w:ascii="宋体" w:hAnsi="宋体" w:cs="宋体" w:hint="eastAsia"/>
          <w:b/>
          <w:color w:val="000000" w:themeColor="text1"/>
          <w:sz w:val="24"/>
        </w:rPr>
        <w:t>备注：</w:t>
      </w:r>
      <w:bookmarkEnd w:id="44"/>
      <w:bookmarkEnd w:id="45"/>
    </w:p>
    <w:p w14:paraId="48AC2260" w14:textId="77777777" w:rsidR="005E345A" w:rsidRDefault="00FA2F0A">
      <w:pPr>
        <w:numPr>
          <w:ilvl w:val="0"/>
          <w:numId w:val="17"/>
        </w:numPr>
        <w:autoSpaceDE w:val="0"/>
        <w:autoSpaceDN w:val="0"/>
        <w:adjustRightInd w:val="0"/>
        <w:spacing w:line="360" w:lineRule="auto"/>
        <w:rPr>
          <w:rFonts w:ascii="宋体" w:hAnsi="宋体" w:cs="宋体"/>
          <w:color w:val="000000" w:themeColor="text1"/>
          <w:sz w:val="24"/>
        </w:rPr>
      </w:pPr>
      <w:bookmarkStart w:id="46" w:name="_Toc30645"/>
      <w:bookmarkStart w:id="47" w:name="_Toc79797783"/>
      <w:r>
        <w:rPr>
          <w:rFonts w:ascii="宋体" w:hAnsi="宋体" w:cs="宋体" w:hint="eastAsia"/>
          <w:color w:val="000000" w:themeColor="text1"/>
          <w:sz w:val="24"/>
        </w:rPr>
        <w:t>本声明</w:t>
      </w:r>
      <w:proofErr w:type="gramStart"/>
      <w:r>
        <w:rPr>
          <w:rFonts w:ascii="宋体" w:hAnsi="宋体" w:cs="宋体" w:hint="eastAsia"/>
          <w:color w:val="000000" w:themeColor="text1"/>
          <w:sz w:val="24"/>
        </w:rPr>
        <w:t>函必须</w:t>
      </w:r>
      <w:proofErr w:type="gramEnd"/>
      <w:r>
        <w:rPr>
          <w:rFonts w:ascii="宋体" w:hAnsi="宋体" w:cs="宋体" w:hint="eastAsia"/>
          <w:color w:val="000000" w:themeColor="text1"/>
          <w:sz w:val="24"/>
        </w:rPr>
        <w:t>提供且内容不得擅自删改，否则视为响应无效。</w:t>
      </w:r>
      <w:bookmarkEnd w:id="46"/>
      <w:bookmarkEnd w:id="47"/>
    </w:p>
    <w:p w14:paraId="0EAF8E40" w14:textId="77777777" w:rsidR="005E345A" w:rsidRDefault="00FA2F0A">
      <w:pPr>
        <w:numPr>
          <w:ilvl w:val="0"/>
          <w:numId w:val="17"/>
        </w:numPr>
        <w:snapToGrid w:val="0"/>
        <w:spacing w:line="360" w:lineRule="auto"/>
        <w:rPr>
          <w:rFonts w:ascii="宋体" w:hAnsi="宋体" w:cs="宋体"/>
          <w:color w:val="000000" w:themeColor="text1"/>
          <w:sz w:val="24"/>
        </w:rPr>
      </w:pPr>
      <w:bookmarkStart w:id="48" w:name="_Toc79797784"/>
      <w:bookmarkStart w:id="49" w:name="_Toc9887"/>
      <w:r>
        <w:rPr>
          <w:rFonts w:ascii="宋体" w:hAnsi="宋体" w:cs="宋体" w:hint="eastAsia"/>
          <w:color w:val="000000" w:themeColor="text1"/>
          <w:sz w:val="24"/>
        </w:rPr>
        <w:t>本</w:t>
      </w:r>
      <w:proofErr w:type="gramStart"/>
      <w:r>
        <w:rPr>
          <w:rFonts w:ascii="宋体" w:hAnsi="宋体" w:cs="宋体" w:hint="eastAsia"/>
          <w:color w:val="000000" w:themeColor="text1"/>
          <w:sz w:val="24"/>
        </w:rPr>
        <w:t>声明函如有</w:t>
      </w:r>
      <w:proofErr w:type="gramEnd"/>
      <w:r>
        <w:rPr>
          <w:rFonts w:ascii="宋体" w:hAnsi="宋体" w:cs="宋体" w:hint="eastAsia"/>
          <w:color w:val="000000" w:themeColor="text1"/>
          <w:sz w:val="24"/>
        </w:rPr>
        <w:t>虚假或与事实不符的，作无效报价处理。</w:t>
      </w:r>
      <w:bookmarkEnd w:id="48"/>
      <w:bookmarkEnd w:id="49"/>
    </w:p>
    <w:p w14:paraId="586B3FE9" w14:textId="77777777" w:rsidR="005E345A" w:rsidRDefault="005E345A">
      <w:pPr>
        <w:pStyle w:val="112"/>
        <w:tabs>
          <w:tab w:val="left" w:pos="426"/>
        </w:tabs>
        <w:snapToGrid w:val="0"/>
        <w:spacing w:line="360" w:lineRule="auto"/>
        <w:ind w:firstLineChars="0"/>
        <w:rPr>
          <w:rFonts w:ascii="宋体" w:hAnsi="宋体" w:cs="宋体"/>
          <w:color w:val="000000" w:themeColor="text1"/>
          <w:sz w:val="24"/>
        </w:rPr>
      </w:pPr>
    </w:p>
    <w:p w14:paraId="257FBE44" w14:textId="77777777" w:rsidR="005E345A" w:rsidRDefault="00FA2F0A">
      <w:pPr>
        <w:spacing w:line="360" w:lineRule="auto"/>
        <w:jc w:val="left"/>
        <w:rPr>
          <w:rFonts w:ascii="宋体" w:hAnsi="宋体" w:cs="宋体"/>
          <w:color w:val="000000" w:themeColor="text1"/>
          <w:spacing w:val="4"/>
          <w:sz w:val="24"/>
        </w:rPr>
      </w:pPr>
      <w:r>
        <w:rPr>
          <w:rFonts w:ascii="宋体" w:hAnsi="宋体" w:cs="宋体" w:hint="eastAsia"/>
          <w:color w:val="000000" w:themeColor="text1"/>
          <w:spacing w:val="4"/>
          <w:sz w:val="24"/>
        </w:rPr>
        <w:t>供应商名称（</w:t>
      </w:r>
      <w:r>
        <w:rPr>
          <w:rFonts w:ascii="宋体" w:hAnsi="宋体" w:cs="宋体" w:hint="eastAsia"/>
          <w:color w:val="000000" w:themeColor="text1"/>
          <w:sz w:val="24"/>
        </w:rPr>
        <w:t>单位盖</w:t>
      </w:r>
      <w:r>
        <w:rPr>
          <w:rFonts w:ascii="宋体" w:hAnsi="宋体" w:cs="宋体" w:hint="eastAsia"/>
          <w:color w:val="000000" w:themeColor="text1"/>
          <w:spacing w:val="4"/>
          <w:sz w:val="24"/>
        </w:rPr>
        <w:t>公章）：</w:t>
      </w:r>
      <w:r>
        <w:rPr>
          <w:rFonts w:ascii="宋体" w:hAnsi="宋体" w:cs="宋体" w:hint="eastAsia"/>
          <w:color w:val="000000" w:themeColor="text1"/>
          <w:spacing w:val="4"/>
          <w:sz w:val="24"/>
          <w:u w:val="single"/>
        </w:rPr>
        <w:t xml:space="preserve"> </w:t>
      </w:r>
      <w:r>
        <w:rPr>
          <w:rFonts w:ascii="宋体" w:hAnsi="宋体" w:cs="宋体"/>
          <w:color w:val="000000" w:themeColor="text1"/>
          <w:spacing w:val="4"/>
          <w:sz w:val="24"/>
          <w:u w:val="single"/>
        </w:rPr>
        <w:t xml:space="preserve">                 </w:t>
      </w:r>
      <w:r>
        <w:rPr>
          <w:rFonts w:ascii="宋体" w:hAnsi="宋体" w:cs="宋体"/>
          <w:color w:val="000000" w:themeColor="text1"/>
          <w:spacing w:val="4"/>
          <w:sz w:val="24"/>
        </w:rPr>
        <w:t xml:space="preserve"> </w:t>
      </w:r>
    </w:p>
    <w:p w14:paraId="30B2EA68" w14:textId="77777777" w:rsidR="005E345A" w:rsidRDefault="00FA2F0A">
      <w:pPr>
        <w:pStyle w:val="ac"/>
        <w:spacing w:after="0" w:line="360" w:lineRule="auto"/>
        <w:rPr>
          <w:rFonts w:ascii="宋体" w:hAnsi="宋体"/>
          <w:color w:val="000000" w:themeColor="text1"/>
          <w:sz w:val="24"/>
        </w:rPr>
      </w:pPr>
      <w:r>
        <w:rPr>
          <w:rFonts w:ascii="宋体" w:hAnsi="宋体" w:hint="eastAsia"/>
          <w:color w:val="000000" w:themeColor="text1"/>
          <w:sz w:val="24"/>
        </w:rPr>
        <w:t>供应</w:t>
      </w:r>
      <w:proofErr w:type="gramStart"/>
      <w:r>
        <w:rPr>
          <w:rFonts w:ascii="宋体" w:hAnsi="宋体" w:hint="eastAsia"/>
          <w:color w:val="000000" w:themeColor="text1"/>
          <w:sz w:val="24"/>
        </w:rPr>
        <w:t>商法定</w:t>
      </w:r>
      <w:proofErr w:type="gramEnd"/>
      <w:r>
        <w:rPr>
          <w:rFonts w:ascii="宋体" w:hAnsi="宋体" w:hint="eastAsia"/>
          <w:color w:val="000000" w:themeColor="text1"/>
          <w:sz w:val="24"/>
        </w:rPr>
        <w:t>代表人（或法定代表人授权代表）签字或盖章：</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14:paraId="5AD757FE" w14:textId="77777777" w:rsidR="005E345A" w:rsidRDefault="00FA2F0A">
      <w:pPr>
        <w:spacing w:line="360" w:lineRule="auto"/>
        <w:jc w:val="left"/>
        <w:rPr>
          <w:rFonts w:ascii="宋体" w:hAnsi="宋体" w:cs="宋体"/>
          <w:color w:val="000000" w:themeColor="text1"/>
          <w:sz w:val="24"/>
          <w:u w:val="single"/>
        </w:rPr>
      </w:pPr>
      <w:r>
        <w:rPr>
          <w:rFonts w:ascii="宋体" w:hAnsi="宋体" w:cs="宋体" w:hint="eastAsia"/>
          <w:color w:val="000000" w:themeColor="text1"/>
          <w:spacing w:val="4"/>
          <w:sz w:val="24"/>
        </w:rPr>
        <w:t>日期：</w:t>
      </w:r>
      <w:r>
        <w:rPr>
          <w:rFonts w:ascii="宋体" w:hAnsi="宋体" w:cs="宋体" w:hint="eastAsia"/>
          <w:color w:val="000000" w:themeColor="text1"/>
          <w:sz w:val="24"/>
        </w:rPr>
        <w:t xml:space="preserve">   年   月    日</w:t>
      </w:r>
      <w:r>
        <w:rPr>
          <w:rFonts w:ascii="宋体" w:hAnsi="宋体" w:cs="宋体"/>
          <w:color w:val="000000" w:themeColor="text1"/>
          <w:sz w:val="24"/>
        </w:rPr>
        <w:t xml:space="preserve"> </w:t>
      </w:r>
    </w:p>
    <w:p w14:paraId="12579EAB" w14:textId="77777777" w:rsidR="005E345A" w:rsidRDefault="005E345A">
      <w:pPr>
        <w:widowControl/>
        <w:spacing w:line="360" w:lineRule="auto"/>
        <w:jc w:val="center"/>
        <w:rPr>
          <w:rFonts w:ascii="宋体" w:hAnsi="宋体" w:cs="宋体"/>
          <w:b/>
          <w:bCs/>
          <w:color w:val="000000" w:themeColor="text1"/>
          <w:kern w:val="0"/>
          <w:sz w:val="32"/>
          <w:szCs w:val="32"/>
          <w:lang w:val="zh-CN"/>
        </w:rPr>
      </w:pPr>
    </w:p>
    <w:p w14:paraId="466EAF1B" w14:textId="77777777" w:rsidR="005E345A" w:rsidRDefault="005E345A">
      <w:pPr>
        <w:widowControl/>
        <w:jc w:val="left"/>
        <w:rPr>
          <w:rFonts w:ascii="宋体" w:hAnsi="宋体" w:cs="宋体"/>
          <w:b/>
          <w:bCs/>
          <w:color w:val="000000" w:themeColor="text1"/>
          <w:sz w:val="32"/>
          <w:szCs w:val="32"/>
        </w:rPr>
        <w:sectPr w:rsidR="005E345A">
          <w:pgSz w:w="11905" w:h="16838"/>
          <w:pgMar w:top="1240" w:right="1440" w:bottom="1098" w:left="1440" w:header="850" w:footer="822" w:gutter="0"/>
          <w:cols w:space="720"/>
          <w:docGrid w:linePitch="312"/>
        </w:sectPr>
      </w:pPr>
      <w:bookmarkStart w:id="50" w:name="_Toc79801674"/>
      <w:bookmarkStart w:id="51" w:name="_Toc435514863"/>
      <w:bookmarkStart w:id="52" w:name="_Toc435515303"/>
    </w:p>
    <w:p w14:paraId="1F40865D" w14:textId="77777777" w:rsidR="005E345A" w:rsidRDefault="00FA2F0A">
      <w:pPr>
        <w:numPr>
          <w:ilvl w:val="0"/>
          <w:numId w:val="13"/>
        </w:numPr>
        <w:snapToGrid w:val="0"/>
        <w:spacing w:beforeLines="100" w:before="240" w:afterLines="100" w:after="240"/>
        <w:jc w:val="center"/>
        <w:outlineLvl w:val="1"/>
        <w:rPr>
          <w:rFonts w:ascii="宋体" w:hAnsi="宋体" w:cs="宋体"/>
          <w:b/>
          <w:bCs/>
          <w:color w:val="000000" w:themeColor="text1"/>
          <w:sz w:val="32"/>
          <w:szCs w:val="32"/>
          <w:lang w:val="zh-CN"/>
        </w:rPr>
      </w:pPr>
      <w:bookmarkStart w:id="53" w:name="_Toc184391662"/>
      <w:bookmarkStart w:id="54" w:name="_Toc79801676"/>
      <w:bookmarkStart w:id="55" w:name="_Toc23569"/>
      <w:bookmarkStart w:id="56" w:name="_Toc16802"/>
      <w:bookmarkStart w:id="57" w:name="_Toc195542469"/>
      <w:bookmarkStart w:id="58" w:name="_Toc30250"/>
      <w:bookmarkStart w:id="59" w:name="_Toc183684002"/>
      <w:bookmarkEnd w:id="50"/>
      <w:r>
        <w:rPr>
          <w:rFonts w:ascii="宋体" w:hAnsi="宋体" w:cs="宋体" w:hint="eastAsia"/>
          <w:b/>
          <w:bCs/>
          <w:color w:val="000000" w:themeColor="text1"/>
          <w:sz w:val="32"/>
          <w:szCs w:val="32"/>
          <w:lang w:val="zh-CN"/>
        </w:rPr>
        <w:lastRenderedPageBreak/>
        <w:t>法定代表人证明书和法定代表人授权委托书</w:t>
      </w:r>
      <w:bookmarkEnd w:id="53"/>
      <w:bookmarkEnd w:id="54"/>
      <w:bookmarkEnd w:id="55"/>
      <w:bookmarkEnd w:id="56"/>
      <w:bookmarkEnd w:id="57"/>
      <w:bookmarkEnd w:id="58"/>
      <w:bookmarkEnd w:id="59"/>
    </w:p>
    <w:p w14:paraId="096F5250" w14:textId="77777777" w:rsidR="005E345A" w:rsidRDefault="00FA2F0A">
      <w:pPr>
        <w:spacing w:before="72" w:after="72" w:line="360" w:lineRule="auto"/>
        <w:ind w:left="420"/>
        <w:jc w:val="center"/>
        <w:rPr>
          <w:rFonts w:ascii="宋体" w:hAnsi="宋体" w:cs="宋体"/>
          <w:color w:val="000000" w:themeColor="text1"/>
          <w:sz w:val="28"/>
          <w:szCs w:val="28"/>
        </w:rPr>
      </w:pPr>
      <w:r>
        <w:rPr>
          <w:rFonts w:ascii="宋体" w:hAnsi="宋体" w:cs="宋体" w:hint="eastAsia"/>
          <w:b/>
          <w:color w:val="000000" w:themeColor="text1"/>
          <w:kern w:val="44"/>
          <w:sz w:val="28"/>
          <w:szCs w:val="28"/>
        </w:rPr>
        <w:t>（1）法定代表人证明书</w:t>
      </w:r>
    </w:p>
    <w:p w14:paraId="0EB58734" w14:textId="77777777" w:rsidR="005E345A" w:rsidRDefault="00FA2F0A">
      <w:pPr>
        <w:adjustRightInd w:val="0"/>
        <w:snapToGrid w:val="0"/>
        <w:spacing w:beforeLines="50" w:before="120" w:afterLines="50" w:after="120"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致：广东元正招标采购有限公司</w:t>
      </w:r>
    </w:p>
    <w:p w14:paraId="65109BF2" w14:textId="77777777" w:rsidR="005E345A" w:rsidRDefault="005E345A">
      <w:pPr>
        <w:jc w:val="center"/>
        <w:rPr>
          <w:rFonts w:ascii="宋体" w:hAnsi="宋体"/>
          <w:color w:val="000000" w:themeColor="text1"/>
          <w:sz w:val="24"/>
        </w:rPr>
      </w:pPr>
    </w:p>
    <w:p w14:paraId="493B8CBF" w14:textId="77777777" w:rsidR="005E345A" w:rsidRDefault="00FA2F0A">
      <w:pPr>
        <w:tabs>
          <w:tab w:val="left" w:pos="900"/>
        </w:tabs>
        <w:spacing w:line="480" w:lineRule="auto"/>
        <w:ind w:firstLineChars="450" w:firstLine="1080"/>
        <w:rPr>
          <w:rFonts w:ascii="宋体" w:hAnsi="宋体" w:cs="宋体"/>
          <w:color w:val="000000" w:themeColor="text1"/>
          <w:sz w:val="24"/>
          <w:szCs w:val="32"/>
        </w:rPr>
      </w:pPr>
      <w:r>
        <w:rPr>
          <w:rFonts w:ascii="宋体" w:hAnsi="宋体" w:cs="宋体" w:hint="eastAsia"/>
          <w:color w:val="000000" w:themeColor="text1"/>
          <w:sz w:val="24"/>
          <w:szCs w:val="32"/>
          <w:u w:val="single"/>
        </w:rPr>
        <w:t xml:space="preserve">            </w:t>
      </w:r>
      <w:r>
        <w:rPr>
          <w:rFonts w:ascii="宋体" w:hAnsi="宋体" w:cs="宋体" w:hint="eastAsia"/>
          <w:color w:val="000000" w:themeColor="text1"/>
          <w:sz w:val="24"/>
          <w:szCs w:val="32"/>
        </w:rPr>
        <w:t>同志，现任我单位</w:t>
      </w:r>
      <w:r>
        <w:rPr>
          <w:rFonts w:ascii="宋体" w:hAnsi="宋体" w:cs="宋体" w:hint="eastAsia"/>
          <w:color w:val="000000" w:themeColor="text1"/>
          <w:sz w:val="24"/>
          <w:szCs w:val="32"/>
          <w:u w:val="single"/>
        </w:rPr>
        <w:t xml:space="preserve">         </w:t>
      </w:r>
      <w:r>
        <w:rPr>
          <w:rFonts w:ascii="宋体" w:hAnsi="宋体" w:cs="宋体" w:hint="eastAsia"/>
          <w:color w:val="000000" w:themeColor="text1"/>
          <w:sz w:val="24"/>
          <w:szCs w:val="32"/>
        </w:rPr>
        <w:t>职务，为法定代表人，特此证明。</w:t>
      </w:r>
    </w:p>
    <w:p w14:paraId="0C936291" w14:textId="77777777" w:rsidR="005E345A" w:rsidRDefault="00FA2F0A">
      <w:pPr>
        <w:spacing w:line="480" w:lineRule="auto"/>
        <w:ind w:firstLineChars="200" w:firstLine="480"/>
        <w:rPr>
          <w:rFonts w:ascii="宋体" w:hAnsi="宋体" w:cs="宋体"/>
          <w:color w:val="000000" w:themeColor="text1"/>
          <w:sz w:val="24"/>
          <w:szCs w:val="32"/>
        </w:rPr>
      </w:pPr>
      <w:r>
        <w:rPr>
          <w:rFonts w:ascii="宋体" w:hAnsi="宋体" w:cs="宋体" w:hint="eastAsia"/>
          <w:color w:val="000000" w:themeColor="text1"/>
          <w:sz w:val="24"/>
          <w:szCs w:val="32"/>
        </w:rPr>
        <w:t xml:space="preserve">本证明书自签发之日起生效，有效期与本公司参与 </w:t>
      </w:r>
      <w:r>
        <w:rPr>
          <w:rFonts w:ascii="宋体" w:hAnsi="宋体" w:hint="eastAsia"/>
          <w:b/>
          <w:bCs/>
          <w:color w:val="000000" w:themeColor="text1"/>
          <w:sz w:val="24"/>
          <w:szCs w:val="32"/>
          <w:u w:val="single"/>
        </w:rPr>
        <w:t>广东省从化监狱工会委员会室外体育器材采购项目</w:t>
      </w:r>
      <w:r>
        <w:rPr>
          <w:rFonts w:ascii="宋体" w:hAnsi="宋体" w:cs="宋体" w:hint="eastAsia"/>
          <w:b/>
          <w:bCs/>
          <w:color w:val="000000" w:themeColor="text1"/>
          <w:sz w:val="24"/>
          <w:u w:val="single"/>
        </w:rPr>
        <w:t>（项目编号：</w:t>
      </w:r>
      <w:r>
        <w:rPr>
          <w:rFonts w:ascii="宋体" w:hAnsi="宋体" w:cs="宋体"/>
          <w:b/>
          <w:bCs/>
          <w:color w:val="000000" w:themeColor="text1"/>
          <w:sz w:val="24"/>
          <w:u w:val="single"/>
        </w:rPr>
        <w:t>0835P256000761）</w:t>
      </w:r>
      <w:r>
        <w:rPr>
          <w:rFonts w:ascii="宋体" w:hAnsi="宋体" w:cs="宋体" w:hint="eastAsia"/>
          <w:b/>
          <w:bCs/>
          <w:color w:val="000000" w:themeColor="text1"/>
          <w:kern w:val="0"/>
          <w:sz w:val="24"/>
          <w:u w:val="single"/>
        </w:rPr>
        <w:t xml:space="preserve"> </w:t>
      </w:r>
      <w:r>
        <w:rPr>
          <w:rFonts w:ascii="宋体" w:hAnsi="宋体" w:cs="宋体" w:hint="eastAsia"/>
          <w:color w:val="000000" w:themeColor="text1"/>
          <w:sz w:val="24"/>
          <w:szCs w:val="32"/>
        </w:rPr>
        <w:t>竞价的文件中标注的有效期相同。</w:t>
      </w:r>
    </w:p>
    <w:p w14:paraId="0D390CBA" w14:textId="77777777" w:rsidR="005E345A" w:rsidRDefault="00FA2F0A">
      <w:pPr>
        <w:spacing w:line="480" w:lineRule="auto"/>
        <w:ind w:firstLineChars="200" w:firstLine="480"/>
        <w:rPr>
          <w:rFonts w:ascii="宋体" w:hAnsi="宋体" w:cs="宋体"/>
          <w:color w:val="000000" w:themeColor="text1"/>
          <w:sz w:val="24"/>
          <w:szCs w:val="32"/>
        </w:rPr>
      </w:pPr>
      <w:r>
        <w:rPr>
          <w:rFonts w:ascii="宋体" w:hAnsi="宋体" w:cs="宋体" w:hint="eastAsia"/>
          <w:color w:val="000000" w:themeColor="text1"/>
          <w:sz w:val="24"/>
          <w:szCs w:val="32"/>
        </w:rPr>
        <w:t>附：</w:t>
      </w:r>
    </w:p>
    <w:p w14:paraId="60A9E9F3" w14:textId="77777777" w:rsidR="005E345A" w:rsidRDefault="00FA2F0A">
      <w:pPr>
        <w:spacing w:line="480" w:lineRule="auto"/>
        <w:ind w:firstLineChars="400" w:firstLine="960"/>
        <w:rPr>
          <w:rFonts w:ascii="宋体" w:hAnsi="宋体" w:cs="宋体"/>
          <w:color w:val="000000" w:themeColor="text1"/>
          <w:sz w:val="24"/>
          <w:szCs w:val="32"/>
        </w:rPr>
      </w:pPr>
      <w:r>
        <w:rPr>
          <w:rFonts w:ascii="宋体" w:hAnsi="宋体" w:cs="宋体" w:hint="eastAsia"/>
          <w:color w:val="000000" w:themeColor="text1"/>
          <w:sz w:val="24"/>
          <w:szCs w:val="32"/>
        </w:rPr>
        <w:t xml:space="preserve">营业执照（注册号）：                       </w:t>
      </w:r>
    </w:p>
    <w:p w14:paraId="7180F9D3" w14:textId="77777777" w:rsidR="005E345A" w:rsidRDefault="00FA2F0A">
      <w:pPr>
        <w:spacing w:line="480" w:lineRule="auto"/>
        <w:ind w:firstLineChars="400" w:firstLine="960"/>
        <w:rPr>
          <w:rFonts w:ascii="宋体" w:hAnsi="宋体" w:cs="宋体"/>
          <w:color w:val="000000" w:themeColor="text1"/>
          <w:sz w:val="24"/>
          <w:szCs w:val="32"/>
        </w:rPr>
      </w:pPr>
      <w:r>
        <w:rPr>
          <w:rFonts w:ascii="宋体" w:hAnsi="宋体" w:cs="宋体" w:hint="eastAsia"/>
          <w:color w:val="000000" w:themeColor="text1"/>
          <w:sz w:val="24"/>
          <w:szCs w:val="32"/>
        </w:rPr>
        <w:t xml:space="preserve">经济性质： </w:t>
      </w:r>
      <w:r>
        <w:rPr>
          <w:rFonts w:ascii="宋体" w:hAnsi="宋体" w:cs="宋体"/>
          <w:color w:val="000000" w:themeColor="text1"/>
          <w:sz w:val="24"/>
          <w:szCs w:val="32"/>
        </w:rPr>
        <w:t xml:space="preserve">                               </w:t>
      </w:r>
    </w:p>
    <w:p w14:paraId="7BFCF8BA" w14:textId="77777777" w:rsidR="005E345A" w:rsidRDefault="00FA2F0A">
      <w:pPr>
        <w:spacing w:line="480" w:lineRule="auto"/>
        <w:ind w:firstLineChars="400" w:firstLine="960"/>
        <w:rPr>
          <w:rFonts w:ascii="宋体" w:hAnsi="宋体" w:cs="宋体"/>
          <w:color w:val="000000" w:themeColor="text1"/>
          <w:sz w:val="24"/>
          <w:szCs w:val="32"/>
        </w:rPr>
      </w:pPr>
      <w:r>
        <w:rPr>
          <w:rFonts w:ascii="宋体" w:hAnsi="宋体" w:cs="宋体" w:hint="eastAsia"/>
          <w:color w:val="000000" w:themeColor="text1"/>
          <w:sz w:val="24"/>
          <w:szCs w:val="32"/>
        </w:rPr>
        <w:t xml:space="preserve">主营（产）： </w:t>
      </w:r>
      <w:r>
        <w:rPr>
          <w:rFonts w:ascii="宋体" w:hAnsi="宋体" w:cs="宋体"/>
          <w:color w:val="000000" w:themeColor="text1"/>
          <w:sz w:val="24"/>
          <w:szCs w:val="32"/>
        </w:rPr>
        <w:t xml:space="preserve">                              </w:t>
      </w:r>
    </w:p>
    <w:p w14:paraId="32DEF91F" w14:textId="77777777" w:rsidR="005E345A" w:rsidRDefault="00FA2F0A">
      <w:pPr>
        <w:spacing w:line="480" w:lineRule="auto"/>
        <w:ind w:firstLineChars="400" w:firstLine="960"/>
        <w:rPr>
          <w:rFonts w:ascii="宋体" w:hAnsi="宋体" w:cs="宋体"/>
          <w:color w:val="000000" w:themeColor="text1"/>
          <w:sz w:val="24"/>
          <w:szCs w:val="32"/>
        </w:rPr>
      </w:pPr>
      <w:r>
        <w:rPr>
          <w:rFonts w:ascii="宋体" w:hAnsi="宋体" w:cs="宋体" w:hint="eastAsia"/>
          <w:color w:val="000000" w:themeColor="text1"/>
          <w:sz w:val="24"/>
          <w:szCs w:val="32"/>
        </w:rPr>
        <w:t xml:space="preserve">兼营（产）： </w:t>
      </w:r>
      <w:r>
        <w:rPr>
          <w:rFonts w:ascii="宋体" w:hAnsi="宋体" w:cs="宋体"/>
          <w:color w:val="000000" w:themeColor="text1"/>
          <w:sz w:val="24"/>
          <w:szCs w:val="32"/>
        </w:rPr>
        <w:t xml:space="preserve">                              </w:t>
      </w:r>
    </w:p>
    <w:p w14:paraId="2F07F65A" w14:textId="77777777" w:rsidR="005E345A" w:rsidRDefault="00FA2F0A">
      <w:pPr>
        <w:spacing w:line="480" w:lineRule="auto"/>
        <w:ind w:firstLineChars="400" w:firstLine="840"/>
        <w:rPr>
          <w:rFonts w:ascii="宋体" w:hAnsi="宋体" w:cs="宋体"/>
          <w:color w:val="000000" w:themeColor="text1"/>
        </w:rPr>
      </w:pPr>
      <w:r>
        <w:rPr>
          <w:rFonts w:ascii="宋体" w:hAnsi="宋体" w:cs="宋体" w:hint="eastAsia"/>
          <w:noProof/>
          <w:color w:val="000000" w:themeColor="text1"/>
        </w:rPr>
        <mc:AlternateContent>
          <mc:Choice Requires="wpg">
            <w:drawing>
              <wp:anchor distT="0" distB="0" distL="114300" distR="114300" simplePos="0" relativeHeight="251659264" behindDoc="0" locked="0" layoutInCell="1" allowOverlap="1" wp14:anchorId="75C2A164" wp14:editId="46B662FA">
                <wp:simplePos x="0" y="0"/>
                <wp:positionH relativeFrom="column">
                  <wp:posOffset>41910</wp:posOffset>
                </wp:positionH>
                <wp:positionV relativeFrom="paragraph">
                  <wp:posOffset>243840</wp:posOffset>
                </wp:positionV>
                <wp:extent cx="5535295" cy="1656715"/>
                <wp:effectExtent l="0" t="0" r="27305" b="19685"/>
                <wp:wrapNone/>
                <wp:docPr id="7" name="组合 7"/>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24B00" w14:textId="77777777" w:rsidR="007D0FE4" w:rsidRDefault="007D0FE4">
                              <w:pPr>
                                <w:jc w:val="center"/>
                                <w:rPr>
                                  <w:rFonts w:ascii="仿宋_GB2312" w:eastAsia="仿宋_GB2312" w:hAnsi="仿宋_GB2312" w:cs="仿宋_GB2312"/>
                                </w:rPr>
                              </w:pPr>
                              <w:r>
                                <w:rPr>
                                  <w:rFonts w:ascii="仿宋_GB2312" w:eastAsia="仿宋_GB2312" w:hAnsi="仿宋_GB2312" w:cs="仿宋_GB2312" w:hint="eastAsia"/>
                                </w:rPr>
                                <w:t>身份证（正面）</w:t>
                              </w:r>
                            </w:p>
                            <w:p w14:paraId="3EA3E045" w14:textId="77777777" w:rsidR="007D0FE4" w:rsidRDefault="007D0FE4">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160DE2" w14:textId="77777777" w:rsidR="007D0FE4" w:rsidRDefault="007D0FE4">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反面）</w:t>
                              </w:r>
                            </w:p>
                            <w:p w14:paraId="211F56A5" w14:textId="77777777" w:rsidR="007D0FE4" w:rsidRDefault="007D0FE4">
                              <w:pPr>
                                <w:ind w:firstLineChars="500" w:firstLine="1050"/>
                              </w:pPr>
                            </w:p>
                          </w:txbxContent>
                        </wps:txbx>
                        <wps:bodyPr upright="1"/>
                      </wps:wsp>
                    </wpg:wgp>
                  </a:graphicData>
                </a:graphic>
              </wp:anchor>
            </w:drawing>
          </mc:Choice>
          <mc:Fallback>
            <w:pict>
              <v:group w14:anchorId="75C2A164" id="组合 7"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">
                <v:rect id="矩形 6" o:spid="_x0000_s1027" style="position:absolute;left:1146;top:7566;width:416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00224B00" w14:textId="77777777" w:rsidR="007D0FE4" w:rsidRDefault="007D0FE4">
                        <w:pPr>
                          <w:jc w:val="center"/>
                          <w:rPr>
                            <w:rFonts w:ascii="仿宋_GB2312" w:eastAsia="仿宋_GB2312" w:hAnsi="仿宋_GB2312" w:cs="仿宋_GB2312"/>
                          </w:rPr>
                        </w:pPr>
                        <w:r>
                          <w:rPr>
                            <w:rFonts w:ascii="仿宋_GB2312" w:eastAsia="仿宋_GB2312" w:hAnsi="仿宋_GB2312" w:cs="仿宋_GB2312" w:hint="eastAsia"/>
                          </w:rPr>
                          <w:t>身份证（正面）</w:t>
                        </w:r>
                      </w:p>
                      <w:p w14:paraId="3EA3E045" w14:textId="77777777" w:rsidR="007D0FE4" w:rsidRDefault="007D0FE4">
                        <w:pPr>
                          <w:ind w:firstLineChars="500" w:firstLine="1050"/>
                        </w:pPr>
                      </w:p>
                    </w:txbxContent>
                  </v:textbox>
                </v:rect>
                <v:rect id="矩形 7" o:spid="_x0000_s1028" style="position:absolute;left:5719;top:7566;width:4144;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18160DE2" w14:textId="77777777" w:rsidR="007D0FE4" w:rsidRDefault="007D0FE4">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反面）</w:t>
                        </w:r>
                      </w:p>
                      <w:p w14:paraId="211F56A5" w14:textId="77777777" w:rsidR="007D0FE4" w:rsidRDefault="007D0FE4">
                        <w:pPr>
                          <w:ind w:firstLineChars="500" w:firstLine="1050"/>
                        </w:pPr>
                      </w:p>
                    </w:txbxContent>
                  </v:textbox>
                </v:rect>
              </v:group>
            </w:pict>
          </mc:Fallback>
        </mc:AlternateContent>
      </w:r>
    </w:p>
    <w:p w14:paraId="4A4BAC9E" w14:textId="77777777" w:rsidR="005E345A" w:rsidRDefault="005E345A">
      <w:pPr>
        <w:spacing w:line="500" w:lineRule="exact"/>
        <w:rPr>
          <w:rFonts w:ascii="宋体" w:hAnsi="宋体" w:cs="宋体"/>
          <w:b/>
          <w:bCs/>
          <w:color w:val="000000" w:themeColor="text1"/>
        </w:rPr>
      </w:pPr>
    </w:p>
    <w:p w14:paraId="5429F779" w14:textId="77777777" w:rsidR="005E345A" w:rsidRDefault="005E345A">
      <w:pPr>
        <w:spacing w:line="500" w:lineRule="exact"/>
        <w:rPr>
          <w:rFonts w:ascii="宋体" w:hAnsi="宋体" w:cs="宋体"/>
          <w:b/>
          <w:bCs/>
          <w:color w:val="000000" w:themeColor="text1"/>
        </w:rPr>
      </w:pPr>
    </w:p>
    <w:p w14:paraId="6907C122" w14:textId="77777777" w:rsidR="005E345A" w:rsidRDefault="005E345A">
      <w:pPr>
        <w:spacing w:line="500" w:lineRule="exact"/>
        <w:rPr>
          <w:rFonts w:ascii="宋体" w:hAnsi="宋体" w:cs="宋体"/>
          <w:b/>
          <w:bCs/>
          <w:color w:val="000000" w:themeColor="text1"/>
        </w:rPr>
      </w:pPr>
    </w:p>
    <w:p w14:paraId="69892FEF" w14:textId="77777777" w:rsidR="005E345A" w:rsidRDefault="005E345A">
      <w:pPr>
        <w:spacing w:line="500" w:lineRule="exact"/>
        <w:rPr>
          <w:rFonts w:ascii="宋体" w:hAnsi="宋体" w:cs="宋体"/>
          <w:b/>
          <w:bCs/>
          <w:color w:val="000000" w:themeColor="text1"/>
        </w:rPr>
      </w:pPr>
    </w:p>
    <w:p w14:paraId="6C60B82A" w14:textId="77777777" w:rsidR="005E345A" w:rsidRDefault="00FA2F0A">
      <w:pPr>
        <w:spacing w:line="500" w:lineRule="exact"/>
        <w:ind w:leftChars="742" w:left="1558"/>
        <w:rPr>
          <w:rFonts w:ascii="宋体" w:hAnsi="宋体" w:cs="宋体"/>
          <w:color w:val="000000" w:themeColor="text1"/>
          <w:sz w:val="24"/>
          <w:szCs w:val="32"/>
        </w:rPr>
      </w:pPr>
      <w:r>
        <w:rPr>
          <w:rFonts w:ascii="宋体" w:hAnsi="宋体" w:cs="宋体" w:hint="eastAsia"/>
          <w:color w:val="000000" w:themeColor="text1"/>
          <w:sz w:val="24"/>
          <w:szCs w:val="32"/>
        </w:rPr>
        <w:t xml:space="preserve">供应商名称：（盖公章）： </w:t>
      </w:r>
      <w:r>
        <w:rPr>
          <w:rFonts w:ascii="宋体" w:hAnsi="宋体" w:cs="宋体"/>
          <w:color w:val="000000" w:themeColor="text1"/>
          <w:sz w:val="24"/>
          <w:szCs w:val="32"/>
        </w:rPr>
        <w:t xml:space="preserve">                </w:t>
      </w:r>
    </w:p>
    <w:p w14:paraId="55861107" w14:textId="77777777" w:rsidR="005E345A" w:rsidRDefault="00FA2F0A">
      <w:pPr>
        <w:spacing w:line="500" w:lineRule="exact"/>
        <w:ind w:leftChars="742" w:left="1558"/>
        <w:rPr>
          <w:rFonts w:ascii="宋体" w:hAnsi="宋体" w:cs="宋体"/>
          <w:color w:val="000000" w:themeColor="text1"/>
          <w:sz w:val="24"/>
          <w:szCs w:val="32"/>
        </w:rPr>
      </w:pPr>
      <w:r>
        <w:rPr>
          <w:rFonts w:ascii="宋体" w:hAnsi="宋体" w:cs="宋体" w:hint="eastAsia"/>
          <w:color w:val="000000" w:themeColor="text1"/>
          <w:sz w:val="24"/>
          <w:szCs w:val="32"/>
        </w:rPr>
        <w:t xml:space="preserve">地址： </w:t>
      </w:r>
      <w:r>
        <w:rPr>
          <w:rFonts w:ascii="宋体" w:hAnsi="宋体" w:cs="宋体"/>
          <w:color w:val="000000" w:themeColor="text1"/>
          <w:sz w:val="24"/>
          <w:szCs w:val="32"/>
        </w:rPr>
        <w:t xml:space="preserve">                                </w:t>
      </w:r>
    </w:p>
    <w:p w14:paraId="4FB7A14A" w14:textId="27E024C7" w:rsidR="005E345A" w:rsidRPr="00F317EB" w:rsidRDefault="00FA2F0A" w:rsidP="00F317EB">
      <w:pPr>
        <w:spacing w:line="500" w:lineRule="exact"/>
        <w:ind w:leftChars="742" w:left="1558"/>
        <w:rPr>
          <w:rFonts w:ascii="宋体" w:hAnsi="宋体" w:cs="宋体"/>
          <w:color w:val="000000" w:themeColor="text1"/>
          <w:sz w:val="24"/>
          <w:szCs w:val="32"/>
        </w:rPr>
      </w:pPr>
      <w:r>
        <w:rPr>
          <w:rFonts w:ascii="宋体" w:hAnsi="宋体" w:cs="宋体" w:hint="eastAsia"/>
          <w:color w:val="000000" w:themeColor="text1"/>
          <w:sz w:val="24"/>
          <w:szCs w:val="32"/>
        </w:rPr>
        <w:t xml:space="preserve">日期： </w:t>
      </w:r>
      <w:r>
        <w:rPr>
          <w:rFonts w:ascii="宋体" w:hAnsi="宋体" w:cs="宋体"/>
          <w:color w:val="000000" w:themeColor="text1"/>
          <w:sz w:val="24"/>
          <w:szCs w:val="32"/>
        </w:rPr>
        <w:t xml:space="preserve">                                </w:t>
      </w:r>
    </w:p>
    <w:p w14:paraId="52B374EA" w14:textId="77777777" w:rsidR="005E345A" w:rsidRDefault="005E345A">
      <w:pPr>
        <w:spacing w:before="72" w:after="72" w:line="360" w:lineRule="auto"/>
        <w:rPr>
          <w:rFonts w:ascii="宋体" w:hAnsi="宋体" w:cs="宋体"/>
          <w:b/>
          <w:bCs/>
          <w:color w:val="000000" w:themeColor="text1"/>
          <w:sz w:val="24"/>
        </w:rPr>
        <w:sectPr w:rsidR="005E345A">
          <w:pgSz w:w="11905" w:h="16838"/>
          <w:pgMar w:top="1240" w:right="1440" w:bottom="1098" w:left="1440" w:header="850" w:footer="822" w:gutter="0"/>
          <w:cols w:space="720"/>
          <w:docGrid w:linePitch="312"/>
        </w:sectPr>
      </w:pPr>
    </w:p>
    <w:p w14:paraId="49991777" w14:textId="77777777" w:rsidR="005E345A" w:rsidRDefault="00FA2F0A">
      <w:pPr>
        <w:spacing w:beforeLines="50" w:before="156" w:afterLines="50" w:after="156" w:line="360" w:lineRule="auto"/>
        <w:ind w:left="420"/>
        <w:jc w:val="center"/>
        <w:rPr>
          <w:rFonts w:ascii="宋体" w:hAnsi="宋体" w:cs="宋体"/>
          <w:b/>
          <w:color w:val="000000" w:themeColor="text1"/>
          <w:kern w:val="44"/>
          <w:sz w:val="28"/>
          <w:szCs w:val="28"/>
        </w:rPr>
      </w:pPr>
      <w:bookmarkStart w:id="60" w:name="_Toc413373063"/>
      <w:bookmarkStart w:id="61" w:name="_Toc413404716"/>
      <w:bookmarkStart w:id="62" w:name="_Toc413372470"/>
      <w:bookmarkStart w:id="63" w:name="_Toc415496511"/>
      <w:bookmarkStart w:id="64" w:name="_Toc415494949"/>
      <w:bookmarkStart w:id="65" w:name="_Toc417738414"/>
      <w:bookmarkStart w:id="66" w:name="_Toc414383032"/>
      <w:bookmarkStart w:id="67" w:name="_Toc414383247"/>
      <w:bookmarkStart w:id="68" w:name="_Toc381489428"/>
      <w:r>
        <w:rPr>
          <w:rFonts w:ascii="宋体" w:hAnsi="宋体" w:cs="宋体" w:hint="eastAsia"/>
          <w:b/>
          <w:color w:val="000000" w:themeColor="text1"/>
          <w:kern w:val="44"/>
          <w:sz w:val="28"/>
          <w:szCs w:val="28"/>
        </w:rPr>
        <w:lastRenderedPageBreak/>
        <w:t>（2）法定代表人授权委托书</w:t>
      </w:r>
      <w:bookmarkEnd w:id="60"/>
      <w:bookmarkEnd w:id="61"/>
      <w:bookmarkEnd w:id="62"/>
      <w:bookmarkEnd w:id="63"/>
      <w:bookmarkEnd w:id="64"/>
      <w:bookmarkEnd w:id="65"/>
      <w:bookmarkEnd w:id="66"/>
      <w:bookmarkEnd w:id="67"/>
      <w:bookmarkEnd w:id="68"/>
    </w:p>
    <w:bookmarkEnd w:id="51"/>
    <w:bookmarkEnd w:id="52"/>
    <w:p w14:paraId="1125FDA2" w14:textId="77777777" w:rsidR="005E345A" w:rsidRDefault="00FA2F0A">
      <w:pPr>
        <w:tabs>
          <w:tab w:val="right" w:pos="9026"/>
        </w:tabs>
        <w:spacing w:beforeLines="50" w:before="156" w:afterLines="50" w:after="156" w:line="360" w:lineRule="auto"/>
        <w:rPr>
          <w:rFonts w:ascii="宋体" w:hAnsi="宋体" w:cs="宋体"/>
          <w:b/>
          <w:color w:val="000000" w:themeColor="text1"/>
          <w:sz w:val="24"/>
        </w:rPr>
      </w:pPr>
      <w:r>
        <w:rPr>
          <w:rFonts w:ascii="宋体" w:hAnsi="宋体" w:cs="宋体" w:hint="eastAsia"/>
          <w:b/>
          <w:color w:val="000000" w:themeColor="text1"/>
          <w:sz w:val="24"/>
        </w:rPr>
        <w:t>致：广东元正招标采购有限公司</w:t>
      </w:r>
    </w:p>
    <w:p w14:paraId="797FFBAD" w14:textId="77777777" w:rsidR="005E345A" w:rsidRDefault="00FA2F0A">
      <w:pPr>
        <w:pStyle w:val="ae"/>
        <w:spacing w:line="360" w:lineRule="auto"/>
        <w:ind w:firstLineChars="200" w:firstLine="480"/>
        <w:rPr>
          <w:rFonts w:hAnsi="宋体" w:cs="宋体"/>
          <w:color w:val="000000" w:themeColor="text1"/>
          <w:sz w:val="24"/>
        </w:rPr>
      </w:pPr>
      <w:r>
        <w:rPr>
          <w:rFonts w:hAnsi="宋体" w:cs="宋体" w:hint="eastAsia"/>
          <w:color w:val="000000" w:themeColor="text1"/>
          <w:sz w:val="24"/>
        </w:rPr>
        <w:t>本授权委托书声明：注册于</w:t>
      </w:r>
      <w:r>
        <w:rPr>
          <w:rFonts w:hAnsi="宋体" w:cs="宋体" w:hint="eastAsia"/>
          <w:color w:val="000000" w:themeColor="text1"/>
          <w:sz w:val="24"/>
          <w:u w:val="single"/>
        </w:rPr>
        <w:t xml:space="preserve"> （供应商地址）  </w:t>
      </w:r>
      <w:r>
        <w:rPr>
          <w:rFonts w:hAnsi="宋体" w:cs="宋体" w:hint="eastAsia"/>
          <w:color w:val="000000" w:themeColor="text1"/>
          <w:sz w:val="24"/>
        </w:rPr>
        <w:t>的</w:t>
      </w:r>
      <w:r>
        <w:rPr>
          <w:rFonts w:hAnsi="宋体" w:cs="宋体" w:hint="eastAsia"/>
          <w:color w:val="000000" w:themeColor="text1"/>
          <w:sz w:val="24"/>
          <w:u w:val="single"/>
        </w:rPr>
        <w:t xml:space="preserve">  （供应商名称）    </w:t>
      </w:r>
      <w:r>
        <w:rPr>
          <w:rFonts w:hAnsi="宋体" w:cs="宋体" w:hint="eastAsia"/>
          <w:color w:val="000000" w:themeColor="text1"/>
          <w:sz w:val="24"/>
        </w:rPr>
        <w:t>在下面签名的</w:t>
      </w:r>
      <w:r>
        <w:rPr>
          <w:rFonts w:hAnsi="宋体" w:cs="宋体" w:hint="eastAsia"/>
          <w:color w:val="000000" w:themeColor="text1"/>
          <w:sz w:val="24"/>
          <w:u w:val="single"/>
        </w:rPr>
        <w:t>（法定代表人姓名、职务）</w:t>
      </w:r>
      <w:r>
        <w:rPr>
          <w:rFonts w:hAnsi="宋体" w:cs="宋体" w:hint="eastAsia"/>
          <w:color w:val="000000" w:themeColor="text1"/>
          <w:sz w:val="24"/>
        </w:rPr>
        <w:t>在此授权本公司</w:t>
      </w:r>
      <w:r>
        <w:rPr>
          <w:rFonts w:hAnsi="宋体" w:cs="宋体" w:hint="eastAsia"/>
          <w:color w:val="000000" w:themeColor="text1"/>
          <w:sz w:val="24"/>
          <w:u w:val="single"/>
        </w:rPr>
        <w:t>（被授权人姓名、职务）</w:t>
      </w:r>
      <w:r>
        <w:rPr>
          <w:rFonts w:hAnsi="宋体" w:cs="宋体" w:hint="eastAsia"/>
          <w:color w:val="000000" w:themeColor="text1"/>
          <w:sz w:val="24"/>
        </w:rPr>
        <w:t>作为我公司的合法代理人，就</w:t>
      </w:r>
      <w:r>
        <w:rPr>
          <w:rFonts w:hAnsi="宋体" w:cs="宋体" w:hint="eastAsia"/>
          <w:color w:val="000000" w:themeColor="text1"/>
          <w:sz w:val="24"/>
          <w:u w:val="single"/>
        </w:rPr>
        <w:t xml:space="preserve"> </w:t>
      </w:r>
      <w:r>
        <w:rPr>
          <w:rFonts w:hAnsi="宋体" w:hint="eastAsia"/>
          <w:b/>
          <w:bCs/>
          <w:color w:val="000000" w:themeColor="text1"/>
          <w:sz w:val="24"/>
          <w:szCs w:val="32"/>
          <w:u w:val="single"/>
        </w:rPr>
        <w:t>广东省从化监狱工会委员会室外体育器材采购项目</w:t>
      </w:r>
      <w:r>
        <w:rPr>
          <w:rFonts w:hAnsi="宋体" w:cs="宋体" w:hint="eastAsia"/>
          <w:b/>
          <w:bCs/>
          <w:color w:val="000000" w:themeColor="text1"/>
          <w:sz w:val="24"/>
          <w:u w:val="single"/>
        </w:rPr>
        <w:t>（项目编号：</w:t>
      </w:r>
      <w:r>
        <w:rPr>
          <w:rFonts w:hAnsi="宋体" w:cs="宋体"/>
          <w:b/>
          <w:bCs/>
          <w:color w:val="000000" w:themeColor="text1"/>
          <w:sz w:val="24"/>
          <w:u w:val="single"/>
        </w:rPr>
        <w:t>0835P256000761）</w:t>
      </w:r>
      <w:r>
        <w:rPr>
          <w:rFonts w:hAnsi="宋体" w:cs="宋体" w:hint="eastAsia"/>
          <w:color w:val="000000" w:themeColor="text1"/>
          <w:sz w:val="24"/>
        </w:rPr>
        <w:t>的竞价采购活动，采购合同的签订、执行、完成和售后服务，作为供应商代表以我方的名义处理一切与之有关的事务。</w:t>
      </w:r>
    </w:p>
    <w:p w14:paraId="3DE71528" w14:textId="77777777" w:rsidR="005E345A" w:rsidRDefault="00FA2F0A">
      <w:pPr>
        <w:pStyle w:val="ae"/>
        <w:spacing w:line="360" w:lineRule="auto"/>
        <w:ind w:firstLineChars="200" w:firstLine="480"/>
        <w:rPr>
          <w:rFonts w:hAnsi="宋体" w:cs="宋体"/>
          <w:color w:val="000000" w:themeColor="text1"/>
          <w:sz w:val="24"/>
        </w:rPr>
      </w:pPr>
      <w:r>
        <w:rPr>
          <w:rFonts w:hAnsi="宋体" w:cs="宋体" w:hint="eastAsia"/>
          <w:color w:val="000000" w:themeColor="text1"/>
          <w:sz w:val="24"/>
        </w:rPr>
        <w:t>被授权人（供应商授权代表）无转委托权限。</w:t>
      </w:r>
    </w:p>
    <w:p w14:paraId="65237C5E" w14:textId="77777777" w:rsidR="005E345A" w:rsidRDefault="00FA2F0A">
      <w:pPr>
        <w:spacing w:line="360" w:lineRule="auto"/>
        <w:ind w:firstLineChars="200" w:firstLine="480"/>
        <w:rPr>
          <w:rFonts w:ascii="宋体" w:hAnsi="宋体" w:cs="宋体"/>
          <w:color w:val="000000" w:themeColor="text1"/>
          <w:sz w:val="24"/>
          <w:szCs w:val="32"/>
        </w:rPr>
      </w:pPr>
      <w:r>
        <w:rPr>
          <w:rFonts w:ascii="宋体" w:hAnsi="宋体" w:cs="宋体" w:hint="eastAsia"/>
          <w:color w:val="000000" w:themeColor="text1"/>
          <w:sz w:val="24"/>
          <w:szCs w:val="32"/>
        </w:rPr>
        <w:t>本授权书自法定代表人签字之日起生效，特此声明。</w:t>
      </w:r>
    </w:p>
    <w:p w14:paraId="1D66FE03" w14:textId="77777777" w:rsidR="005E345A" w:rsidRDefault="00FA2F0A">
      <w:pPr>
        <w:spacing w:line="360" w:lineRule="auto"/>
        <w:rPr>
          <w:rFonts w:ascii="宋体" w:hAnsi="宋体" w:cs="宋体"/>
          <w:b/>
          <w:color w:val="000000" w:themeColor="text1"/>
          <w:sz w:val="24"/>
          <w:szCs w:val="32"/>
        </w:rPr>
      </w:pPr>
      <w:r>
        <w:rPr>
          <w:rFonts w:ascii="宋体" w:hAnsi="宋体" w:cs="宋体" w:hint="eastAsia"/>
          <w:b/>
          <w:color w:val="000000" w:themeColor="text1"/>
          <w:sz w:val="24"/>
          <w:szCs w:val="32"/>
        </w:rPr>
        <w:t>随附：《法定代表人证明书》；</w:t>
      </w:r>
    </w:p>
    <w:p w14:paraId="132B8718" w14:textId="77777777" w:rsidR="005E345A" w:rsidRDefault="005E345A">
      <w:pPr>
        <w:spacing w:line="360" w:lineRule="auto"/>
        <w:rPr>
          <w:rFonts w:ascii="宋体" w:hAnsi="宋体" w:cs="宋体"/>
          <w:color w:val="000000" w:themeColor="text1"/>
          <w:sz w:val="24"/>
          <w:szCs w:val="32"/>
        </w:rPr>
      </w:pPr>
    </w:p>
    <w:p w14:paraId="07EA5A92" w14:textId="77777777" w:rsidR="005E345A" w:rsidRDefault="00FA2F0A">
      <w:pPr>
        <w:spacing w:line="360" w:lineRule="auto"/>
        <w:rPr>
          <w:rFonts w:ascii="宋体" w:hAnsi="宋体" w:cs="宋体"/>
          <w:color w:val="000000" w:themeColor="text1"/>
          <w:sz w:val="24"/>
          <w:szCs w:val="32"/>
        </w:rPr>
      </w:pPr>
      <w:r>
        <w:rPr>
          <w:rFonts w:ascii="宋体" w:hAnsi="宋体" w:cs="宋体" w:hint="eastAsia"/>
          <w:color w:val="000000" w:themeColor="text1"/>
          <w:sz w:val="24"/>
          <w:szCs w:val="32"/>
        </w:rPr>
        <w:t>供应商名称（盖公章）：</w:t>
      </w:r>
    </w:p>
    <w:p w14:paraId="44A14504" w14:textId="77777777" w:rsidR="005E345A" w:rsidRDefault="00FA2F0A">
      <w:pPr>
        <w:spacing w:line="360" w:lineRule="auto"/>
        <w:rPr>
          <w:rFonts w:ascii="宋体" w:hAnsi="宋体" w:cs="宋体"/>
          <w:color w:val="000000" w:themeColor="text1"/>
          <w:sz w:val="24"/>
          <w:szCs w:val="32"/>
        </w:rPr>
      </w:pPr>
      <w:r>
        <w:rPr>
          <w:rFonts w:ascii="宋体" w:hAnsi="宋体" w:cs="宋体" w:hint="eastAsia"/>
          <w:color w:val="000000" w:themeColor="text1"/>
          <w:sz w:val="24"/>
          <w:szCs w:val="32"/>
        </w:rPr>
        <w:t>地      址：</w:t>
      </w:r>
    </w:p>
    <w:p w14:paraId="79E18A35" w14:textId="77777777" w:rsidR="005E345A" w:rsidRDefault="00FA2F0A">
      <w:pPr>
        <w:tabs>
          <w:tab w:val="left" w:pos="3780"/>
        </w:tabs>
        <w:spacing w:line="360" w:lineRule="auto"/>
        <w:rPr>
          <w:rFonts w:ascii="宋体" w:hAnsi="宋体" w:cs="宋体"/>
          <w:color w:val="000000" w:themeColor="text1"/>
          <w:sz w:val="24"/>
          <w:szCs w:val="32"/>
        </w:rPr>
      </w:pPr>
      <w:r>
        <w:rPr>
          <w:rFonts w:ascii="宋体" w:hAnsi="宋体" w:cs="宋体" w:hint="eastAsia"/>
          <w:color w:val="000000" w:themeColor="text1"/>
          <w:sz w:val="24"/>
          <w:szCs w:val="32"/>
        </w:rPr>
        <w:t>法定代表人（签字或盖章）：                         签字日期：</w:t>
      </w:r>
      <w:r>
        <w:rPr>
          <w:rFonts w:ascii="宋体" w:hAnsi="宋体" w:cs="宋体" w:hint="eastAsia"/>
          <w:color w:val="000000" w:themeColor="text1"/>
          <w:sz w:val="24"/>
          <w:szCs w:val="32"/>
          <w:u w:val="single"/>
        </w:rPr>
        <w:t xml:space="preserve">     </w:t>
      </w:r>
      <w:r>
        <w:rPr>
          <w:rFonts w:ascii="宋体" w:hAnsi="宋体" w:cs="宋体" w:hint="eastAsia"/>
          <w:color w:val="000000" w:themeColor="text1"/>
          <w:sz w:val="24"/>
          <w:szCs w:val="32"/>
        </w:rPr>
        <w:t>年</w:t>
      </w:r>
      <w:r>
        <w:rPr>
          <w:rFonts w:ascii="宋体" w:hAnsi="宋体" w:cs="宋体" w:hint="eastAsia"/>
          <w:color w:val="000000" w:themeColor="text1"/>
          <w:sz w:val="24"/>
          <w:szCs w:val="32"/>
          <w:u w:val="single"/>
        </w:rPr>
        <w:t xml:space="preserve">   </w:t>
      </w:r>
      <w:r>
        <w:rPr>
          <w:rFonts w:ascii="宋体" w:hAnsi="宋体" w:cs="宋体" w:hint="eastAsia"/>
          <w:color w:val="000000" w:themeColor="text1"/>
          <w:sz w:val="24"/>
          <w:szCs w:val="32"/>
        </w:rPr>
        <w:t>月</w:t>
      </w:r>
      <w:r>
        <w:rPr>
          <w:rFonts w:ascii="宋体" w:hAnsi="宋体" w:cs="宋体" w:hint="eastAsia"/>
          <w:color w:val="000000" w:themeColor="text1"/>
          <w:sz w:val="24"/>
          <w:szCs w:val="32"/>
          <w:u w:val="single"/>
        </w:rPr>
        <w:t xml:space="preserve">   </w:t>
      </w:r>
      <w:r>
        <w:rPr>
          <w:rFonts w:ascii="宋体" w:hAnsi="宋体" w:cs="宋体" w:hint="eastAsia"/>
          <w:color w:val="000000" w:themeColor="text1"/>
          <w:sz w:val="24"/>
          <w:szCs w:val="32"/>
        </w:rPr>
        <w:t>日</w:t>
      </w:r>
    </w:p>
    <w:p w14:paraId="5C8018B3" w14:textId="77777777" w:rsidR="005E345A" w:rsidRDefault="00FA2F0A">
      <w:pPr>
        <w:spacing w:line="360" w:lineRule="auto"/>
        <w:rPr>
          <w:rFonts w:ascii="宋体" w:hAnsi="宋体" w:cs="宋体"/>
          <w:color w:val="000000" w:themeColor="text1"/>
        </w:rPr>
      </w:pPr>
      <w:r>
        <w:rPr>
          <w:rFonts w:ascii="宋体" w:hAnsi="宋体" w:cs="宋体" w:hint="eastAsia"/>
          <w:noProof/>
          <w:color w:val="000000" w:themeColor="text1"/>
        </w:rPr>
        <mc:AlternateContent>
          <mc:Choice Requires="wpg">
            <w:drawing>
              <wp:anchor distT="0" distB="0" distL="114300" distR="114300" simplePos="0" relativeHeight="251660288" behindDoc="0" locked="0" layoutInCell="1" allowOverlap="1" wp14:anchorId="5DFFEF27" wp14:editId="3E869F4F">
                <wp:simplePos x="0" y="0"/>
                <wp:positionH relativeFrom="column">
                  <wp:posOffset>0</wp:posOffset>
                </wp:positionH>
                <wp:positionV relativeFrom="paragraph">
                  <wp:posOffset>152400</wp:posOffset>
                </wp:positionV>
                <wp:extent cx="5651500" cy="1593215"/>
                <wp:effectExtent l="0" t="0" r="25400" b="26035"/>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745CF9" w14:textId="77777777" w:rsidR="007D0FE4" w:rsidRDefault="007D0FE4">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463647" w14:textId="77777777" w:rsidR="007D0FE4" w:rsidRDefault="007D0FE4">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反面）</w:t>
                              </w:r>
                            </w:p>
                            <w:p w14:paraId="729D39FA" w14:textId="77777777" w:rsidR="007D0FE4" w:rsidRDefault="007D0FE4"/>
                          </w:txbxContent>
                        </wps:txbx>
                        <wps:bodyPr upright="1"/>
                      </wps:wsp>
                    </wpg:wgp>
                  </a:graphicData>
                </a:graphic>
              </wp:anchor>
            </w:drawing>
          </mc:Choice>
          <mc:Fallback>
            <w:pict>
              <v:group w14:anchorId="5DFFEF27" id="组合 4" o:spid="_x0000_s1029" style="position:absolute;left:0;text-align:left;margin-left:0;margin-top:12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">
                <v:rect id="矩形 3" o:spid="_x0000_s1030" style="position:absolute;left:1080;top:8670;width:4218;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0E745CF9" w14:textId="77777777" w:rsidR="007D0FE4" w:rsidRDefault="007D0FE4">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正面）</w:t>
                        </w:r>
                      </w:p>
                    </w:txbxContent>
                  </v:textbox>
                </v:rect>
                <v:rect id="矩形 4" o:spid="_x0000_s1031" style="position:absolute;left:5761;top:8670;width:4219;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7A463647" w14:textId="77777777" w:rsidR="007D0FE4" w:rsidRDefault="007D0FE4">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反面）</w:t>
                        </w:r>
                      </w:p>
                      <w:p w14:paraId="729D39FA" w14:textId="77777777" w:rsidR="007D0FE4" w:rsidRDefault="007D0FE4"/>
                    </w:txbxContent>
                  </v:textbox>
                </v:rect>
              </v:group>
            </w:pict>
          </mc:Fallback>
        </mc:AlternateContent>
      </w:r>
    </w:p>
    <w:p w14:paraId="14C61326" w14:textId="77777777" w:rsidR="005E345A" w:rsidRDefault="005E345A">
      <w:pPr>
        <w:spacing w:line="360" w:lineRule="auto"/>
        <w:rPr>
          <w:rFonts w:ascii="宋体" w:hAnsi="宋体" w:cs="宋体"/>
          <w:color w:val="000000" w:themeColor="text1"/>
        </w:rPr>
      </w:pPr>
    </w:p>
    <w:p w14:paraId="0DD95EDE" w14:textId="77777777" w:rsidR="005E345A" w:rsidRDefault="005E345A">
      <w:pPr>
        <w:spacing w:line="360" w:lineRule="auto"/>
        <w:rPr>
          <w:rFonts w:ascii="宋体" w:hAnsi="宋体" w:cs="宋体"/>
          <w:color w:val="000000" w:themeColor="text1"/>
        </w:rPr>
      </w:pPr>
    </w:p>
    <w:p w14:paraId="671917C1" w14:textId="77777777" w:rsidR="005E345A" w:rsidRDefault="005E345A">
      <w:pPr>
        <w:spacing w:line="360" w:lineRule="auto"/>
        <w:rPr>
          <w:rFonts w:ascii="宋体" w:hAnsi="宋体" w:cs="宋体"/>
          <w:color w:val="000000" w:themeColor="text1"/>
        </w:rPr>
      </w:pPr>
    </w:p>
    <w:p w14:paraId="48B12E4A" w14:textId="77777777" w:rsidR="005E345A" w:rsidRDefault="005E345A">
      <w:pPr>
        <w:spacing w:line="360" w:lineRule="auto"/>
        <w:rPr>
          <w:rFonts w:ascii="宋体" w:hAnsi="宋体" w:cs="宋体"/>
          <w:color w:val="000000" w:themeColor="text1"/>
        </w:rPr>
      </w:pPr>
    </w:p>
    <w:p w14:paraId="353D30FE" w14:textId="77777777" w:rsidR="005E345A" w:rsidRDefault="00FA2F0A">
      <w:pPr>
        <w:spacing w:before="72" w:after="72" w:line="360" w:lineRule="auto"/>
        <w:rPr>
          <w:rFonts w:ascii="宋体" w:hAnsi="宋体" w:cs="宋体"/>
          <w:b/>
          <w:bCs/>
          <w:color w:val="000000" w:themeColor="text1"/>
          <w:sz w:val="24"/>
        </w:rPr>
      </w:pPr>
      <w:r>
        <w:rPr>
          <w:rFonts w:ascii="宋体" w:hAnsi="宋体" w:cs="宋体" w:hint="eastAsia"/>
          <w:b/>
          <w:bCs/>
          <w:color w:val="000000" w:themeColor="text1"/>
          <w:sz w:val="24"/>
        </w:rPr>
        <w:t>说明：法定代表人参加竞价的，无需提交本授权书。</w:t>
      </w:r>
    </w:p>
    <w:p w14:paraId="078D4476" w14:textId="77777777" w:rsidR="005E345A" w:rsidRDefault="00FA2F0A">
      <w:pPr>
        <w:numPr>
          <w:ilvl w:val="0"/>
          <w:numId w:val="13"/>
        </w:numPr>
        <w:snapToGrid w:val="0"/>
        <w:spacing w:beforeLines="100" w:before="312" w:afterLines="100" w:after="312"/>
        <w:jc w:val="center"/>
        <w:outlineLvl w:val="1"/>
        <w:rPr>
          <w:rFonts w:ascii="宋体" w:hAnsi="宋体" w:cs="宋体"/>
          <w:color w:val="000000" w:themeColor="text1"/>
          <w:sz w:val="32"/>
          <w:szCs w:val="32"/>
          <w:lang w:val="zh-CN"/>
        </w:rPr>
      </w:pPr>
      <w:r>
        <w:rPr>
          <w:rFonts w:ascii="宋体" w:hAnsi="宋体" w:cs="宋体"/>
          <w:b/>
          <w:bCs/>
          <w:color w:val="000000" w:themeColor="text1"/>
          <w:sz w:val="24"/>
        </w:rPr>
        <w:br w:type="page"/>
      </w:r>
      <w:bookmarkStart w:id="69" w:name="_Toc175643490"/>
      <w:bookmarkStart w:id="70" w:name="_Toc181966090"/>
      <w:bookmarkStart w:id="71" w:name="_Toc195542470"/>
      <w:bookmarkStart w:id="72" w:name="_Toc184391663"/>
      <w:r>
        <w:rPr>
          <w:rFonts w:ascii="宋体" w:hAnsi="宋体" w:cs="宋体" w:hint="eastAsia"/>
          <w:color w:val="000000" w:themeColor="text1"/>
          <w:sz w:val="32"/>
          <w:szCs w:val="32"/>
          <w:lang w:val="zh-CN"/>
        </w:rPr>
        <w:lastRenderedPageBreak/>
        <w:t>信用查询资料</w:t>
      </w:r>
      <w:bookmarkEnd w:id="69"/>
      <w:bookmarkEnd w:id="70"/>
      <w:bookmarkEnd w:id="71"/>
      <w:bookmarkEnd w:id="72"/>
    </w:p>
    <w:p w14:paraId="51882195" w14:textId="77777777" w:rsidR="005E345A" w:rsidRDefault="00FA2F0A">
      <w:pPr>
        <w:pStyle w:val="-0"/>
        <w:ind w:firstLineChars="0" w:firstLine="0"/>
        <w:jc w:val="center"/>
        <w:rPr>
          <w:rFonts w:ascii="宋体" w:eastAsia="宋体" w:hAnsi="宋体"/>
          <w:i/>
          <w:iCs/>
          <w:color w:val="000000" w:themeColor="text1"/>
          <w:sz w:val="24"/>
        </w:rPr>
      </w:pPr>
      <w:r>
        <w:rPr>
          <w:rFonts w:ascii="宋体" w:eastAsia="宋体" w:hAnsi="宋体" w:hint="eastAsia"/>
          <w:i/>
          <w:iCs/>
          <w:color w:val="000000" w:themeColor="text1"/>
          <w:sz w:val="24"/>
        </w:rPr>
        <w:t>（以项目报名期内查询结果为准）</w:t>
      </w:r>
    </w:p>
    <w:p w14:paraId="6E7D2C3D" w14:textId="77777777" w:rsidR="005E345A" w:rsidRDefault="005E345A">
      <w:pPr>
        <w:pStyle w:val="-0"/>
        <w:ind w:firstLineChars="0" w:firstLine="0"/>
        <w:jc w:val="center"/>
        <w:rPr>
          <w:rFonts w:ascii="宋体" w:eastAsia="宋体" w:hAnsi="宋体"/>
          <w:color w:val="000000" w:themeColor="text1"/>
          <w:sz w:val="24"/>
        </w:rPr>
      </w:pPr>
    </w:p>
    <w:p w14:paraId="53171B91" w14:textId="77777777" w:rsidR="005E345A" w:rsidRDefault="00FA2F0A">
      <w:pPr>
        <w:pStyle w:val="-0"/>
        <w:ind w:firstLineChars="0" w:firstLine="0"/>
        <w:jc w:val="left"/>
        <w:rPr>
          <w:rFonts w:ascii="宋体" w:eastAsia="宋体" w:hAnsi="宋体"/>
          <w:color w:val="000000" w:themeColor="text1"/>
          <w:sz w:val="24"/>
        </w:rPr>
      </w:pPr>
      <w:r>
        <w:rPr>
          <w:rFonts w:ascii="宋体" w:eastAsia="宋体" w:hAnsi="宋体" w:hint="eastAsia"/>
          <w:color w:val="000000" w:themeColor="text1"/>
          <w:sz w:val="24"/>
        </w:rPr>
        <w:t>1、提供“信用中国”网站查询（截图盖章），</w:t>
      </w:r>
      <w:r>
        <w:rPr>
          <w:rFonts w:ascii="宋体" w:eastAsia="宋体" w:hAnsi="宋体" w:hint="eastAsia"/>
          <w:color w:val="000000" w:themeColor="text1"/>
          <w:sz w:val="24"/>
          <w:u w:val="double"/>
        </w:rPr>
        <w:t>供应商没有被列入失信被执行人。</w:t>
      </w:r>
    </w:p>
    <w:p w14:paraId="388969CF" w14:textId="77777777" w:rsidR="005E345A" w:rsidRDefault="005E345A">
      <w:pPr>
        <w:pStyle w:val="-0"/>
        <w:ind w:firstLineChars="0" w:firstLine="0"/>
        <w:rPr>
          <w:rFonts w:ascii="宋体" w:eastAsia="宋体" w:hAnsi="宋体"/>
          <w:color w:val="000000" w:themeColor="text1"/>
          <w:sz w:val="24"/>
        </w:rPr>
      </w:pPr>
    </w:p>
    <w:p w14:paraId="0AAD05C4" w14:textId="77777777" w:rsidR="005E345A" w:rsidRDefault="005E345A">
      <w:pPr>
        <w:pStyle w:val="-0"/>
        <w:ind w:firstLineChars="0" w:firstLine="0"/>
        <w:rPr>
          <w:rFonts w:ascii="宋体" w:eastAsia="宋体" w:hAnsi="宋体"/>
          <w:color w:val="000000" w:themeColor="text1"/>
          <w:sz w:val="24"/>
        </w:rPr>
      </w:pPr>
    </w:p>
    <w:p w14:paraId="2AC2E255" w14:textId="77777777" w:rsidR="005E345A" w:rsidRDefault="005E345A">
      <w:pPr>
        <w:pStyle w:val="-0"/>
        <w:ind w:firstLineChars="0" w:firstLine="0"/>
        <w:rPr>
          <w:rFonts w:ascii="宋体" w:eastAsia="宋体" w:hAnsi="宋体"/>
          <w:color w:val="000000" w:themeColor="text1"/>
          <w:sz w:val="24"/>
        </w:rPr>
      </w:pPr>
    </w:p>
    <w:p w14:paraId="11719E37" w14:textId="77777777" w:rsidR="005E345A" w:rsidRDefault="00FA2F0A">
      <w:pPr>
        <w:pStyle w:val="-0"/>
        <w:ind w:firstLineChars="0" w:firstLine="0"/>
        <w:rPr>
          <w:rFonts w:ascii="宋体" w:eastAsia="宋体" w:hAnsi="宋体"/>
          <w:color w:val="000000" w:themeColor="text1"/>
          <w:sz w:val="24"/>
        </w:rPr>
      </w:pPr>
      <w:r>
        <w:rPr>
          <w:rFonts w:ascii="宋体" w:eastAsia="宋体" w:hAnsi="宋体" w:hint="eastAsia"/>
          <w:color w:val="000000" w:themeColor="text1"/>
          <w:sz w:val="24"/>
        </w:rPr>
        <w:t>2、提供“信用中国”网站查询（截图盖章），</w:t>
      </w:r>
      <w:r>
        <w:rPr>
          <w:rFonts w:ascii="宋体" w:eastAsia="宋体" w:hAnsi="宋体" w:hint="eastAsia"/>
          <w:color w:val="000000" w:themeColor="text1"/>
          <w:sz w:val="24"/>
          <w:u w:val="double"/>
        </w:rPr>
        <w:t>供应商没有被列入重大税收违法失信主体。</w:t>
      </w:r>
    </w:p>
    <w:p w14:paraId="4ECF5475" w14:textId="77777777" w:rsidR="005E345A" w:rsidRDefault="005E345A">
      <w:pPr>
        <w:pStyle w:val="-0"/>
        <w:ind w:firstLineChars="0" w:firstLine="0"/>
        <w:rPr>
          <w:rFonts w:ascii="宋体" w:eastAsia="宋体" w:hAnsi="宋体"/>
          <w:color w:val="000000" w:themeColor="text1"/>
          <w:sz w:val="24"/>
        </w:rPr>
      </w:pPr>
    </w:p>
    <w:p w14:paraId="02E7FA5A" w14:textId="77777777" w:rsidR="005E345A" w:rsidRDefault="005E345A">
      <w:pPr>
        <w:pStyle w:val="-0"/>
        <w:ind w:firstLineChars="0" w:firstLine="0"/>
        <w:rPr>
          <w:rFonts w:ascii="宋体" w:eastAsia="宋体" w:hAnsi="宋体"/>
          <w:color w:val="000000" w:themeColor="text1"/>
          <w:sz w:val="24"/>
        </w:rPr>
      </w:pPr>
    </w:p>
    <w:p w14:paraId="187C0D1D" w14:textId="77777777" w:rsidR="005E345A" w:rsidRDefault="005E345A">
      <w:pPr>
        <w:pStyle w:val="-0"/>
        <w:ind w:firstLineChars="0" w:firstLine="0"/>
        <w:rPr>
          <w:rFonts w:ascii="宋体" w:eastAsia="宋体" w:hAnsi="宋体"/>
          <w:color w:val="000000" w:themeColor="text1"/>
          <w:sz w:val="24"/>
        </w:rPr>
      </w:pPr>
    </w:p>
    <w:p w14:paraId="6A0FD0C6" w14:textId="77777777" w:rsidR="005E345A" w:rsidRDefault="00FA2F0A">
      <w:pPr>
        <w:pStyle w:val="-0"/>
        <w:ind w:left="283" w:hangingChars="118" w:hanging="283"/>
        <w:rPr>
          <w:rFonts w:ascii="宋体" w:eastAsia="宋体" w:hAnsi="宋体"/>
          <w:color w:val="000000" w:themeColor="text1"/>
          <w:sz w:val="24"/>
        </w:rPr>
      </w:pPr>
      <w:r>
        <w:rPr>
          <w:rFonts w:ascii="宋体" w:eastAsia="宋体" w:hAnsi="宋体" w:hint="eastAsia"/>
          <w:color w:val="000000" w:themeColor="text1"/>
          <w:sz w:val="24"/>
        </w:rPr>
        <w:t>3、提供“信用中国”网站查询（截图盖章），</w:t>
      </w:r>
      <w:r>
        <w:rPr>
          <w:rFonts w:ascii="宋体" w:eastAsia="宋体" w:hAnsi="宋体" w:hint="eastAsia"/>
          <w:color w:val="000000" w:themeColor="text1"/>
          <w:sz w:val="24"/>
          <w:u w:val="double"/>
        </w:rPr>
        <w:t>供应商没有被列入政府采购严重违法失信行为记录名单。</w:t>
      </w:r>
    </w:p>
    <w:p w14:paraId="7BC93875" w14:textId="77777777" w:rsidR="005E345A" w:rsidRDefault="005E345A">
      <w:pPr>
        <w:pStyle w:val="-0"/>
        <w:ind w:firstLineChars="0" w:firstLine="0"/>
        <w:rPr>
          <w:rFonts w:ascii="宋体" w:eastAsia="宋体" w:hAnsi="宋体"/>
          <w:color w:val="000000" w:themeColor="text1"/>
          <w:sz w:val="24"/>
        </w:rPr>
      </w:pPr>
    </w:p>
    <w:p w14:paraId="7187DC5C" w14:textId="77777777" w:rsidR="005E345A" w:rsidRDefault="005E345A">
      <w:pPr>
        <w:pStyle w:val="-0"/>
        <w:ind w:firstLineChars="0" w:firstLine="0"/>
        <w:rPr>
          <w:rFonts w:ascii="宋体" w:eastAsia="宋体" w:hAnsi="宋体"/>
          <w:color w:val="000000" w:themeColor="text1"/>
          <w:sz w:val="24"/>
        </w:rPr>
      </w:pPr>
    </w:p>
    <w:p w14:paraId="041D9901" w14:textId="77777777" w:rsidR="005E345A" w:rsidRDefault="005E345A">
      <w:pPr>
        <w:pStyle w:val="-0"/>
        <w:ind w:firstLineChars="0" w:firstLine="0"/>
        <w:rPr>
          <w:rFonts w:ascii="宋体" w:eastAsia="宋体" w:hAnsi="宋体"/>
          <w:color w:val="000000" w:themeColor="text1"/>
          <w:sz w:val="24"/>
        </w:rPr>
      </w:pPr>
    </w:p>
    <w:p w14:paraId="7E837E45" w14:textId="77777777" w:rsidR="005E345A" w:rsidRDefault="00FA2F0A">
      <w:pPr>
        <w:pStyle w:val="-0"/>
        <w:ind w:left="283" w:hangingChars="118" w:hanging="283"/>
        <w:rPr>
          <w:rFonts w:ascii="宋体" w:eastAsia="宋体" w:hAnsi="宋体"/>
          <w:color w:val="000000" w:themeColor="text1"/>
          <w:sz w:val="24"/>
          <w:u w:val="double"/>
        </w:rPr>
      </w:pPr>
      <w:r>
        <w:rPr>
          <w:rFonts w:ascii="宋体" w:eastAsia="宋体" w:hAnsi="宋体" w:hint="eastAsia"/>
          <w:color w:val="000000" w:themeColor="text1"/>
          <w:sz w:val="24"/>
        </w:rPr>
        <w:t>4、提供“中国政府采购网”网站查询（截图盖章），</w:t>
      </w:r>
      <w:r>
        <w:rPr>
          <w:rFonts w:ascii="宋体" w:eastAsia="宋体" w:hAnsi="宋体" w:hint="eastAsia"/>
          <w:color w:val="000000" w:themeColor="text1"/>
          <w:sz w:val="24"/>
          <w:u w:val="double"/>
        </w:rPr>
        <w:t>供应商没有被列入处于禁止参加政府采购活动的记录名单。</w:t>
      </w:r>
    </w:p>
    <w:p w14:paraId="15902524" w14:textId="77777777" w:rsidR="005E345A" w:rsidRDefault="005E345A">
      <w:pPr>
        <w:pStyle w:val="-0"/>
        <w:ind w:left="283" w:hangingChars="118" w:hanging="283"/>
        <w:rPr>
          <w:rFonts w:ascii="宋体" w:eastAsia="宋体" w:hAnsi="宋体"/>
          <w:color w:val="000000" w:themeColor="text1"/>
          <w:sz w:val="24"/>
          <w:u w:val="double"/>
        </w:rPr>
      </w:pPr>
    </w:p>
    <w:p w14:paraId="55ED8428" w14:textId="77777777" w:rsidR="005E345A" w:rsidRDefault="005E345A">
      <w:pPr>
        <w:pStyle w:val="-0"/>
        <w:ind w:left="283" w:hangingChars="118" w:hanging="283"/>
        <w:rPr>
          <w:rFonts w:ascii="宋体" w:eastAsia="宋体" w:hAnsi="宋体"/>
          <w:color w:val="000000" w:themeColor="text1"/>
          <w:sz w:val="24"/>
          <w:u w:val="double"/>
        </w:rPr>
      </w:pPr>
    </w:p>
    <w:p w14:paraId="13F3E792" w14:textId="77777777" w:rsidR="005E345A" w:rsidRDefault="005E345A">
      <w:pPr>
        <w:pStyle w:val="-0"/>
        <w:ind w:left="330" w:hangingChars="118" w:hanging="330"/>
        <w:rPr>
          <w:rFonts w:ascii="宋体" w:eastAsia="宋体" w:hAnsi="宋体"/>
          <w:color w:val="000000" w:themeColor="text1"/>
        </w:rPr>
      </w:pPr>
    </w:p>
    <w:p w14:paraId="0F079B3E" w14:textId="279D4F51" w:rsidR="005E345A" w:rsidRDefault="00FA2F0A">
      <w:pPr>
        <w:snapToGrid w:val="0"/>
        <w:jc w:val="center"/>
        <w:outlineLvl w:val="0"/>
        <w:rPr>
          <w:rFonts w:ascii="宋体" w:hAnsi="宋体"/>
          <w:b/>
          <w:color w:val="000000" w:themeColor="text1"/>
          <w:sz w:val="36"/>
          <w:szCs w:val="36"/>
        </w:rPr>
      </w:pPr>
      <w:r>
        <w:rPr>
          <w:rFonts w:ascii="宋体" w:hAnsi="宋体"/>
          <w:color w:val="000000" w:themeColor="text1"/>
          <w:sz w:val="24"/>
        </w:rPr>
        <w:br w:type="page"/>
      </w:r>
      <w:bookmarkStart w:id="73" w:name="_Toc195542471"/>
      <w:r>
        <w:rPr>
          <w:rFonts w:ascii="宋体" w:hAnsi="宋体" w:hint="eastAsia"/>
          <w:b/>
          <w:color w:val="000000" w:themeColor="text1"/>
          <w:sz w:val="36"/>
          <w:szCs w:val="36"/>
        </w:rPr>
        <w:lastRenderedPageBreak/>
        <w:t>第六</w:t>
      </w:r>
      <w:r w:rsidR="00BC7B77">
        <w:rPr>
          <w:rFonts w:ascii="宋体" w:hAnsi="宋体" w:hint="eastAsia"/>
          <w:b/>
          <w:color w:val="000000" w:themeColor="text1"/>
          <w:sz w:val="36"/>
          <w:szCs w:val="36"/>
        </w:rPr>
        <w:t>章</w:t>
      </w:r>
      <w:r>
        <w:rPr>
          <w:rFonts w:ascii="宋体" w:hAnsi="宋体"/>
          <w:b/>
          <w:color w:val="000000" w:themeColor="text1"/>
          <w:sz w:val="36"/>
          <w:szCs w:val="36"/>
        </w:rPr>
        <w:t xml:space="preserve">  </w:t>
      </w:r>
      <w:bookmarkEnd w:id="73"/>
      <w:r w:rsidR="002E68D0">
        <w:rPr>
          <w:rFonts w:ascii="宋体" w:hAnsi="宋体" w:hint="eastAsia"/>
          <w:b/>
          <w:color w:val="000000" w:themeColor="text1"/>
          <w:sz w:val="36"/>
          <w:szCs w:val="36"/>
        </w:rPr>
        <w:t>报价文件</w:t>
      </w:r>
    </w:p>
    <w:p w14:paraId="31DB4CC7" w14:textId="77777777" w:rsidR="005E345A" w:rsidRDefault="00FA2F0A">
      <w:pPr>
        <w:spacing w:line="360" w:lineRule="auto"/>
        <w:ind w:left="1274" w:hangingChars="455" w:hanging="1274"/>
        <w:rPr>
          <w:rFonts w:ascii="宋体" w:hAnsi="宋体"/>
          <w:color w:val="000000" w:themeColor="text1"/>
          <w:sz w:val="28"/>
          <w:szCs w:val="28"/>
        </w:rPr>
      </w:pPr>
      <w:r>
        <w:rPr>
          <w:rFonts w:ascii="宋体" w:hAnsi="宋体" w:hint="eastAsia"/>
          <w:color w:val="000000" w:themeColor="text1"/>
          <w:sz w:val="28"/>
          <w:szCs w:val="28"/>
        </w:rPr>
        <w:t>说明：</w:t>
      </w:r>
      <w:r>
        <w:rPr>
          <w:rFonts w:ascii="宋体" w:hAnsi="宋体"/>
          <w:color w:val="000000" w:themeColor="text1"/>
          <w:sz w:val="28"/>
          <w:szCs w:val="28"/>
        </w:rPr>
        <w:t>1</w:t>
      </w:r>
      <w:r>
        <w:rPr>
          <w:rFonts w:ascii="宋体" w:hAnsi="宋体" w:hint="eastAsia"/>
          <w:color w:val="000000" w:themeColor="text1"/>
          <w:sz w:val="28"/>
          <w:szCs w:val="28"/>
        </w:rPr>
        <w:t>、制作的竞价方案要求使用</w:t>
      </w:r>
      <w:r>
        <w:rPr>
          <w:rFonts w:ascii="宋体" w:hAnsi="宋体"/>
          <w:color w:val="000000" w:themeColor="text1"/>
          <w:sz w:val="28"/>
          <w:szCs w:val="28"/>
        </w:rPr>
        <w:t>PDF</w:t>
      </w:r>
      <w:r>
        <w:rPr>
          <w:rFonts w:ascii="宋体" w:hAnsi="宋体" w:hint="eastAsia"/>
          <w:color w:val="000000" w:themeColor="text1"/>
          <w:sz w:val="28"/>
          <w:szCs w:val="28"/>
        </w:rPr>
        <w:t>文件格式，文件大小应尽可能控制在</w:t>
      </w:r>
      <w:r>
        <w:rPr>
          <w:rFonts w:ascii="宋体" w:hAnsi="宋体"/>
          <w:color w:val="000000" w:themeColor="text1"/>
          <w:sz w:val="28"/>
          <w:szCs w:val="28"/>
        </w:rPr>
        <w:t>20MB</w:t>
      </w:r>
      <w:r>
        <w:rPr>
          <w:rFonts w:ascii="宋体" w:hAnsi="宋体" w:hint="eastAsia"/>
          <w:color w:val="000000" w:themeColor="text1"/>
          <w:sz w:val="28"/>
          <w:szCs w:val="28"/>
        </w:rPr>
        <w:t>以内。</w:t>
      </w:r>
    </w:p>
    <w:p w14:paraId="451D2B0F" w14:textId="77777777" w:rsidR="005E345A" w:rsidRDefault="00FA2F0A">
      <w:pPr>
        <w:spacing w:line="360" w:lineRule="auto"/>
        <w:ind w:leftChars="404" w:left="1274" w:hangingChars="152" w:hanging="426"/>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w:t>
      </w:r>
      <w:r>
        <w:rPr>
          <w:rFonts w:ascii="宋体" w:hAnsi="宋体" w:hint="eastAsia"/>
          <w:b/>
          <w:bCs/>
          <w:color w:val="000000" w:themeColor="text1"/>
          <w:sz w:val="28"/>
          <w:szCs w:val="28"/>
          <w:u w:val="single"/>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14:paraId="0B09C435" w14:textId="77777777" w:rsidR="005E345A" w:rsidRDefault="00FA2F0A">
      <w:pPr>
        <w:spacing w:line="360" w:lineRule="auto"/>
        <w:ind w:leftChars="404" w:left="1274" w:hangingChars="152" w:hanging="426"/>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、竞价人须按本竞价方案格式的要求编制竞价方案，不得随意更改本竞价方案（竞价报价表、竞价承诺函等相关要求）格式。</w:t>
      </w:r>
    </w:p>
    <w:p w14:paraId="10B8CBFF" w14:textId="77777777" w:rsidR="005E345A" w:rsidRDefault="00FA2F0A">
      <w:pPr>
        <w:widowControl/>
        <w:jc w:val="center"/>
        <w:rPr>
          <w:color w:val="000000" w:themeColor="text1"/>
          <w:sz w:val="24"/>
        </w:rPr>
      </w:pPr>
      <w:r>
        <w:rPr>
          <w:color w:val="000000" w:themeColor="text1"/>
          <w:sz w:val="24"/>
        </w:rPr>
        <w:br w:type="page"/>
      </w:r>
    </w:p>
    <w:p w14:paraId="1C76A598" w14:textId="77777777" w:rsidR="005E345A" w:rsidRDefault="00FA2F0A">
      <w:pPr>
        <w:snapToGrid w:val="0"/>
        <w:spacing w:beforeLines="150" w:before="468" w:afterLines="50" w:after="156" w:line="360" w:lineRule="auto"/>
        <w:jc w:val="center"/>
        <w:rPr>
          <w:rFonts w:ascii="宋体" w:hAnsi="宋体" w:cs="宋体"/>
          <w:b/>
          <w:bCs/>
          <w:color w:val="000000" w:themeColor="text1"/>
          <w:sz w:val="32"/>
          <w:szCs w:val="32"/>
          <w:lang w:val="zh-CN"/>
        </w:rPr>
      </w:pPr>
      <w:bookmarkStart w:id="74" w:name="_Toc79801673"/>
      <w:bookmarkEnd w:id="19"/>
      <w:r>
        <w:rPr>
          <w:rFonts w:ascii="宋体" w:hAnsi="宋体" w:hint="eastAsia"/>
          <w:b/>
          <w:bCs/>
          <w:color w:val="000000" w:themeColor="text1"/>
          <w:sz w:val="32"/>
          <w:szCs w:val="28"/>
        </w:rPr>
        <w:lastRenderedPageBreak/>
        <w:t>一、竞价</w:t>
      </w:r>
      <w:r>
        <w:rPr>
          <w:rFonts w:ascii="宋体" w:hAnsi="宋体" w:cs="宋体" w:hint="eastAsia"/>
          <w:b/>
          <w:bCs/>
          <w:color w:val="000000" w:themeColor="text1"/>
          <w:sz w:val="32"/>
          <w:szCs w:val="32"/>
          <w:lang w:val="zh-CN"/>
        </w:rPr>
        <w:t>报价</w:t>
      </w:r>
      <w:r>
        <w:rPr>
          <w:rFonts w:ascii="宋体" w:hAnsi="宋体" w:cs="宋体" w:hint="eastAsia"/>
          <w:b/>
          <w:bCs/>
          <w:color w:val="000000" w:themeColor="text1"/>
          <w:sz w:val="32"/>
          <w:szCs w:val="32"/>
        </w:rPr>
        <w:t>表</w:t>
      </w:r>
    </w:p>
    <w:p w14:paraId="0EBB754A" w14:textId="77777777" w:rsidR="005E345A" w:rsidRDefault="00FA2F0A">
      <w:pPr>
        <w:spacing w:line="360" w:lineRule="auto"/>
        <w:rPr>
          <w:rFonts w:ascii="宋体" w:hAnsi="宋体" w:cs="宋体"/>
          <w:color w:val="000000" w:themeColor="text1"/>
          <w:sz w:val="24"/>
        </w:rPr>
      </w:pPr>
      <w:r>
        <w:rPr>
          <w:rFonts w:ascii="宋体" w:hAnsi="宋体" w:cs="宋体" w:hint="eastAsia"/>
          <w:color w:val="000000" w:themeColor="text1"/>
          <w:sz w:val="24"/>
        </w:rPr>
        <w:t>项目名称：</w:t>
      </w:r>
      <w:r>
        <w:rPr>
          <w:rFonts w:ascii="宋体" w:hAnsi="宋体" w:cs="宋体"/>
          <w:color w:val="000000" w:themeColor="text1"/>
          <w:sz w:val="24"/>
        </w:rPr>
        <w:t>广东省从化监狱工会委员会室外体育器材采购项目</w:t>
      </w:r>
    </w:p>
    <w:p w14:paraId="488F4CC8" w14:textId="77777777" w:rsidR="005E345A" w:rsidRDefault="00FA2F0A">
      <w:pPr>
        <w:pStyle w:val="80"/>
        <w:spacing w:afterLines="50" w:after="156" w:line="360" w:lineRule="auto"/>
        <w:ind w:leftChars="0" w:left="0"/>
        <w:rPr>
          <w:rFonts w:ascii="宋体" w:hAnsi="宋体" w:cs="宋体"/>
          <w:color w:val="000000" w:themeColor="text1"/>
          <w:sz w:val="24"/>
        </w:rPr>
      </w:pPr>
      <w:r>
        <w:rPr>
          <w:rFonts w:ascii="宋体" w:hAnsi="宋体" w:cs="宋体" w:hint="eastAsia"/>
          <w:color w:val="000000" w:themeColor="text1"/>
          <w:sz w:val="24"/>
        </w:rPr>
        <w:t>项目编号</w:t>
      </w:r>
      <w:r>
        <w:rPr>
          <w:rFonts w:ascii="宋体" w:hAnsi="宋体" w:cs="宋体" w:hint="eastAsia"/>
          <w:bCs/>
          <w:color w:val="000000" w:themeColor="text1"/>
          <w:sz w:val="24"/>
        </w:rPr>
        <w:t>：</w:t>
      </w:r>
      <w:r>
        <w:rPr>
          <w:rFonts w:ascii="宋体" w:hAnsi="宋体" w:cs="宋体"/>
          <w:color w:val="000000" w:themeColor="text1"/>
          <w:sz w:val="24"/>
        </w:rPr>
        <w:t>0835P256000761</w:t>
      </w:r>
    </w:p>
    <w:tbl>
      <w:tblPr>
        <w:tblW w:w="9317" w:type="dxa"/>
        <w:tblInd w:w="-250" w:type="dxa"/>
        <w:tblLayout w:type="fixed"/>
        <w:tblCellMar>
          <w:left w:w="0" w:type="dxa"/>
          <w:right w:w="0" w:type="dxa"/>
        </w:tblCellMar>
        <w:tblLook w:val="04A0" w:firstRow="1" w:lastRow="0" w:firstColumn="1" w:lastColumn="0" w:noHBand="0" w:noVBand="1"/>
      </w:tblPr>
      <w:tblGrid>
        <w:gridCol w:w="3615"/>
        <w:gridCol w:w="4143"/>
        <w:gridCol w:w="1559"/>
      </w:tblGrid>
      <w:tr w:rsidR="005E345A" w14:paraId="3C12D4D2" w14:textId="77777777">
        <w:trPr>
          <w:trHeight w:val="672"/>
        </w:trPr>
        <w:tc>
          <w:tcPr>
            <w:tcW w:w="3615"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3C8177A3" w14:textId="77777777" w:rsidR="005E345A" w:rsidRDefault="00FA2F0A">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lang w:bidi="ar"/>
              </w:rPr>
              <w:t>采购内容</w:t>
            </w:r>
          </w:p>
        </w:tc>
        <w:tc>
          <w:tcPr>
            <w:tcW w:w="4143" w:type="dxa"/>
            <w:tcBorders>
              <w:top w:val="single" w:sz="4" w:space="0" w:color="000000"/>
              <w:left w:val="single" w:sz="4" w:space="0" w:color="auto"/>
              <w:bottom w:val="single" w:sz="4" w:space="0" w:color="000000"/>
              <w:right w:val="single" w:sz="4" w:space="0" w:color="auto"/>
            </w:tcBorders>
            <w:vAlign w:val="center"/>
          </w:tcPr>
          <w:p w14:paraId="4DD78008" w14:textId="77777777" w:rsidR="005E345A" w:rsidRDefault="00FA2F0A">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lang w:bidi="ar"/>
              </w:rPr>
              <w:t>报价下浮率（%）</w:t>
            </w:r>
          </w:p>
        </w:tc>
        <w:tc>
          <w:tcPr>
            <w:tcW w:w="1559" w:type="dxa"/>
            <w:tcBorders>
              <w:top w:val="single" w:sz="4" w:space="0" w:color="000000"/>
              <w:left w:val="single" w:sz="4" w:space="0" w:color="auto"/>
              <w:bottom w:val="single" w:sz="4" w:space="0" w:color="000000"/>
              <w:right w:val="single" w:sz="4" w:space="0" w:color="000000"/>
            </w:tcBorders>
            <w:vAlign w:val="center"/>
          </w:tcPr>
          <w:p w14:paraId="5F57883F" w14:textId="77777777" w:rsidR="005E345A" w:rsidRDefault="00FA2F0A">
            <w:pPr>
              <w:widowControl/>
              <w:jc w:val="center"/>
              <w:textAlignment w:val="center"/>
              <w:rPr>
                <w:rFonts w:ascii="宋体" w:hAnsi="宋体" w:cs="宋体"/>
                <w:b/>
                <w:color w:val="000000" w:themeColor="text1"/>
                <w:sz w:val="24"/>
              </w:rPr>
            </w:pPr>
            <w:r>
              <w:rPr>
                <w:rFonts w:ascii="宋体" w:hAnsi="宋体" w:cs="宋体"/>
                <w:b/>
                <w:color w:val="000000" w:themeColor="text1"/>
                <w:sz w:val="24"/>
              </w:rPr>
              <w:t>备注</w:t>
            </w:r>
          </w:p>
        </w:tc>
      </w:tr>
      <w:tr w:rsidR="005E345A" w14:paraId="1D9FD772" w14:textId="77777777">
        <w:trPr>
          <w:trHeight w:val="1321"/>
        </w:trPr>
        <w:tc>
          <w:tcPr>
            <w:tcW w:w="3615"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397B4066" w14:textId="77777777" w:rsidR="005E345A" w:rsidRDefault="00FA2F0A">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广东省从化监狱工会委员会室外体育器材采购项目</w:t>
            </w:r>
          </w:p>
        </w:tc>
        <w:tc>
          <w:tcPr>
            <w:tcW w:w="4143" w:type="dxa"/>
            <w:tcBorders>
              <w:top w:val="single" w:sz="4" w:space="0" w:color="000000"/>
              <w:left w:val="single" w:sz="4" w:space="0" w:color="auto"/>
              <w:bottom w:val="single" w:sz="4" w:space="0" w:color="000000"/>
              <w:right w:val="single" w:sz="4" w:space="0" w:color="auto"/>
            </w:tcBorders>
            <w:vAlign w:val="center"/>
          </w:tcPr>
          <w:p w14:paraId="4862672A" w14:textId="77777777" w:rsidR="005E345A" w:rsidRDefault="005E345A">
            <w:pPr>
              <w:widowControl/>
              <w:spacing w:beforeLines="50" w:before="156" w:line="360" w:lineRule="auto"/>
              <w:jc w:val="left"/>
              <w:textAlignment w:val="center"/>
              <w:rPr>
                <w:rFonts w:ascii="宋体" w:hAnsi="宋体" w:cs="宋体"/>
                <w:color w:val="000000" w:themeColor="text1"/>
                <w:sz w:val="24"/>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21C957F" w14:textId="77777777" w:rsidR="005E345A" w:rsidRDefault="00FA2F0A">
            <w:pPr>
              <w:widowControl/>
              <w:textAlignment w:val="center"/>
              <w:rPr>
                <w:rFonts w:ascii="宋体" w:hAnsi="宋体" w:cs="宋体"/>
                <w:color w:val="000000" w:themeColor="text1"/>
                <w:sz w:val="24"/>
              </w:rPr>
            </w:pPr>
            <w:r>
              <w:rPr>
                <w:rFonts w:ascii="宋体" w:hAnsi="宋体" w:cs="宋体"/>
                <w:color w:val="000000" w:themeColor="text1"/>
                <w:sz w:val="24"/>
              </w:rPr>
              <w:t>竞价</w:t>
            </w:r>
            <w:proofErr w:type="gramStart"/>
            <w:r>
              <w:rPr>
                <w:rFonts w:ascii="宋体" w:hAnsi="宋体" w:cs="宋体"/>
                <w:color w:val="000000" w:themeColor="text1"/>
                <w:sz w:val="24"/>
              </w:rPr>
              <w:t>平台填此总</w:t>
            </w:r>
            <w:proofErr w:type="gramEnd"/>
            <w:r>
              <w:rPr>
                <w:rFonts w:ascii="宋体" w:hAnsi="宋体" w:cs="宋体"/>
                <w:color w:val="000000" w:themeColor="text1"/>
                <w:sz w:val="24"/>
              </w:rPr>
              <w:t>报价。</w:t>
            </w:r>
          </w:p>
        </w:tc>
      </w:tr>
    </w:tbl>
    <w:p w14:paraId="1818EDA3" w14:textId="77777777" w:rsidR="005E345A" w:rsidRDefault="00FA2F0A">
      <w:pPr>
        <w:pStyle w:val="af6"/>
        <w:spacing w:beforeLines="50" w:before="156" w:beforeAutospacing="0" w:after="0" w:afterAutospacing="0" w:line="276" w:lineRule="auto"/>
        <w:rPr>
          <w:b/>
          <w:bCs/>
          <w:color w:val="000000" w:themeColor="text1"/>
          <w:u w:val="single"/>
        </w:rPr>
      </w:pPr>
      <w:r>
        <w:rPr>
          <w:rFonts w:cs="微软雅黑" w:hint="eastAsia"/>
          <w:b/>
          <w:bCs/>
          <w:color w:val="000000" w:themeColor="text1"/>
        </w:rPr>
        <w:t>备</w:t>
      </w:r>
      <w:r>
        <w:rPr>
          <w:rFonts w:cs="Yu Gothic" w:hint="eastAsia"/>
          <w:b/>
          <w:bCs/>
          <w:color w:val="000000" w:themeColor="text1"/>
        </w:rPr>
        <w:t>注：</w:t>
      </w:r>
    </w:p>
    <w:p w14:paraId="0F6139B2" w14:textId="77777777" w:rsidR="005E345A" w:rsidRDefault="00FA2F0A">
      <w:pPr>
        <w:widowControl/>
        <w:numPr>
          <w:ilvl w:val="0"/>
          <w:numId w:val="18"/>
        </w:numPr>
        <w:tabs>
          <w:tab w:val="left" w:pos="0"/>
        </w:tabs>
        <w:adjustRightInd w:val="0"/>
        <w:snapToGrid w:val="0"/>
        <w:spacing w:line="360" w:lineRule="auto"/>
        <w:ind w:left="284" w:hanging="284"/>
        <w:jc w:val="left"/>
        <w:rPr>
          <w:rFonts w:ascii="宋体" w:hAnsi="宋体" w:cs="Yu Mincho Light"/>
          <w:b/>
          <w:color w:val="000000" w:themeColor="text1"/>
          <w:sz w:val="24"/>
        </w:rPr>
      </w:pPr>
      <w:r>
        <w:rPr>
          <w:rFonts w:ascii="宋体" w:hAnsi="宋体" w:cs="Yu Mincho Light" w:hint="eastAsia"/>
          <w:b/>
          <w:bCs/>
          <w:color w:val="000000" w:themeColor="text1"/>
          <w:kern w:val="0"/>
          <w:sz w:val="24"/>
          <w:lang w:bidi="ar"/>
        </w:rPr>
        <w:t>供应商必须按报价表的格式填写，不得增加或删除表格内容。不得擅自改动报价表内容，否则将有可能影响成交结果，不推荐为成交候选人；</w:t>
      </w:r>
    </w:p>
    <w:p w14:paraId="1FEF0CFA" w14:textId="77777777" w:rsidR="005E345A" w:rsidRDefault="00FA2F0A">
      <w:pPr>
        <w:pStyle w:val="aff"/>
        <w:widowControl/>
        <w:numPr>
          <w:ilvl w:val="0"/>
          <w:numId w:val="18"/>
        </w:numPr>
        <w:tabs>
          <w:tab w:val="left" w:pos="0"/>
        </w:tabs>
        <w:adjustRightInd w:val="0"/>
        <w:snapToGrid w:val="0"/>
        <w:spacing w:line="360" w:lineRule="auto"/>
        <w:ind w:left="284" w:firstLineChars="0" w:hanging="284"/>
        <w:jc w:val="left"/>
        <w:rPr>
          <w:rFonts w:ascii="宋体" w:hAnsi="宋体" w:cs="Yu Mincho Light"/>
          <w:b/>
          <w:color w:val="000000" w:themeColor="text1"/>
          <w:sz w:val="24"/>
        </w:rPr>
      </w:pPr>
      <w:r>
        <w:rPr>
          <w:rFonts w:ascii="宋体" w:hAnsi="宋体" w:cs="Yu Mincho Light" w:hint="eastAsia"/>
          <w:b/>
          <w:color w:val="000000" w:themeColor="text1"/>
          <w:sz w:val="24"/>
        </w:rPr>
        <w:t>如项目报价为总金额的，供应商报价单价不能超单价最高限价和总价不能超过总价最高限价，否则按无效报价处理。</w:t>
      </w:r>
    </w:p>
    <w:p w14:paraId="30D185D9" w14:textId="77777777" w:rsidR="005E345A" w:rsidRDefault="00FA2F0A">
      <w:pPr>
        <w:pStyle w:val="aff"/>
        <w:widowControl/>
        <w:numPr>
          <w:ilvl w:val="0"/>
          <w:numId w:val="18"/>
        </w:numPr>
        <w:tabs>
          <w:tab w:val="left" w:pos="0"/>
        </w:tabs>
        <w:adjustRightInd w:val="0"/>
        <w:snapToGrid w:val="0"/>
        <w:spacing w:line="360" w:lineRule="auto"/>
        <w:ind w:firstLineChars="0"/>
        <w:jc w:val="left"/>
        <w:rPr>
          <w:rFonts w:ascii="宋体" w:hAnsi="宋体" w:cs="Yu Mincho Light"/>
          <w:b/>
          <w:color w:val="000000" w:themeColor="text1"/>
          <w:sz w:val="24"/>
        </w:rPr>
      </w:pPr>
      <w:r>
        <w:rPr>
          <w:rFonts w:ascii="宋体" w:hAnsi="宋体" w:cs="Yu Mincho Light"/>
          <w:b/>
          <w:color w:val="000000" w:themeColor="text1"/>
          <w:sz w:val="24"/>
        </w:rPr>
        <w:t>如项目报价为折扣率或</w:t>
      </w:r>
      <w:proofErr w:type="gramStart"/>
      <w:r>
        <w:rPr>
          <w:rFonts w:ascii="宋体" w:hAnsi="宋体" w:cs="Yu Mincho Light"/>
          <w:b/>
          <w:color w:val="000000" w:themeColor="text1"/>
          <w:sz w:val="24"/>
        </w:rPr>
        <w:t>下浮率</w:t>
      </w:r>
      <w:proofErr w:type="gramEnd"/>
      <w:r>
        <w:rPr>
          <w:rFonts w:ascii="宋体" w:hAnsi="宋体" w:cs="Yu Mincho Light"/>
          <w:b/>
          <w:color w:val="000000" w:themeColor="text1"/>
          <w:sz w:val="24"/>
        </w:rPr>
        <w:t>的，</w:t>
      </w:r>
      <w:r>
        <w:rPr>
          <w:rFonts w:ascii="宋体" w:hAnsi="宋体" w:cs="Yu Mincho Light" w:hint="eastAsia"/>
          <w:b/>
          <w:color w:val="000000" w:themeColor="text1"/>
          <w:sz w:val="24"/>
        </w:rPr>
        <w:t>报价没有大于或等于100%，也没有为负数，且是固定唯一值的，否则为无效报价</w:t>
      </w:r>
    </w:p>
    <w:p w14:paraId="7108A40E" w14:textId="77777777" w:rsidR="005E345A" w:rsidRDefault="00FA2F0A">
      <w:pPr>
        <w:widowControl/>
        <w:numPr>
          <w:ilvl w:val="0"/>
          <w:numId w:val="18"/>
        </w:numPr>
        <w:tabs>
          <w:tab w:val="left" w:pos="0"/>
        </w:tabs>
        <w:adjustRightInd w:val="0"/>
        <w:snapToGrid w:val="0"/>
        <w:spacing w:line="360" w:lineRule="auto"/>
        <w:ind w:left="142" w:hanging="142"/>
        <w:jc w:val="left"/>
        <w:rPr>
          <w:rFonts w:ascii="宋体" w:hAnsi="宋体" w:cs="Yu Mincho Light"/>
          <w:b/>
          <w:color w:val="000000" w:themeColor="text1"/>
          <w:kern w:val="0"/>
          <w:sz w:val="24"/>
        </w:rPr>
      </w:pPr>
      <w:r>
        <w:rPr>
          <w:rFonts w:ascii="宋体" w:hAnsi="宋体" w:cs="Yu Mincho Light" w:hint="eastAsia"/>
          <w:b/>
          <w:color w:val="000000" w:themeColor="text1"/>
          <w:kern w:val="0"/>
          <w:sz w:val="24"/>
          <w:lang w:bidi="ar"/>
        </w:rPr>
        <w:t>所有价格均系用人民币表示，单位为元，</w:t>
      </w:r>
      <w:r>
        <w:rPr>
          <w:rFonts w:ascii="宋体" w:hAnsi="宋体" w:cs="Yu Mincho Light" w:hint="eastAsia"/>
          <w:b/>
          <w:bCs/>
          <w:color w:val="000000" w:themeColor="text1"/>
          <w:kern w:val="0"/>
          <w:sz w:val="24"/>
          <w:lang w:bidi="ar"/>
        </w:rPr>
        <w:t>均为含税价</w:t>
      </w:r>
      <w:r>
        <w:rPr>
          <w:rFonts w:ascii="宋体" w:hAnsi="宋体" w:cs="Yu Mincho Light" w:hint="eastAsia"/>
          <w:b/>
          <w:color w:val="000000" w:themeColor="text1"/>
          <w:kern w:val="0"/>
          <w:sz w:val="24"/>
          <w:lang w:bidi="ar"/>
        </w:rPr>
        <w:t>；报价表必须加盖单位公章，否则视为无效报价。</w:t>
      </w:r>
    </w:p>
    <w:p w14:paraId="738A9F33" w14:textId="77777777" w:rsidR="005E345A" w:rsidRDefault="00FA2F0A">
      <w:pPr>
        <w:widowControl/>
        <w:numPr>
          <w:ilvl w:val="0"/>
          <w:numId w:val="18"/>
        </w:numPr>
        <w:tabs>
          <w:tab w:val="left" w:pos="0"/>
        </w:tabs>
        <w:adjustRightInd w:val="0"/>
        <w:snapToGrid w:val="0"/>
        <w:spacing w:line="360" w:lineRule="auto"/>
        <w:jc w:val="left"/>
        <w:rPr>
          <w:rFonts w:ascii="宋体" w:hAnsi="宋体" w:cs="Yu Mincho Light"/>
          <w:b/>
          <w:color w:val="000000" w:themeColor="text1"/>
          <w:sz w:val="24"/>
        </w:rPr>
      </w:pPr>
      <w:r>
        <w:rPr>
          <w:rFonts w:ascii="宋体" w:hAnsi="宋体" w:cs="Yu Mincho Light" w:hint="eastAsia"/>
          <w:b/>
          <w:color w:val="000000" w:themeColor="text1"/>
          <w:kern w:val="0"/>
          <w:sz w:val="24"/>
          <w:lang w:bidi="ar"/>
        </w:rPr>
        <w:t>平台上报价与报价表合计不一致的，以报价表合计（经价格核准后的价格）为准。</w:t>
      </w:r>
    </w:p>
    <w:p w14:paraId="280A59F2" w14:textId="77777777" w:rsidR="005E345A" w:rsidRDefault="00FA2F0A">
      <w:pPr>
        <w:widowControl/>
        <w:numPr>
          <w:ilvl w:val="0"/>
          <w:numId w:val="18"/>
        </w:numPr>
        <w:tabs>
          <w:tab w:val="left" w:pos="0"/>
        </w:tabs>
        <w:adjustRightInd w:val="0"/>
        <w:snapToGrid w:val="0"/>
        <w:spacing w:line="360" w:lineRule="auto"/>
        <w:ind w:left="284" w:hanging="284"/>
        <w:jc w:val="left"/>
        <w:rPr>
          <w:rFonts w:ascii="宋体" w:hAnsi="宋体" w:cs="Yu Mincho Light"/>
          <w:b/>
          <w:color w:val="000000" w:themeColor="text1"/>
          <w:kern w:val="0"/>
          <w:sz w:val="24"/>
        </w:rPr>
      </w:pPr>
      <w:r>
        <w:rPr>
          <w:rFonts w:ascii="宋体" w:hAnsi="宋体" w:cs="Yu Mincho Light" w:hint="eastAsia"/>
          <w:b/>
          <w:color w:val="000000" w:themeColor="text1"/>
          <w:kern w:val="0"/>
          <w:sz w:val="24"/>
        </w:rPr>
        <w:t>本项目不接受有选择性的响应报价，只允许报一个报价方式。</w:t>
      </w:r>
    </w:p>
    <w:p w14:paraId="30295A7A" w14:textId="77777777" w:rsidR="005E345A" w:rsidRDefault="005E345A">
      <w:pPr>
        <w:pStyle w:val="2"/>
        <w:ind w:firstLine="560"/>
        <w:rPr>
          <w:color w:val="000000" w:themeColor="text1"/>
        </w:rPr>
      </w:pPr>
    </w:p>
    <w:p w14:paraId="3D80D1B0" w14:textId="77777777" w:rsidR="005E345A" w:rsidRDefault="00FA2F0A">
      <w:pPr>
        <w:pStyle w:val="af6"/>
        <w:shd w:val="clear" w:color="auto" w:fill="FFFFFF"/>
        <w:spacing w:before="0" w:beforeAutospacing="0" w:after="0" w:afterAutospacing="0" w:line="360" w:lineRule="auto"/>
        <w:ind w:firstLine="218"/>
        <w:rPr>
          <w:color w:val="000000" w:themeColor="text1"/>
          <w:u w:val="single"/>
        </w:rPr>
      </w:pPr>
      <w:r>
        <w:rPr>
          <w:rFonts w:hint="eastAsia"/>
          <w:color w:val="000000" w:themeColor="text1"/>
          <w:spacing w:val="4"/>
        </w:rPr>
        <w:t>供</w:t>
      </w:r>
      <w:r>
        <w:rPr>
          <w:rFonts w:cs="微软雅黑" w:hint="eastAsia"/>
          <w:color w:val="000000" w:themeColor="text1"/>
          <w:spacing w:val="4"/>
        </w:rPr>
        <w:t>应</w:t>
      </w:r>
      <w:r>
        <w:rPr>
          <w:rFonts w:cs="Yu Gothic" w:hint="eastAsia"/>
          <w:color w:val="000000" w:themeColor="text1"/>
          <w:spacing w:val="4"/>
        </w:rPr>
        <w:t>商名称（</w:t>
      </w:r>
      <w:r>
        <w:rPr>
          <w:rFonts w:cs="微软雅黑" w:hint="eastAsia"/>
          <w:color w:val="000000" w:themeColor="text1"/>
        </w:rPr>
        <w:t>单</w:t>
      </w:r>
      <w:r>
        <w:rPr>
          <w:rFonts w:cs="Yu Gothic" w:hint="eastAsia"/>
          <w:color w:val="000000" w:themeColor="text1"/>
        </w:rPr>
        <w:t>位盖</w:t>
      </w:r>
      <w:r>
        <w:rPr>
          <w:rFonts w:hint="eastAsia"/>
          <w:color w:val="000000" w:themeColor="text1"/>
          <w:spacing w:val="4"/>
        </w:rPr>
        <w:t>公章）：</w:t>
      </w:r>
      <w:r>
        <w:rPr>
          <w:rFonts w:hint="eastAsia"/>
          <w:color w:val="000000" w:themeColor="text1"/>
          <w:spacing w:val="4"/>
          <w:u w:val="single"/>
        </w:rPr>
        <w:t xml:space="preserve"> </w:t>
      </w:r>
      <w:r>
        <w:rPr>
          <w:color w:val="000000" w:themeColor="text1"/>
          <w:spacing w:val="4"/>
          <w:u w:val="single"/>
        </w:rPr>
        <w:t xml:space="preserve">                     </w:t>
      </w:r>
    </w:p>
    <w:p w14:paraId="11F91ED6" w14:textId="77777777" w:rsidR="005E345A" w:rsidRDefault="00FA2F0A">
      <w:pPr>
        <w:spacing w:line="360" w:lineRule="auto"/>
        <w:ind w:firstLineChars="100" w:firstLine="240"/>
        <w:rPr>
          <w:rFonts w:ascii="宋体" w:hAnsi="宋体" w:cs="宋体"/>
          <w:color w:val="000000" w:themeColor="text1"/>
          <w:spacing w:val="4"/>
          <w:sz w:val="24"/>
        </w:rPr>
      </w:pPr>
      <w:r>
        <w:rPr>
          <w:rFonts w:ascii="宋体" w:hAnsi="宋体" w:cs="微软雅黑" w:hint="eastAsia"/>
          <w:color w:val="000000" w:themeColor="text1"/>
          <w:sz w:val="24"/>
        </w:rPr>
        <w:t>供应</w:t>
      </w:r>
      <w:proofErr w:type="gramStart"/>
      <w:r>
        <w:rPr>
          <w:rFonts w:ascii="宋体" w:hAnsi="宋体" w:cs="微软雅黑" w:hint="eastAsia"/>
          <w:color w:val="000000" w:themeColor="text1"/>
          <w:sz w:val="24"/>
        </w:rPr>
        <w:t>商</w:t>
      </w:r>
      <w:r>
        <w:rPr>
          <w:rFonts w:ascii="宋体" w:hAnsi="宋体" w:cs="Yu Gothic" w:hint="eastAsia"/>
          <w:color w:val="000000" w:themeColor="text1"/>
          <w:sz w:val="24"/>
        </w:rPr>
        <w:t>法定</w:t>
      </w:r>
      <w:proofErr w:type="gramEnd"/>
      <w:r>
        <w:rPr>
          <w:rFonts w:ascii="宋体" w:hAnsi="宋体" w:cs="Yu Gothic" w:hint="eastAsia"/>
          <w:color w:val="000000" w:themeColor="text1"/>
          <w:sz w:val="24"/>
        </w:rPr>
        <w:t>代表人（或法定代表人授权代表）</w:t>
      </w:r>
      <w:r>
        <w:rPr>
          <w:rFonts w:ascii="宋体" w:hAnsi="宋体" w:cs="微软雅黑" w:hint="eastAsia"/>
          <w:color w:val="000000" w:themeColor="text1"/>
          <w:sz w:val="24"/>
        </w:rPr>
        <w:t>签</w:t>
      </w:r>
      <w:r>
        <w:rPr>
          <w:rFonts w:ascii="宋体" w:hAnsi="宋体" w:cs="Yu Gothic" w:hint="eastAsia"/>
          <w:color w:val="000000" w:themeColor="text1"/>
          <w:sz w:val="24"/>
        </w:rPr>
        <w:t>字或盖章</w:t>
      </w:r>
      <w:r>
        <w:rPr>
          <w:rFonts w:ascii="宋体" w:hAnsi="宋体" w:cs="宋体" w:hint="eastAsia"/>
          <w:color w:val="000000" w:themeColor="text1"/>
          <w:spacing w:val="4"/>
          <w:sz w:val="24"/>
        </w:rPr>
        <w:t>：</w:t>
      </w:r>
      <w:r>
        <w:rPr>
          <w:rFonts w:ascii="宋体" w:hAnsi="宋体" w:cs="宋体" w:hint="eastAsia"/>
          <w:color w:val="000000" w:themeColor="text1"/>
          <w:spacing w:val="4"/>
          <w:sz w:val="24"/>
          <w:u w:val="single"/>
        </w:rPr>
        <w:t xml:space="preserve">                 </w:t>
      </w:r>
      <w:r>
        <w:rPr>
          <w:rFonts w:ascii="宋体" w:hAnsi="宋体" w:cs="宋体" w:hint="eastAsia"/>
          <w:color w:val="000000" w:themeColor="text1"/>
          <w:spacing w:val="4"/>
          <w:sz w:val="24"/>
        </w:rPr>
        <w:t xml:space="preserve">     </w:t>
      </w:r>
    </w:p>
    <w:p w14:paraId="1D20BFAD" w14:textId="77777777" w:rsidR="005E345A" w:rsidRDefault="00FA2F0A">
      <w:pPr>
        <w:spacing w:line="360" w:lineRule="auto"/>
        <w:ind w:firstLineChars="100" w:firstLine="248"/>
        <w:rPr>
          <w:rFonts w:ascii="宋体" w:hAnsi="宋体" w:cs="宋体"/>
          <w:color w:val="000000" w:themeColor="text1"/>
          <w:spacing w:val="4"/>
          <w:sz w:val="24"/>
        </w:rPr>
      </w:pPr>
      <w:r>
        <w:rPr>
          <w:rFonts w:ascii="宋体" w:hAnsi="宋体" w:cs="宋体" w:hint="eastAsia"/>
          <w:color w:val="000000" w:themeColor="text1"/>
          <w:spacing w:val="4"/>
          <w:sz w:val="24"/>
        </w:rPr>
        <w:t>供应商联</w:t>
      </w:r>
      <w:r>
        <w:rPr>
          <w:rFonts w:ascii="宋体" w:hAnsi="宋体" w:cs="Yu Gothic"/>
          <w:color w:val="000000" w:themeColor="text1"/>
          <w:spacing w:val="4"/>
          <w:sz w:val="24"/>
        </w:rPr>
        <w:t>系人</w:t>
      </w:r>
      <w:r>
        <w:rPr>
          <w:rFonts w:ascii="宋体" w:hAnsi="宋体" w:cs="宋体" w:hint="eastAsia"/>
          <w:color w:val="000000" w:themeColor="text1"/>
          <w:spacing w:val="4"/>
          <w:sz w:val="24"/>
        </w:rPr>
        <w:t>电话</w:t>
      </w:r>
      <w:r>
        <w:rPr>
          <w:rFonts w:ascii="宋体" w:hAnsi="宋体" w:cs="Yu Gothic"/>
          <w:color w:val="000000" w:themeColor="text1"/>
          <w:spacing w:val="4"/>
          <w:sz w:val="24"/>
        </w:rPr>
        <w:t>：</w:t>
      </w:r>
      <w:r>
        <w:rPr>
          <w:rFonts w:ascii="宋体" w:hAnsi="宋体" w:cs="宋体" w:hint="eastAsia"/>
          <w:color w:val="000000" w:themeColor="text1"/>
          <w:spacing w:val="4"/>
          <w:sz w:val="24"/>
          <w:u w:val="single"/>
        </w:rPr>
        <w:t xml:space="preserve">                 </w:t>
      </w:r>
      <w:r>
        <w:rPr>
          <w:rFonts w:ascii="宋体" w:hAnsi="宋体" w:cs="宋体" w:hint="eastAsia"/>
          <w:color w:val="000000" w:themeColor="text1"/>
          <w:spacing w:val="4"/>
          <w:sz w:val="24"/>
        </w:rPr>
        <w:t xml:space="preserve">     </w:t>
      </w:r>
    </w:p>
    <w:p w14:paraId="42C23FFE" w14:textId="6A1CFCC9" w:rsidR="005E345A" w:rsidRDefault="00FA2F0A" w:rsidP="00C963F1">
      <w:pPr>
        <w:spacing w:line="360" w:lineRule="auto"/>
        <w:ind w:firstLineChars="100" w:firstLine="248"/>
        <w:rPr>
          <w:rFonts w:ascii="宋体" w:hAnsi="宋体" w:cs="宋体"/>
          <w:color w:val="000000" w:themeColor="text1"/>
          <w:spacing w:val="4"/>
          <w:sz w:val="24"/>
        </w:rPr>
      </w:pPr>
      <w:r>
        <w:rPr>
          <w:rFonts w:ascii="宋体" w:hAnsi="宋体" w:cs="宋体" w:hint="eastAsia"/>
          <w:color w:val="000000" w:themeColor="text1"/>
          <w:spacing w:val="4"/>
          <w:sz w:val="24"/>
        </w:rPr>
        <w:t>日     期：</w:t>
      </w:r>
      <w:r>
        <w:rPr>
          <w:rFonts w:ascii="宋体" w:hAnsi="宋体" w:cs="宋体" w:hint="eastAsia"/>
          <w:color w:val="000000" w:themeColor="text1"/>
          <w:sz w:val="24"/>
        </w:rPr>
        <w:t xml:space="preserve">      年   月    日</w:t>
      </w:r>
      <w:bookmarkEnd w:id="74"/>
    </w:p>
    <w:sectPr w:rsidR="005E345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894AF" w14:textId="77777777" w:rsidR="0041735C" w:rsidRDefault="0041735C">
      <w:pPr>
        <w:spacing w:after="0" w:line="240" w:lineRule="auto"/>
      </w:pPr>
      <w:r>
        <w:separator/>
      </w:r>
    </w:p>
  </w:endnote>
  <w:endnote w:type="continuationSeparator" w:id="0">
    <w:p w14:paraId="174E807F" w14:textId="77777777" w:rsidR="0041735C" w:rsidRDefault="0041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Light">
    <w:altName w:val="Yu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Sitka Text"/>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ˎ̥">
    <w:altName w:val="微软雅黑"/>
    <w:charset w:val="00"/>
    <w:family w:val="roman"/>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69D3" w14:textId="77777777" w:rsidR="007D0FE4" w:rsidRDefault="007D0FE4">
    <w:pPr>
      <w:pStyle w:val="af2"/>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end"/>
    </w:r>
  </w:p>
  <w:p w14:paraId="599C7554" w14:textId="77777777" w:rsidR="007D0FE4" w:rsidRDefault="007D0FE4">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3E9E3" w14:textId="3F7FA1D8" w:rsidR="007D0FE4" w:rsidRPr="00C62774" w:rsidRDefault="007D0FE4" w:rsidP="00C62774">
    <w:pPr>
      <w:pBdr>
        <w:top w:val="single" w:sz="4" w:space="1" w:color="auto"/>
      </w:pBdr>
      <w:tabs>
        <w:tab w:val="center" w:pos="4153"/>
        <w:tab w:val="right" w:pos="8306"/>
      </w:tabs>
      <w:snapToGrid w:val="0"/>
      <w:jc w:val="left"/>
      <w:rPr>
        <w:sz w:val="18"/>
        <w:szCs w:val="18"/>
      </w:rPr>
    </w:pPr>
    <w:r>
      <w:rPr>
        <w:sz w:val="18"/>
        <w:szCs w:val="18"/>
      </w:rPr>
      <w:pict w14:anchorId="38B88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pt">
          <v:imagedata r:id="rId1" o:title=""/>
        </v:shape>
      </w:pic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2E68D0">
      <w:rPr>
        <w:noProof/>
        <w:sz w:val="18"/>
        <w:szCs w:val="18"/>
      </w:rPr>
      <w:t>21</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4B9E1" w14:textId="77777777" w:rsidR="0041735C" w:rsidRDefault="0041735C">
      <w:pPr>
        <w:spacing w:after="0" w:line="240" w:lineRule="auto"/>
      </w:pPr>
      <w:r>
        <w:separator/>
      </w:r>
    </w:p>
  </w:footnote>
  <w:footnote w:type="continuationSeparator" w:id="0">
    <w:p w14:paraId="1299A72A" w14:textId="77777777" w:rsidR="0041735C" w:rsidRDefault="00417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ED6D" w14:textId="77777777" w:rsidR="007D0FE4" w:rsidRDefault="007D0FE4">
    <w:pPr>
      <w:pStyle w:val="af3"/>
      <w:jc w:val="left"/>
    </w:pPr>
    <w:r>
      <w:rPr>
        <w:rFonts w:hint="eastAsia"/>
      </w:rPr>
      <w:t>项目名称：广东省从化监狱工会委员会室外体育器材采购项目</w:t>
    </w:r>
    <w:r>
      <w:rPr>
        <w:rFonts w:hint="eastAsia"/>
      </w:rPr>
      <w:t xml:space="preserve"> </w:t>
    </w:r>
    <w:r>
      <w:t xml:space="preserve">       </w:t>
    </w:r>
    <w:r>
      <w:rPr>
        <w:rFonts w:hint="eastAsia"/>
      </w:rPr>
      <w:t>项目编号：</w:t>
    </w:r>
    <w:r>
      <w:rPr>
        <w:rFonts w:hint="eastAsia"/>
      </w:rPr>
      <w:t>0835P256000191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BA43BA"/>
    <w:multiLevelType w:val="multilevel"/>
    <w:tmpl w:val="C7BA43BA"/>
    <w:lvl w:ilvl="0">
      <w:start w:val="1"/>
      <w:numFmt w:val="decimal"/>
      <w:suff w:val="space"/>
      <w:lvlText w:val="%1."/>
      <w:lvlJc w:val="left"/>
      <w:pPr>
        <w:ind w:left="420" w:hanging="420"/>
      </w:pPr>
      <w:rPr>
        <w:rFonts w:ascii="Yu Mincho Light" w:hAnsi="Yu Mincho Light"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2"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3"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4"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5"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6"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9"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3"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4" w15:restartNumberingAfterBreak="0">
    <w:nsid w:val="07922E82"/>
    <w:multiLevelType w:val="multilevel"/>
    <w:tmpl w:val="07922E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C6B1562"/>
    <w:multiLevelType w:val="multilevel"/>
    <w:tmpl w:val="0C6B156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124228D5"/>
    <w:multiLevelType w:val="multilevel"/>
    <w:tmpl w:val="124228D5"/>
    <w:lvl w:ilvl="0">
      <w:start w:val="1"/>
      <w:numFmt w:val="decimal"/>
      <w:lvlText w:val="%1."/>
      <w:lvlJc w:val="left"/>
      <w:pPr>
        <w:ind w:left="420" w:hanging="420"/>
      </w:pPr>
    </w:lvl>
    <w:lvl w:ilvl="1">
      <w:start w:val="1"/>
      <w:numFmt w:val="decimal"/>
      <w:lvlText w:val="%2、"/>
      <w:lvlJc w:val="left"/>
      <w:pPr>
        <w:ind w:left="0" w:firstLine="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A6E3570"/>
    <w:multiLevelType w:val="multilevel"/>
    <w:tmpl w:val="1A6E357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19" w15:restartNumberingAfterBreak="0">
    <w:nsid w:val="1EAE2EE3"/>
    <w:multiLevelType w:val="multilevel"/>
    <w:tmpl w:val="1EAE2E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0" w15:restartNumberingAfterBreak="0">
    <w:nsid w:val="221A7656"/>
    <w:multiLevelType w:val="multilevel"/>
    <w:tmpl w:val="221A7656"/>
    <w:lvl w:ilvl="0">
      <w:start w:val="1"/>
      <w:numFmt w:val="chineseCountingThousand"/>
      <w:suff w:val="space"/>
      <w:lvlText w:val="%1、"/>
      <w:lvlJc w:val="left"/>
      <w:pPr>
        <w:ind w:left="0" w:firstLine="0"/>
      </w:pPr>
      <w:rPr>
        <w:rFonts w:hint="eastAsia"/>
        <w:b/>
        <w:bCs/>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22670CFA"/>
    <w:multiLevelType w:val="multilevel"/>
    <w:tmpl w:val="22670CFA"/>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7A94556"/>
    <w:multiLevelType w:val="multilevel"/>
    <w:tmpl w:val="27A9455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15:restartNumberingAfterBreak="0">
    <w:nsid w:val="42806C70"/>
    <w:multiLevelType w:val="multilevel"/>
    <w:tmpl w:val="42806C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7482122"/>
    <w:multiLevelType w:val="multilevel"/>
    <w:tmpl w:val="57482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E80BFA"/>
    <w:multiLevelType w:val="multilevel"/>
    <w:tmpl w:val="6EE80B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763598"/>
    <w:multiLevelType w:val="multilevel"/>
    <w:tmpl w:val="70763598"/>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7" w15:restartNumberingAfterBreak="0">
    <w:nsid w:val="71C7336C"/>
    <w:multiLevelType w:val="multilevel"/>
    <w:tmpl w:val="71C7336C"/>
    <w:lvl w:ilvl="0">
      <w:start w:val="1"/>
      <w:numFmt w:val="chineseCountingThousand"/>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4"/>
  </w:num>
  <w:num w:numId="8">
    <w:abstractNumId w:val="25"/>
  </w:num>
  <w:num w:numId="9">
    <w:abstractNumId w:val="26"/>
  </w:num>
  <w:num w:numId="10">
    <w:abstractNumId w:val="24"/>
  </w:num>
  <w:num w:numId="11">
    <w:abstractNumId w:val="16"/>
  </w:num>
  <w:num w:numId="12">
    <w:abstractNumId w:val="15"/>
  </w:num>
  <w:num w:numId="13">
    <w:abstractNumId w:val="27"/>
  </w:num>
  <w:num w:numId="14">
    <w:abstractNumId w:val="8"/>
  </w:num>
  <w:num w:numId="15">
    <w:abstractNumId w:val="11"/>
  </w:num>
  <w:num w:numId="16">
    <w:abstractNumId w:val="19"/>
  </w:num>
  <w:num w:numId="17">
    <w:abstractNumId w:val="9"/>
  </w:num>
  <w:num w:numId="18">
    <w:abstractNumId w:val="0"/>
  </w:num>
  <w:num w:numId="19">
    <w:abstractNumId w:val="13"/>
  </w:num>
  <w:num w:numId="20">
    <w:abstractNumId w:val="2"/>
  </w:num>
  <w:num w:numId="21">
    <w:abstractNumId w:val="4"/>
  </w:num>
  <w:num w:numId="22">
    <w:abstractNumId w:val="3"/>
  </w:num>
  <w:num w:numId="23">
    <w:abstractNumId w:val="1"/>
  </w:num>
  <w:num w:numId="24">
    <w:abstractNumId w:val="5"/>
  </w:num>
  <w:num w:numId="25">
    <w:abstractNumId w:val="10"/>
  </w:num>
  <w:num w:numId="26">
    <w:abstractNumId w:val="7"/>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wMGE5Mzc4NmFkMDMyZDkxZGM4YzAxZGQ0YjU1NzIifQ=="/>
  </w:docVars>
  <w:rsids>
    <w:rsidRoot w:val="00071478"/>
    <w:rsid w:val="FA1F174C"/>
    <w:rsid w:val="00000A76"/>
    <w:rsid w:val="00002D11"/>
    <w:rsid w:val="000141AB"/>
    <w:rsid w:val="0001695B"/>
    <w:rsid w:val="00024022"/>
    <w:rsid w:val="00024199"/>
    <w:rsid w:val="00024BF8"/>
    <w:rsid w:val="00025668"/>
    <w:rsid w:val="00026550"/>
    <w:rsid w:val="00030572"/>
    <w:rsid w:val="00031ADA"/>
    <w:rsid w:val="00034149"/>
    <w:rsid w:val="00035135"/>
    <w:rsid w:val="000363CD"/>
    <w:rsid w:val="0003697F"/>
    <w:rsid w:val="000411D0"/>
    <w:rsid w:val="00043272"/>
    <w:rsid w:val="000506CC"/>
    <w:rsid w:val="00050D00"/>
    <w:rsid w:val="00051B63"/>
    <w:rsid w:val="000541D4"/>
    <w:rsid w:val="000567EB"/>
    <w:rsid w:val="000572AF"/>
    <w:rsid w:val="000579F1"/>
    <w:rsid w:val="00071478"/>
    <w:rsid w:val="000741BF"/>
    <w:rsid w:val="00085E8C"/>
    <w:rsid w:val="00087EFA"/>
    <w:rsid w:val="00094FC4"/>
    <w:rsid w:val="000C3EDC"/>
    <w:rsid w:val="000C6C0E"/>
    <w:rsid w:val="000D221F"/>
    <w:rsid w:val="000D491F"/>
    <w:rsid w:val="000D5055"/>
    <w:rsid w:val="000D530E"/>
    <w:rsid w:val="000E0A74"/>
    <w:rsid w:val="000E35A0"/>
    <w:rsid w:val="000E35B7"/>
    <w:rsid w:val="000E7E14"/>
    <w:rsid w:val="000F4B5C"/>
    <w:rsid w:val="000F57EF"/>
    <w:rsid w:val="000F5E1E"/>
    <w:rsid w:val="00102753"/>
    <w:rsid w:val="00105075"/>
    <w:rsid w:val="001123AB"/>
    <w:rsid w:val="001166CA"/>
    <w:rsid w:val="0012084F"/>
    <w:rsid w:val="00122368"/>
    <w:rsid w:val="00130469"/>
    <w:rsid w:val="00142151"/>
    <w:rsid w:val="00144A13"/>
    <w:rsid w:val="00145CCB"/>
    <w:rsid w:val="001557FD"/>
    <w:rsid w:val="00155CDB"/>
    <w:rsid w:val="00156AAD"/>
    <w:rsid w:val="001667E5"/>
    <w:rsid w:val="00167027"/>
    <w:rsid w:val="00170705"/>
    <w:rsid w:val="0017343A"/>
    <w:rsid w:val="00176D92"/>
    <w:rsid w:val="00182960"/>
    <w:rsid w:val="00184276"/>
    <w:rsid w:val="00184EB2"/>
    <w:rsid w:val="00185DA0"/>
    <w:rsid w:val="00187E4A"/>
    <w:rsid w:val="00190ACC"/>
    <w:rsid w:val="00192BCD"/>
    <w:rsid w:val="001A3432"/>
    <w:rsid w:val="001A63AE"/>
    <w:rsid w:val="001B0AF0"/>
    <w:rsid w:val="001B5D19"/>
    <w:rsid w:val="001B79A1"/>
    <w:rsid w:val="001C0475"/>
    <w:rsid w:val="001C3823"/>
    <w:rsid w:val="001C392C"/>
    <w:rsid w:val="001C51ED"/>
    <w:rsid w:val="001D0D91"/>
    <w:rsid w:val="001D15A0"/>
    <w:rsid w:val="001D1697"/>
    <w:rsid w:val="001D4D7B"/>
    <w:rsid w:val="001D6168"/>
    <w:rsid w:val="001E52AD"/>
    <w:rsid w:val="001F27A2"/>
    <w:rsid w:val="001F5CED"/>
    <w:rsid w:val="001F5D05"/>
    <w:rsid w:val="0020130C"/>
    <w:rsid w:val="00203E2B"/>
    <w:rsid w:val="00210963"/>
    <w:rsid w:val="00215FA7"/>
    <w:rsid w:val="00223C0C"/>
    <w:rsid w:val="00225C50"/>
    <w:rsid w:val="00230B88"/>
    <w:rsid w:val="0023101E"/>
    <w:rsid w:val="002364D8"/>
    <w:rsid w:val="002422DD"/>
    <w:rsid w:val="00243ACE"/>
    <w:rsid w:val="002440DD"/>
    <w:rsid w:val="00244A75"/>
    <w:rsid w:val="00244FCA"/>
    <w:rsid w:val="00245DF5"/>
    <w:rsid w:val="00246960"/>
    <w:rsid w:val="00252508"/>
    <w:rsid w:val="002560E7"/>
    <w:rsid w:val="002573F2"/>
    <w:rsid w:val="00263C25"/>
    <w:rsid w:val="00264818"/>
    <w:rsid w:val="00264B18"/>
    <w:rsid w:val="00265D5D"/>
    <w:rsid w:val="0027029E"/>
    <w:rsid w:val="002703DB"/>
    <w:rsid w:val="00283091"/>
    <w:rsid w:val="0028348C"/>
    <w:rsid w:val="0028371F"/>
    <w:rsid w:val="00283897"/>
    <w:rsid w:val="00292702"/>
    <w:rsid w:val="002A2E1B"/>
    <w:rsid w:val="002A40EA"/>
    <w:rsid w:val="002A507A"/>
    <w:rsid w:val="002B120D"/>
    <w:rsid w:val="002B5DFA"/>
    <w:rsid w:val="002B79E5"/>
    <w:rsid w:val="002C07C1"/>
    <w:rsid w:val="002C18D0"/>
    <w:rsid w:val="002C3013"/>
    <w:rsid w:val="002C7E4F"/>
    <w:rsid w:val="002D2B6B"/>
    <w:rsid w:val="002D321E"/>
    <w:rsid w:val="002D51E3"/>
    <w:rsid w:val="002D5698"/>
    <w:rsid w:val="002E2D45"/>
    <w:rsid w:val="002E2D60"/>
    <w:rsid w:val="002E54AE"/>
    <w:rsid w:val="002E68D0"/>
    <w:rsid w:val="002F36FD"/>
    <w:rsid w:val="002F3B98"/>
    <w:rsid w:val="002F4E40"/>
    <w:rsid w:val="00300A1B"/>
    <w:rsid w:val="00300F3D"/>
    <w:rsid w:val="0030729E"/>
    <w:rsid w:val="00307FEE"/>
    <w:rsid w:val="00310093"/>
    <w:rsid w:val="00312668"/>
    <w:rsid w:val="00313D3F"/>
    <w:rsid w:val="00314558"/>
    <w:rsid w:val="0031699F"/>
    <w:rsid w:val="0032124C"/>
    <w:rsid w:val="00322199"/>
    <w:rsid w:val="00334567"/>
    <w:rsid w:val="00335E97"/>
    <w:rsid w:val="00341271"/>
    <w:rsid w:val="00344468"/>
    <w:rsid w:val="0035371C"/>
    <w:rsid w:val="00361F29"/>
    <w:rsid w:val="0036632A"/>
    <w:rsid w:val="0036776D"/>
    <w:rsid w:val="00374D49"/>
    <w:rsid w:val="00375B1F"/>
    <w:rsid w:val="0037770A"/>
    <w:rsid w:val="00392333"/>
    <w:rsid w:val="0039324F"/>
    <w:rsid w:val="00396CBB"/>
    <w:rsid w:val="003A1066"/>
    <w:rsid w:val="003A750C"/>
    <w:rsid w:val="003C1E1C"/>
    <w:rsid w:val="003C6F1D"/>
    <w:rsid w:val="003D1592"/>
    <w:rsid w:val="003D61AA"/>
    <w:rsid w:val="003D696D"/>
    <w:rsid w:val="003F2756"/>
    <w:rsid w:val="003F7F31"/>
    <w:rsid w:val="00404CE8"/>
    <w:rsid w:val="00406686"/>
    <w:rsid w:val="0040739C"/>
    <w:rsid w:val="004161AF"/>
    <w:rsid w:val="0041735C"/>
    <w:rsid w:val="00417B47"/>
    <w:rsid w:val="00424249"/>
    <w:rsid w:val="00432547"/>
    <w:rsid w:val="00432E25"/>
    <w:rsid w:val="00435591"/>
    <w:rsid w:val="00435796"/>
    <w:rsid w:val="00441AC2"/>
    <w:rsid w:val="00441B93"/>
    <w:rsid w:val="00451215"/>
    <w:rsid w:val="0045212E"/>
    <w:rsid w:val="0045304B"/>
    <w:rsid w:val="00453563"/>
    <w:rsid w:val="004551DD"/>
    <w:rsid w:val="00462C75"/>
    <w:rsid w:val="00465DA3"/>
    <w:rsid w:val="00467694"/>
    <w:rsid w:val="00473FFD"/>
    <w:rsid w:val="00475016"/>
    <w:rsid w:val="00480638"/>
    <w:rsid w:val="00481755"/>
    <w:rsid w:val="00486697"/>
    <w:rsid w:val="00487CB0"/>
    <w:rsid w:val="0049022C"/>
    <w:rsid w:val="00490351"/>
    <w:rsid w:val="004B322F"/>
    <w:rsid w:val="004B3C42"/>
    <w:rsid w:val="004C0685"/>
    <w:rsid w:val="004C0963"/>
    <w:rsid w:val="004C1B57"/>
    <w:rsid w:val="004C2D41"/>
    <w:rsid w:val="004C3F55"/>
    <w:rsid w:val="004D2B96"/>
    <w:rsid w:val="004E14B8"/>
    <w:rsid w:val="004E4536"/>
    <w:rsid w:val="004F56BF"/>
    <w:rsid w:val="00500AD9"/>
    <w:rsid w:val="0050272B"/>
    <w:rsid w:val="00505C3C"/>
    <w:rsid w:val="0050618B"/>
    <w:rsid w:val="00506208"/>
    <w:rsid w:val="00510883"/>
    <w:rsid w:val="0051090C"/>
    <w:rsid w:val="0051107D"/>
    <w:rsid w:val="00511D93"/>
    <w:rsid w:val="00514AE2"/>
    <w:rsid w:val="0051536D"/>
    <w:rsid w:val="00516698"/>
    <w:rsid w:val="005203E5"/>
    <w:rsid w:val="00521552"/>
    <w:rsid w:val="00526735"/>
    <w:rsid w:val="00526B00"/>
    <w:rsid w:val="0053272A"/>
    <w:rsid w:val="00533FF4"/>
    <w:rsid w:val="00534BA8"/>
    <w:rsid w:val="00535DE5"/>
    <w:rsid w:val="00536C2E"/>
    <w:rsid w:val="00537FBF"/>
    <w:rsid w:val="00540035"/>
    <w:rsid w:val="0054170C"/>
    <w:rsid w:val="0054467D"/>
    <w:rsid w:val="00550985"/>
    <w:rsid w:val="00550ADD"/>
    <w:rsid w:val="00552945"/>
    <w:rsid w:val="005539C2"/>
    <w:rsid w:val="00561291"/>
    <w:rsid w:val="00565D2B"/>
    <w:rsid w:val="00566647"/>
    <w:rsid w:val="00570927"/>
    <w:rsid w:val="005751AF"/>
    <w:rsid w:val="00583AAE"/>
    <w:rsid w:val="00583F03"/>
    <w:rsid w:val="0058432B"/>
    <w:rsid w:val="00590C3A"/>
    <w:rsid w:val="005927FA"/>
    <w:rsid w:val="005934E2"/>
    <w:rsid w:val="00593A89"/>
    <w:rsid w:val="00597473"/>
    <w:rsid w:val="005A313A"/>
    <w:rsid w:val="005A3BD7"/>
    <w:rsid w:val="005A4C76"/>
    <w:rsid w:val="005B1A77"/>
    <w:rsid w:val="005B273D"/>
    <w:rsid w:val="005B5191"/>
    <w:rsid w:val="005B519E"/>
    <w:rsid w:val="005B5FC7"/>
    <w:rsid w:val="005C14AA"/>
    <w:rsid w:val="005C1C6C"/>
    <w:rsid w:val="005C47F4"/>
    <w:rsid w:val="005C4807"/>
    <w:rsid w:val="005C6F67"/>
    <w:rsid w:val="005D21ED"/>
    <w:rsid w:val="005D61AC"/>
    <w:rsid w:val="005E345A"/>
    <w:rsid w:val="005E3695"/>
    <w:rsid w:val="005E4375"/>
    <w:rsid w:val="005E4E66"/>
    <w:rsid w:val="005E75D1"/>
    <w:rsid w:val="005F1A90"/>
    <w:rsid w:val="005F5092"/>
    <w:rsid w:val="006031AA"/>
    <w:rsid w:val="00604666"/>
    <w:rsid w:val="0060530B"/>
    <w:rsid w:val="00606268"/>
    <w:rsid w:val="00610322"/>
    <w:rsid w:val="00620735"/>
    <w:rsid w:val="0062331F"/>
    <w:rsid w:val="00627203"/>
    <w:rsid w:val="00632F72"/>
    <w:rsid w:val="00633D04"/>
    <w:rsid w:val="006359FD"/>
    <w:rsid w:val="00642DD7"/>
    <w:rsid w:val="00644D0C"/>
    <w:rsid w:val="00646C52"/>
    <w:rsid w:val="00650B32"/>
    <w:rsid w:val="006526A0"/>
    <w:rsid w:val="00653C1B"/>
    <w:rsid w:val="00655958"/>
    <w:rsid w:val="00657F87"/>
    <w:rsid w:val="00662E28"/>
    <w:rsid w:val="0066480D"/>
    <w:rsid w:val="006671E2"/>
    <w:rsid w:val="006726F0"/>
    <w:rsid w:val="00672828"/>
    <w:rsid w:val="00672F92"/>
    <w:rsid w:val="00674E4D"/>
    <w:rsid w:val="006774DF"/>
    <w:rsid w:val="00690753"/>
    <w:rsid w:val="00690FD7"/>
    <w:rsid w:val="006A2DFB"/>
    <w:rsid w:val="006A5607"/>
    <w:rsid w:val="006A6D43"/>
    <w:rsid w:val="006A6F12"/>
    <w:rsid w:val="006A7FEB"/>
    <w:rsid w:val="006B35FB"/>
    <w:rsid w:val="006C3282"/>
    <w:rsid w:val="006C496D"/>
    <w:rsid w:val="006C59A9"/>
    <w:rsid w:val="006E13BF"/>
    <w:rsid w:val="006E528E"/>
    <w:rsid w:val="006E5B3F"/>
    <w:rsid w:val="006F4329"/>
    <w:rsid w:val="006F6705"/>
    <w:rsid w:val="006F6F2B"/>
    <w:rsid w:val="007039CA"/>
    <w:rsid w:val="00714D9B"/>
    <w:rsid w:val="00717812"/>
    <w:rsid w:val="00720FE9"/>
    <w:rsid w:val="007223FA"/>
    <w:rsid w:val="00722818"/>
    <w:rsid w:val="0073125C"/>
    <w:rsid w:val="00736B9E"/>
    <w:rsid w:val="00736F8D"/>
    <w:rsid w:val="00736FAC"/>
    <w:rsid w:val="007415B3"/>
    <w:rsid w:val="00741EE1"/>
    <w:rsid w:val="00743BC2"/>
    <w:rsid w:val="0075285E"/>
    <w:rsid w:val="007604BC"/>
    <w:rsid w:val="00764385"/>
    <w:rsid w:val="0076492A"/>
    <w:rsid w:val="00770F83"/>
    <w:rsid w:val="00772F41"/>
    <w:rsid w:val="00773557"/>
    <w:rsid w:val="007776DE"/>
    <w:rsid w:val="0078320B"/>
    <w:rsid w:val="00783BEA"/>
    <w:rsid w:val="00786B30"/>
    <w:rsid w:val="0079164D"/>
    <w:rsid w:val="00792219"/>
    <w:rsid w:val="00795BC8"/>
    <w:rsid w:val="007A457E"/>
    <w:rsid w:val="007A4F6E"/>
    <w:rsid w:val="007B0489"/>
    <w:rsid w:val="007B2E92"/>
    <w:rsid w:val="007B511C"/>
    <w:rsid w:val="007B67D9"/>
    <w:rsid w:val="007C201C"/>
    <w:rsid w:val="007C2131"/>
    <w:rsid w:val="007C462C"/>
    <w:rsid w:val="007C4FF0"/>
    <w:rsid w:val="007C790F"/>
    <w:rsid w:val="007D0FE4"/>
    <w:rsid w:val="007D2AE9"/>
    <w:rsid w:val="007F18C4"/>
    <w:rsid w:val="007F216A"/>
    <w:rsid w:val="007F29CB"/>
    <w:rsid w:val="007F7B42"/>
    <w:rsid w:val="00803041"/>
    <w:rsid w:val="0081578D"/>
    <w:rsid w:val="00833437"/>
    <w:rsid w:val="00840AA0"/>
    <w:rsid w:val="00841D63"/>
    <w:rsid w:val="00843428"/>
    <w:rsid w:val="008467AA"/>
    <w:rsid w:val="00853136"/>
    <w:rsid w:val="00854622"/>
    <w:rsid w:val="008616A0"/>
    <w:rsid w:val="00866412"/>
    <w:rsid w:val="00867367"/>
    <w:rsid w:val="00867E44"/>
    <w:rsid w:val="00876F2E"/>
    <w:rsid w:val="0087730D"/>
    <w:rsid w:val="00881D83"/>
    <w:rsid w:val="00886E9C"/>
    <w:rsid w:val="008948FD"/>
    <w:rsid w:val="008A44FD"/>
    <w:rsid w:val="008A5393"/>
    <w:rsid w:val="008A63B6"/>
    <w:rsid w:val="008A786D"/>
    <w:rsid w:val="008B1546"/>
    <w:rsid w:val="008B1863"/>
    <w:rsid w:val="008B33C0"/>
    <w:rsid w:val="008B46B0"/>
    <w:rsid w:val="008B5B9F"/>
    <w:rsid w:val="008B62A3"/>
    <w:rsid w:val="008C0A33"/>
    <w:rsid w:val="008C17AF"/>
    <w:rsid w:val="008C23BA"/>
    <w:rsid w:val="008C2B42"/>
    <w:rsid w:val="008C4CD1"/>
    <w:rsid w:val="008D5782"/>
    <w:rsid w:val="008D5AFB"/>
    <w:rsid w:val="008E6275"/>
    <w:rsid w:val="008E7842"/>
    <w:rsid w:val="008F2AE9"/>
    <w:rsid w:val="008F3BA3"/>
    <w:rsid w:val="008F4966"/>
    <w:rsid w:val="00900E8B"/>
    <w:rsid w:val="00901A4E"/>
    <w:rsid w:val="00910B66"/>
    <w:rsid w:val="009149B8"/>
    <w:rsid w:val="0091586A"/>
    <w:rsid w:val="009166BD"/>
    <w:rsid w:val="0092075F"/>
    <w:rsid w:val="009214CC"/>
    <w:rsid w:val="00921A7B"/>
    <w:rsid w:val="00922777"/>
    <w:rsid w:val="00923BB2"/>
    <w:rsid w:val="00924D34"/>
    <w:rsid w:val="00941D86"/>
    <w:rsid w:val="00941D8F"/>
    <w:rsid w:val="00942A95"/>
    <w:rsid w:val="00943373"/>
    <w:rsid w:val="00944EF0"/>
    <w:rsid w:val="00955FCF"/>
    <w:rsid w:val="00962154"/>
    <w:rsid w:val="009670C6"/>
    <w:rsid w:val="009866B5"/>
    <w:rsid w:val="0098738F"/>
    <w:rsid w:val="0099556B"/>
    <w:rsid w:val="009973DE"/>
    <w:rsid w:val="009B252F"/>
    <w:rsid w:val="009B386C"/>
    <w:rsid w:val="009C2326"/>
    <w:rsid w:val="009C3E8C"/>
    <w:rsid w:val="009D41B9"/>
    <w:rsid w:val="009D6287"/>
    <w:rsid w:val="009D636D"/>
    <w:rsid w:val="009D7302"/>
    <w:rsid w:val="009E07C8"/>
    <w:rsid w:val="009E27E9"/>
    <w:rsid w:val="009E489D"/>
    <w:rsid w:val="009E7633"/>
    <w:rsid w:val="009F0FE1"/>
    <w:rsid w:val="009F1AC6"/>
    <w:rsid w:val="009F3862"/>
    <w:rsid w:val="009F5FA1"/>
    <w:rsid w:val="00A03BAD"/>
    <w:rsid w:val="00A102CA"/>
    <w:rsid w:val="00A10D73"/>
    <w:rsid w:val="00A1753A"/>
    <w:rsid w:val="00A220AA"/>
    <w:rsid w:val="00A30972"/>
    <w:rsid w:val="00A3375D"/>
    <w:rsid w:val="00A33A93"/>
    <w:rsid w:val="00A33EA9"/>
    <w:rsid w:val="00A34185"/>
    <w:rsid w:val="00A346A4"/>
    <w:rsid w:val="00A366D5"/>
    <w:rsid w:val="00A37BEF"/>
    <w:rsid w:val="00A4781E"/>
    <w:rsid w:val="00A50244"/>
    <w:rsid w:val="00A52F28"/>
    <w:rsid w:val="00A5318C"/>
    <w:rsid w:val="00A618C2"/>
    <w:rsid w:val="00A72160"/>
    <w:rsid w:val="00A776BC"/>
    <w:rsid w:val="00A82084"/>
    <w:rsid w:val="00A83FA5"/>
    <w:rsid w:val="00A94828"/>
    <w:rsid w:val="00A94E34"/>
    <w:rsid w:val="00A966C2"/>
    <w:rsid w:val="00AA6E8D"/>
    <w:rsid w:val="00AA70E7"/>
    <w:rsid w:val="00AA7C97"/>
    <w:rsid w:val="00AB03DA"/>
    <w:rsid w:val="00AB459F"/>
    <w:rsid w:val="00AB7E36"/>
    <w:rsid w:val="00AC14E2"/>
    <w:rsid w:val="00AC3977"/>
    <w:rsid w:val="00AC446D"/>
    <w:rsid w:val="00AC57EF"/>
    <w:rsid w:val="00AC735A"/>
    <w:rsid w:val="00AC7C98"/>
    <w:rsid w:val="00AD0336"/>
    <w:rsid w:val="00AD20AD"/>
    <w:rsid w:val="00AD3AD6"/>
    <w:rsid w:val="00AD5A3D"/>
    <w:rsid w:val="00AF16AD"/>
    <w:rsid w:val="00AF53A4"/>
    <w:rsid w:val="00AF6573"/>
    <w:rsid w:val="00AF743F"/>
    <w:rsid w:val="00B003D4"/>
    <w:rsid w:val="00B07441"/>
    <w:rsid w:val="00B07CC2"/>
    <w:rsid w:val="00B12689"/>
    <w:rsid w:val="00B1401A"/>
    <w:rsid w:val="00B14020"/>
    <w:rsid w:val="00B17E7B"/>
    <w:rsid w:val="00B204B5"/>
    <w:rsid w:val="00B247B6"/>
    <w:rsid w:val="00B27F88"/>
    <w:rsid w:val="00B35EAE"/>
    <w:rsid w:val="00B42313"/>
    <w:rsid w:val="00B454AB"/>
    <w:rsid w:val="00B47469"/>
    <w:rsid w:val="00B515B1"/>
    <w:rsid w:val="00B53B7E"/>
    <w:rsid w:val="00B601B3"/>
    <w:rsid w:val="00B611D0"/>
    <w:rsid w:val="00B64F80"/>
    <w:rsid w:val="00B72B71"/>
    <w:rsid w:val="00B7672C"/>
    <w:rsid w:val="00B77381"/>
    <w:rsid w:val="00B84B10"/>
    <w:rsid w:val="00B84D75"/>
    <w:rsid w:val="00B86864"/>
    <w:rsid w:val="00B90A1D"/>
    <w:rsid w:val="00B90B2E"/>
    <w:rsid w:val="00B918D7"/>
    <w:rsid w:val="00B93198"/>
    <w:rsid w:val="00B95C57"/>
    <w:rsid w:val="00B96E77"/>
    <w:rsid w:val="00BA1908"/>
    <w:rsid w:val="00BA3782"/>
    <w:rsid w:val="00BB4B59"/>
    <w:rsid w:val="00BB7326"/>
    <w:rsid w:val="00BC56BA"/>
    <w:rsid w:val="00BC6DE4"/>
    <w:rsid w:val="00BC70C8"/>
    <w:rsid w:val="00BC7B77"/>
    <w:rsid w:val="00BD010E"/>
    <w:rsid w:val="00BD67BE"/>
    <w:rsid w:val="00BE1FDD"/>
    <w:rsid w:val="00BE47D4"/>
    <w:rsid w:val="00BE6257"/>
    <w:rsid w:val="00BE6542"/>
    <w:rsid w:val="00BF14AD"/>
    <w:rsid w:val="00BF2C7A"/>
    <w:rsid w:val="00BF545F"/>
    <w:rsid w:val="00BF5852"/>
    <w:rsid w:val="00C02AB3"/>
    <w:rsid w:val="00C05DE9"/>
    <w:rsid w:val="00C12195"/>
    <w:rsid w:val="00C1490E"/>
    <w:rsid w:val="00C20931"/>
    <w:rsid w:val="00C32546"/>
    <w:rsid w:val="00C36149"/>
    <w:rsid w:val="00C37533"/>
    <w:rsid w:val="00C5224A"/>
    <w:rsid w:val="00C530D7"/>
    <w:rsid w:val="00C5364F"/>
    <w:rsid w:val="00C608E3"/>
    <w:rsid w:val="00C61C27"/>
    <w:rsid w:val="00C62774"/>
    <w:rsid w:val="00C65DAF"/>
    <w:rsid w:val="00C66245"/>
    <w:rsid w:val="00C67E4F"/>
    <w:rsid w:val="00C722AB"/>
    <w:rsid w:val="00C729C9"/>
    <w:rsid w:val="00C7387A"/>
    <w:rsid w:val="00C87F0A"/>
    <w:rsid w:val="00C9152D"/>
    <w:rsid w:val="00C92430"/>
    <w:rsid w:val="00C92AA5"/>
    <w:rsid w:val="00C963F1"/>
    <w:rsid w:val="00CA7919"/>
    <w:rsid w:val="00CB0F02"/>
    <w:rsid w:val="00CB2E1E"/>
    <w:rsid w:val="00CB5F5D"/>
    <w:rsid w:val="00CB7B61"/>
    <w:rsid w:val="00CC00B0"/>
    <w:rsid w:val="00CC2D5F"/>
    <w:rsid w:val="00CC62AD"/>
    <w:rsid w:val="00CC78E3"/>
    <w:rsid w:val="00CD6B57"/>
    <w:rsid w:val="00CE1A01"/>
    <w:rsid w:val="00CE2447"/>
    <w:rsid w:val="00CF05BC"/>
    <w:rsid w:val="00CF2C85"/>
    <w:rsid w:val="00CF5B10"/>
    <w:rsid w:val="00D05331"/>
    <w:rsid w:val="00D06A13"/>
    <w:rsid w:val="00D1110D"/>
    <w:rsid w:val="00D146EB"/>
    <w:rsid w:val="00D200FA"/>
    <w:rsid w:val="00D22C68"/>
    <w:rsid w:val="00D22F5B"/>
    <w:rsid w:val="00D27D4B"/>
    <w:rsid w:val="00D34202"/>
    <w:rsid w:val="00D36A0B"/>
    <w:rsid w:val="00D37244"/>
    <w:rsid w:val="00D40EEF"/>
    <w:rsid w:val="00D44C6D"/>
    <w:rsid w:val="00D450DA"/>
    <w:rsid w:val="00D5159F"/>
    <w:rsid w:val="00D54F54"/>
    <w:rsid w:val="00D5563E"/>
    <w:rsid w:val="00D57F44"/>
    <w:rsid w:val="00D608EB"/>
    <w:rsid w:val="00D6163D"/>
    <w:rsid w:val="00D62CB9"/>
    <w:rsid w:val="00D6715A"/>
    <w:rsid w:val="00D70C12"/>
    <w:rsid w:val="00D71BEA"/>
    <w:rsid w:val="00D73FEF"/>
    <w:rsid w:val="00D76647"/>
    <w:rsid w:val="00D770C7"/>
    <w:rsid w:val="00D77ED3"/>
    <w:rsid w:val="00D81E6F"/>
    <w:rsid w:val="00D82AD1"/>
    <w:rsid w:val="00DA5841"/>
    <w:rsid w:val="00DA73C1"/>
    <w:rsid w:val="00DB17F2"/>
    <w:rsid w:val="00DB2783"/>
    <w:rsid w:val="00DB33B0"/>
    <w:rsid w:val="00DB38F8"/>
    <w:rsid w:val="00DB799A"/>
    <w:rsid w:val="00DC1803"/>
    <w:rsid w:val="00DC3BCA"/>
    <w:rsid w:val="00DD3384"/>
    <w:rsid w:val="00DD405F"/>
    <w:rsid w:val="00DD433E"/>
    <w:rsid w:val="00DD43C2"/>
    <w:rsid w:val="00DE636B"/>
    <w:rsid w:val="00DE720F"/>
    <w:rsid w:val="00DE7608"/>
    <w:rsid w:val="00DF1F15"/>
    <w:rsid w:val="00DF32CE"/>
    <w:rsid w:val="00DF5466"/>
    <w:rsid w:val="00DF6AB3"/>
    <w:rsid w:val="00E01ABD"/>
    <w:rsid w:val="00E10814"/>
    <w:rsid w:val="00E134D2"/>
    <w:rsid w:val="00E172B1"/>
    <w:rsid w:val="00E17964"/>
    <w:rsid w:val="00E20020"/>
    <w:rsid w:val="00E2431E"/>
    <w:rsid w:val="00E26DDC"/>
    <w:rsid w:val="00E3019A"/>
    <w:rsid w:val="00E31943"/>
    <w:rsid w:val="00E372F3"/>
    <w:rsid w:val="00E41D9B"/>
    <w:rsid w:val="00E431DD"/>
    <w:rsid w:val="00E44136"/>
    <w:rsid w:val="00E46823"/>
    <w:rsid w:val="00E507EB"/>
    <w:rsid w:val="00E527CE"/>
    <w:rsid w:val="00E5465F"/>
    <w:rsid w:val="00E6571C"/>
    <w:rsid w:val="00E66013"/>
    <w:rsid w:val="00E670A7"/>
    <w:rsid w:val="00E73A6E"/>
    <w:rsid w:val="00E7485D"/>
    <w:rsid w:val="00E75123"/>
    <w:rsid w:val="00E76ADA"/>
    <w:rsid w:val="00E803A3"/>
    <w:rsid w:val="00E81E3D"/>
    <w:rsid w:val="00E8322D"/>
    <w:rsid w:val="00E943BE"/>
    <w:rsid w:val="00EA004E"/>
    <w:rsid w:val="00EA228B"/>
    <w:rsid w:val="00EA289C"/>
    <w:rsid w:val="00EA7F67"/>
    <w:rsid w:val="00EB0F6A"/>
    <w:rsid w:val="00EB1C84"/>
    <w:rsid w:val="00EB45ED"/>
    <w:rsid w:val="00EC31B9"/>
    <w:rsid w:val="00EC4C89"/>
    <w:rsid w:val="00EC6F5A"/>
    <w:rsid w:val="00EC7694"/>
    <w:rsid w:val="00ED7FFB"/>
    <w:rsid w:val="00EE1D79"/>
    <w:rsid w:val="00EE39BF"/>
    <w:rsid w:val="00EE595E"/>
    <w:rsid w:val="00EE6AE3"/>
    <w:rsid w:val="00EF082D"/>
    <w:rsid w:val="00EF14DC"/>
    <w:rsid w:val="00EF21F6"/>
    <w:rsid w:val="00EF2780"/>
    <w:rsid w:val="00EF4C48"/>
    <w:rsid w:val="00F12260"/>
    <w:rsid w:val="00F239BD"/>
    <w:rsid w:val="00F24AD1"/>
    <w:rsid w:val="00F317EB"/>
    <w:rsid w:val="00F35A9A"/>
    <w:rsid w:val="00F4229C"/>
    <w:rsid w:val="00F422AA"/>
    <w:rsid w:val="00F45F1E"/>
    <w:rsid w:val="00F46936"/>
    <w:rsid w:val="00F52917"/>
    <w:rsid w:val="00F5420D"/>
    <w:rsid w:val="00F61550"/>
    <w:rsid w:val="00F6183B"/>
    <w:rsid w:val="00F70D2B"/>
    <w:rsid w:val="00F91692"/>
    <w:rsid w:val="00F91D14"/>
    <w:rsid w:val="00FA0A44"/>
    <w:rsid w:val="00FA223A"/>
    <w:rsid w:val="00FA2F0A"/>
    <w:rsid w:val="00FA30A4"/>
    <w:rsid w:val="00FA5E75"/>
    <w:rsid w:val="00FA7D31"/>
    <w:rsid w:val="00FB4602"/>
    <w:rsid w:val="00FB4C40"/>
    <w:rsid w:val="00FB57CA"/>
    <w:rsid w:val="00FB5A05"/>
    <w:rsid w:val="00FB63D4"/>
    <w:rsid w:val="00FB74C7"/>
    <w:rsid w:val="00FC2AFB"/>
    <w:rsid w:val="00FC3D17"/>
    <w:rsid w:val="00FC7EA6"/>
    <w:rsid w:val="00FD1D72"/>
    <w:rsid w:val="00FD24B3"/>
    <w:rsid w:val="00FD5DEC"/>
    <w:rsid w:val="00FE09DE"/>
    <w:rsid w:val="00FE698B"/>
    <w:rsid w:val="00FE6B54"/>
    <w:rsid w:val="00FF0524"/>
    <w:rsid w:val="00FF61A5"/>
    <w:rsid w:val="00FF62DB"/>
    <w:rsid w:val="01963974"/>
    <w:rsid w:val="0200745D"/>
    <w:rsid w:val="02846977"/>
    <w:rsid w:val="0302062C"/>
    <w:rsid w:val="030F2A7A"/>
    <w:rsid w:val="0350071F"/>
    <w:rsid w:val="035F2643"/>
    <w:rsid w:val="03620D79"/>
    <w:rsid w:val="05CF34FE"/>
    <w:rsid w:val="05DD311D"/>
    <w:rsid w:val="062F3603"/>
    <w:rsid w:val="07464BC8"/>
    <w:rsid w:val="07F21929"/>
    <w:rsid w:val="083E10E2"/>
    <w:rsid w:val="09A755CB"/>
    <w:rsid w:val="0A351CCC"/>
    <w:rsid w:val="0A6D7F34"/>
    <w:rsid w:val="0A8609BF"/>
    <w:rsid w:val="0BEE5669"/>
    <w:rsid w:val="0D2B711B"/>
    <w:rsid w:val="0D4564F7"/>
    <w:rsid w:val="0F01091E"/>
    <w:rsid w:val="0F904862"/>
    <w:rsid w:val="14310AF7"/>
    <w:rsid w:val="14710274"/>
    <w:rsid w:val="15E73F7F"/>
    <w:rsid w:val="17124339"/>
    <w:rsid w:val="18260E42"/>
    <w:rsid w:val="18942A4E"/>
    <w:rsid w:val="19403B06"/>
    <w:rsid w:val="1BCA6A75"/>
    <w:rsid w:val="1C583A3D"/>
    <w:rsid w:val="1CD20B4A"/>
    <w:rsid w:val="1CED34FD"/>
    <w:rsid w:val="2098621F"/>
    <w:rsid w:val="241421F3"/>
    <w:rsid w:val="2479284A"/>
    <w:rsid w:val="24C54F38"/>
    <w:rsid w:val="25C5589A"/>
    <w:rsid w:val="26E322C3"/>
    <w:rsid w:val="27B104F5"/>
    <w:rsid w:val="28F764CE"/>
    <w:rsid w:val="2AE22DAA"/>
    <w:rsid w:val="2CFD3C1B"/>
    <w:rsid w:val="2D5A0D59"/>
    <w:rsid w:val="31411F81"/>
    <w:rsid w:val="331B3F27"/>
    <w:rsid w:val="33EB13D1"/>
    <w:rsid w:val="34556BCE"/>
    <w:rsid w:val="348D3B86"/>
    <w:rsid w:val="34D821A9"/>
    <w:rsid w:val="35DA736D"/>
    <w:rsid w:val="38690452"/>
    <w:rsid w:val="389160CE"/>
    <w:rsid w:val="3AC6019D"/>
    <w:rsid w:val="3ADB0116"/>
    <w:rsid w:val="3BDB7AD1"/>
    <w:rsid w:val="3E973B5C"/>
    <w:rsid w:val="3F6366F4"/>
    <w:rsid w:val="40075290"/>
    <w:rsid w:val="400C5737"/>
    <w:rsid w:val="406D7CEB"/>
    <w:rsid w:val="42211B84"/>
    <w:rsid w:val="45F95B5C"/>
    <w:rsid w:val="49DF7A01"/>
    <w:rsid w:val="4A59213B"/>
    <w:rsid w:val="51D3639C"/>
    <w:rsid w:val="523D6ADF"/>
    <w:rsid w:val="52CF7F6E"/>
    <w:rsid w:val="53DE1E71"/>
    <w:rsid w:val="54510F08"/>
    <w:rsid w:val="5513361F"/>
    <w:rsid w:val="55A6008C"/>
    <w:rsid w:val="55B30B8C"/>
    <w:rsid w:val="56816643"/>
    <w:rsid w:val="57940CAB"/>
    <w:rsid w:val="590612C8"/>
    <w:rsid w:val="59752B10"/>
    <w:rsid w:val="5A4C173C"/>
    <w:rsid w:val="5B174E72"/>
    <w:rsid w:val="5BF33989"/>
    <w:rsid w:val="5FAB1365"/>
    <w:rsid w:val="606959CA"/>
    <w:rsid w:val="62D6146B"/>
    <w:rsid w:val="636D2BD8"/>
    <w:rsid w:val="6467234F"/>
    <w:rsid w:val="661819F0"/>
    <w:rsid w:val="683E7F55"/>
    <w:rsid w:val="6A156DC0"/>
    <w:rsid w:val="6A367EAE"/>
    <w:rsid w:val="6CB60595"/>
    <w:rsid w:val="6DD76909"/>
    <w:rsid w:val="6E18442C"/>
    <w:rsid w:val="6E4F22AC"/>
    <w:rsid w:val="6F745183"/>
    <w:rsid w:val="70E36E3C"/>
    <w:rsid w:val="71587A41"/>
    <w:rsid w:val="71D82827"/>
    <w:rsid w:val="72215A46"/>
    <w:rsid w:val="724E54B1"/>
    <w:rsid w:val="733705DA"/>
    <w:rsid w:val="77BB4D34"/>
    <w:rsid w:val="77F6124F"/>
    <w:rsid w:val="789E231F"/>
    <w:rsid w:val="79001A17"/>
    <w:rsid w:val="7CD421CA"/>
    <w:rsid w:val="7DDF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011968"/>
  <w15:docId w15:val="{07370177-1B3D-4D6A-8801-DA63E5F2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qFormat="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0">
    <w:name w:val="heading 1"/>
    <w:basedOn w:val="a"/>
    <w:next w:val="a"/>
    <w:link w:val="1Char2"/>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1"/>
    <w:qFormat/>
    <w:pPr>
      <w:keepNext/>
      <w:keepLines/>
      <w:spacing w:before="260" w:after="260" w:line="416" w:lineRule="auto"/>
      <w:outlineLvl w:val="2"/>
    </w:pPr>
    <w:rPr>
      <w:b/>
      <w:sz w:val="32"/>
      <w:szCs w:val="20"/>
    </w:rPr>
  </w:style>
  <w:style w:type="paragraph" w:styleId="4">
    <w:name w:val="heading 4"/>
    <w:basedOn w:val="a"/>
    <w:next w:val="a0"/>
    <w:link w:val="4Char1"/>
    <w:qFormat/>
    <w:pPr>
      <w:keepNext/>
      <w:spacing w:line="360" w:lineRule="auto"/>
      <w:jc w:val="center"/>
      <w:outlineLvl w:val="3"/>
    </w:pPr>
    <w:rPr>
      <w:sz w:val="28"/>
      <w:szCs w:val="20"/>
    </w:rPr>
  </w:style>
  <w:style w:type="paragraph" w:styleId="5">
    <w:name w:val="heading 5"/>
    <w:basedOn w:val="a"/>
    <w:next w:val="a"/>
    <w:link w:val="5Char1"/>
    <w:qFormat/>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1"/>
    <w:qFormat/>
    <w:pPr>
      <w:keepNext/>
      <w:keepLines/>
      <w:spacing w:before="240" w:after="64" w:line="320" w:lineRule="auto"/>
      <w:outlineLvl w:val="6"/>
    </w:pPr>
    <w:rPr>
      <w:b/>
      <w:bCs/>
      <w:sz w:val="24"/>
    </w:rPr>
  </w:style>
  <w:style w:type="paragraph" w:styleId="8">
    <w:name w:val="heading 8"/>
    <w:basedOn w:val="a"/>
    <w:next w:val="a"/>
    <w:link w:val="8Char1"/>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rPr>
      <w:rFonts w:ascii="Times New Roman" w:hAnsi="Times New Roman" w:cs="Times New Roman"/>
    </w:rPr>
  </w:style>
  <w:style w:type="paragraph" w:styleId="a4">
    <w:name w:val="Body Text Indent"/>
    <w:basedOn w:val="a"/>
    <w:link w:val="Char2"/>
    <w:qFormat/>
    <w:pPr>
      <w:ind w:firstLine="570"/>
    </w:pPr>
    <w:rPr>
      <w:rFonts w:ascii="宋体" w:hAnsi="宋体" w:cstheme="minorBidi"/>
      <w:sz w:val="28"/>
      <w:szCs w:val="22"/>
    </w:rPr>
  </w:style>
  <w:style w:type="paragraph" w:styleId="a0">
    <w:name w:val="Normal Indent"/>
    <w:basedOn w:val="a"/>
    <w:link w:val="Char3"/>
    <w:unhideWhenUsed/>
    <w:qFormat/>
    <w:pPr>
      <w:spacing w:line="360" w:lineRule="auto"/>
      <w:ind w:firstLine="420"/>
      <w:jc w:val="left"/>
    </w:pPr>
  </w:style>
  <w:style w:type="paragraph" w:styleId="a5">
    <w:name w:val="annotation subject"/>
    <w:basedOn w:val="a6"/>
    <w:next w:val="a6"/>
    <w:link w:val="Char20"/>
    <w:unhideWhenUsed/>
    <w:qFormat/>
    <w:rPr>
      <w:b/>
      <w:bCs/>
    </w:rPr>
  </w:style>
  <w:style w:type="paragraph" w:styleId="a6">
    <w:name w:val="annotation text"/>
    <w:basedOn w:val="a"/>
    <w:link w:val="Char21"/>
    <w:unhideWhenUsed/>
    <w:qFormat/>
    <w:pPr>
      <w:jc w:val="left"/>
    </w:pPr>
  </w:style>
  <w:style w:type="paragraph" w:styleId="a7">
    <w:name w:val="Body Text First Indent"/>
    <w:basedOn w:val="a"/>
    <w:link w:val="Char22"/>
    <w:uiPriority w:val="99"/>
    <w:qFormat/>
    <w:pPr>
      <w:ind w:firstLineChars="100" w:firstLine="420"/>
    </w:pPr>
    <w:rPr>
      <w:rFonts w:ascii="Verdana" w:hAnsi="Verdana"/>
      <w:b/>
      <w:i/>
      <w:iCs/>
      <w:color w:val="000000"/>
    </w:rPr>
  </w:style>
  <w:style w:type="paragraph" w:styleId="40">
    <w:name w:val="List Bullet 4"/>
    <w:basedOn w:val="a"/>
    <w:qFormat/>
    <w:pPr>
      <w:tabs>
        <w:tab w:val="left" w:pos="285"/>
      </w:tabs>
      <w:ind w:left="285" w:hanging="285"/>
    </w:pPr>
    <w:rPr>
      <w:szCs w:val="20"/>
    </w:rPr>
  </w:style>
  <w:style w:type="paragraph" w:styleId="80">
    <w:name w:val="index 8"/>
    <w:basedOn w:val="a"/>
    <w:next w:val="a"/>
    <w:uiPriority w:val="99"/>
    <w:semiHidden/>
    <w:unhideWhenUsed/>
    <w:qFormat/>
    <w:pPr>
      <w:ind w:leftChars="1400" w:left="1400"/>
    </w:pPr>
  </w:style>
  <w:style w:type="paragraph" w:styleId="a8">
    <w:name w:val="caption"/>
    <w:basedOn w:val="a"/>
    <w:next w:val="a"/>
    <w:qFormat/>
    <w:rPr>
      <w:rFonts w:ascii="Arial" w:eastAsia="黑体" w:hAnsi="Arial" w:cs="Arial"/>
      <w:sz w:val="20"/>
      <w:szCs w:val="20"/>
    </w:rPr>
  </w:style>
  <w:style w:type="paragraph" w:styleId="a9">
    <w:name w:val="Document Map"/>
    <w:basedOn w:val="a"/>
    <w:link w:val="Char1"/>
    <w:qFormat/>
    <w:rPr>
      <w:rFonts w:ascii="宋体" w:eastAsiaTheme="minorEastAsia" w:hAnsiTheme="minorHAnsi" w:cstheme="minorBidi"/>
      <w:sz w:val="18"/>
      <w:szCs w:val="18"/>
    </w:rPr>
  </w:style>
  <w:style w:type="paragraph" w:styleId="60">
    <w:name w:val="index 6"/>
    <w:next w:val="a"/>
    <w:qFormat/>
    <w:pPr>
      <w:jc w:val="both"/>
    </w:pPr>
    <w:rPr>
      <w:sz w:val="21"/>
    </w:rPr>
  </w:style>
  <w:style w:type="paragraph" w:styleId="aa">
    <w:name w:val="Salutation"/>
    <w:basedOn w:val="a"/>
    <w:next w:val="a"/>
    <w:link w:val="Char"/>
    <w:qFormat/>
    <w:rPr>
      <w:rFonts w:asciiTheme="minorHAnsi" w:eastAsiaTheme="minorEastAsia" w:hAnsiTheme="minorHAnsi" w:cstheme="minorBidi"/>
    </w:rPr>
  </w:style>
  <w:style w:type="paragraph" w:styleId="30">
    <w:name w:val="Body Text 3"/>
    <w:basedOn w:val="a"/>
    <w:link w:val="3Char10"/>
    <w:qFormat/>
    <w:pPr>
      <w:spacing w:line="300" w:lineRule="auto"/>
    </w:pPr>
    <w:rPr>
      <w:rFonts w:ascii="宋体" w:eastAsiaTheme="minorEastAsia" w:hAnsi="宋体" w:cstheme="minorBidi"/>
      <w:sz w:val="24"/>
    </w:rPr>
  </w:style>
  <w:style w:type="paragraph" w:styleId="ab">
    <w:name w:val="Closing"/>
    <w:basedOn w:val="a"/>
    <w:link w:val="Char23"/>
    <w:unhideWhenUsed/>
    <w:qFormat/>
    <w:pPr>
      <w:ind w:leftChars="2100" w:left="100"/>
    </w:pPr>
    <w:rPr>
      <w:rFonts w:ascii="宋体" w:eastAsiaTheme="minorEastAsia" w:hAnsi="宋体" w:cstheme="minorBidi"/>
      <w:color w:val="000000"/>
      <w:sz w:val="24"/>
      <w:szCs w:val="22"/>
    </w:rPr>
  </w:style>
  <w:style w:type="paragraph" w:styleId="ac">
    <w:name w:val="Body Text"/>
    <w:basedOn w:val="a"/>
    <w:link w:val="Char24"/>
    <w:uiPriority w:val="99"/>
    <w:unhideWhenUsed/>
    <w:qFormat/>
    <w:pPr>
      <w:spacing w:after="120"/>
    </w:pPr>
  </w:style>
  <w:style w:type="paragraph" w:styleId="21">
    <w:name w:val="List 2"/>
    <w:basedOn w:val="a"/>
    <w:qFormat/>
    <w:pPr>
      <w:ind w:leftChars="200" w:left="100" w:hangingChars="200" w:hanging="200"/>
    </w:pPr>
  </w:style>
  <w:style w:type="paragraph" w:styleId="ad">
    <w:name w:val="Block Text"/>
    <w:basedOn w:val="a"/>
    <w:qFormat/>
    <w:pPr>
      <w:tabs>
        <w:tab w:val="left" w:pos="1134"/>
        <w:tab w:val="left" w:pos="1985"/>
      </w:tabs>
      <w:spacing w:after="240"/>
      <w:ind w:left="360" w:right="-130"/>
      <w:jc w:val="left"/>
    </w:pPr>
    <w:rPr>
      <w:kern w:val="0"/>
      <w:sz w:val="24"/>
      <w:szCs w:val="20"/>
      <w:lang w:val="en-GB"/>
    </w:rPr>
  </w:style>
  <w:style w:type="paragraph" w:styleId="22">
    <w:name w:val="List Bullet 2"/>
    <w:basedOn w:val="a"/>
    <w:qFormat/>
    <w:pPr>
      <w:tabs>
        <w:tab w:val="left" w:pos="420"/>
      </w:tabs>
      <w:ind w:left="420" w:hanging="420"/>
    </w:pPr>
    <w:rPr>
      <w:szCs w:val="20"/>
    </w:rPr>
  </w:style>
  <w:style w:type="paragraph" w:styleId="ae">
    <w:name w:val="Plain Text"/>
    <w:basedOn w:val="a"/>
    <w:link w:val="Char30"/>
    <w:qFormat/>
    <w:rPr>
      <w:rFonts w:ascii="宋体" w:hAnsi="Courier New"/>
    </w:rPr>
  </w:style>
  <w:style w:type="paragraph" w:styleId="af">
    <w:name w:val="Date"/>
    <w:basedOn w:val="a"/>
    <w:next w:val="a"/>
    <w:link w:val="Char10"/>
    <w:qFormat/>
    <w:pPr>
      <w:ind w:leftChars="2500" w:left="100"/>
    </w:pPr>
    <w:rPr>
      <w:rFonts w:asciiTheme="minorHAnsi" w:eastAsiaTheme="minorEastAsia" w:hAnsiTheme="minorHAnsi" w:cstheme="minorBidi"/>
      <w:sz w:val="28"/>
    </w:rPr>
  </w:style>
  <w:style w:type="paragraph" w:styleId="23">
    <w:name w:val="Body Text Indent 2"/>
    <w:basedOn w:val="a"/>
    <w:link w:val="2Char10"/>
    <w:qFormat/>
    <w:pPr>
      <w:ind w:leftChars="342" w:left="718"/>
    </w:pPr>
    <w:rPr>
      <w:rFonts w:asciiTheme="minorHAnsi" w:eastAsiaTheme="minorEastAsia" w:hAnsiTheme="minorHAnsi" w:cstheme="minorBidi"/>
      <w:sz w:val="28"/>
    </w:rPr>
  </w:style>
  <w:style w:type="paragraph" w:styleId="af0">
    <w:name w:val="endnote text"/>
    <w:basedOn w:val="a"/>
    <w:link w:val="Char0"/>
    <w:qFormat/>
    <w:pPr>
      <w:snapToGrid w:val="0"/>
      <w:jc w:val="left"/>
    </w:pPr>
    <w:rPr>
      <w:rFonts w:asciiTheme="minorHAnsi" w:eastAsiaTheme="minorEastAsia" w:hAnsiTheme="minorHAnsi" w:cstheme="minorBidi"/>
    </w:rPr>
  </w:style>
  <w:style w:type="paragraph" w:styleId="af1">
    <w:name w:val="Balloon Text"/>
    <w:basedOn w:val="a"/>
    <w:link w:val="Char25"/>
    <w:qFormat/>
    <w:rPr>
      <w:rFonts w:asciiTheme="minorHAnsi" w:eastAsiaTheme="minorEastAsia" w:hAnsiTheme="minorHAnsi" w:cstheme="minorBidi"/>
      <w:sz w:val="18"/>
      <w:szCs w:val="18"/>
    </w:rPr>
  </w:style>
  <w:style w:type="paragraph" w:styleId="af2">
    <w:name w:val="footer"/>
    <w:basedOn w:val="a"/>
    <w:link w:val="Char26"/>
    <w:uiPriority w:val="99"/>
    <w:unhideWhenUsed/>
    <w:qFormat/>
    <w:pPr>
      <w:tabs>
        <w:tab w:val="center" w:pos="4153"/>
        <w:tab w:val="right" w:pos="8306"/>
      </w:tabs>
      <w:snapToGrid w:val="0"/>
      <w:jc w:val="left"/>
    </w:pPr>
    <w:rPr>
      <w:sz w:val="18"/>
      <w:szCs w:val="18"/>
    </w:rPr>
  </w:style>
  <w:style w:type="paragraph" w:styleId="af3">
    <w:name w:val="header"/>
    <w:basedOn w:val="a"/>
    <w:link w:val="Char27"/>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f4">
    <w:name w:val="index heading"/>
    <w:basedOn w:val="a"/>
    <w:next w:val="12"/>
    <w:qFormat/>
    <w:rPr>
      <w:szCs w:val="20"/>
    </w:rPr>
  </w:style>
  <w:style w:type="paragraph" w:styleId="12">
    <w:name w:val="index 1"/>
    <w:basedOn w:val="a"/>
    <w:next w:val="a"/>
    <w:qFormat/>
  </w:style>
  <w:style w:type="paragraph" w:styleId="af5">
    <w:name w:val="Subtitle"/>
    <w:basedOn w:val="a"/>
    <w:link w:val="Char4"/>
    <w:qFormat/>
    <w:pPr>
      <w:spacing w:before="240" w:after="60" w:line="312" w:lineRule="auto"/>
      <w:jc w:val="center"/>
      <w:outlineLvl w:val="1"/>
    </w:pPr>
    <w:rPr>
      <w:rFonts w:ascii="Arial" w:eastAsiaTheme="minorEastAsia" w:hAnsi="Arial" w:cs="Arial"/>
      <w:b/>
      <w:bCs/>
      <w:kern w:val="28"/>
      <w:sz w:val="32"/>
      <w:szCs w:val="32"/>
    </w:rPr>
  </w:style>
  <w:style w:type="paragraph" w:styleId="31">
    <w:name w:val="Body Text Indent 3"/>
    <w:basedOn w:val="a"/>
    <w:link w:val="3Char11"/>
    <w:qFormat/>
    <w:pPr>
      <w:snapToGrid w:val="0"/>
      <w:spacing w:after="120" w:line="360" w:lineRule="auto"/>
      <w:ind w:firstLine="1365"/>
    </w:pPr>
    <w:rPr>
      <w:rFonts w:ascii="宋体" w:eastAsiaTheme="minorEastAsia" w:hAnsiTheme="minorHAnsi" w:cstheme="minorBidi"/>
      <w:sz w:val="28"/>
      <w:szCs w:val="22"/>
    </w:rPr>
  </w:style>
  <w:style w:type="paragraph" w:styleId="24">
    <w:name w:val="toc 2"/>
    <w:basedOn w:val="a"/>
    <w:next w:val="a"/>
    <w:uiPriority w:val="39"/>
    <w:unhideWhenUsed/>
    <w:qFormat/>
    <w:pPr>
      <w:ind w:leftChars="200" w:left="420"/>
    </w:pPr>
  </w:style>
  <w:style w:type="paragraph" w:styleId="25">
    <w:name w:val="Body Text 2"/>
    <w:basedOn w:val="a"/>
    <w:link w:val="2Char11"/>
    <w:qFormat/>
    <w:pPr>
      <w:spacing w:line="300" w:lineRule="auto"/>
    </w:pPr>
    <w:rPr>
      <w:rFonts w:ascii="宋体" w:eastAsiaTheme="minorEastAsia" w:hAnsi="宋体" w:cstheme="minorBidi"/>
      <w:color w:val="0000FF"/>
      <w:sz w:val="24"/>
    </w:rPr>
  </w:style>
  <w:style w:type="paragraph" w:styleId="26">
    <w:name w:val="List Continue 2"/>
    <w:basedOn w:val="a"/>
    <w:qFormat/>
    <w:pPr>
      <w:spacing w:after="120"/>
      <w:ind w:leftChars="400" w:left="840"/>
    </w:pPr>
    <w:rPr>
      <w:szCs w:val="21"/>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6">
    <w:name w:val="Normal (Web)"/>
    <w:basedOn w:val="a"/>
    <w:link w:val="Char5"/>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31"/>
    <w:qFormat/>
    <w:pPr>
      <w:spacing w:before="240" w:after="60"/>
      <w:jc w:val="center"/>
      <w:outlineLvl w:val="0"/>
    </w:pPr>
    <w:rPr>
      <w:rFonts w:ascii="Cambria" w:hAnsi="Cambria"/>
      <w:b/>
      <w:bCs/>
      <w:sz w:val="32"/>
      <w:szCs w:val="32"/>
    </w:rPr>
  </w:style>
  <w:style w:type="character" w:styleId="af8">
    <w:name w:val="Strong"/>
    <w:basedOn w:val="a1"/>
    <w:qFormat/>
    <w:rPr>
      <w:b/>
      <w:bCs/>
    </w:rPr>
  </w:style>
  <w:style w:type="character" w:styleId="af9">
    <w:name w:val="page number"/>
    <w:qFormat/>
  </w:style>
  <w:style w:type="character" w:styleId="afa">
    <w:name w:val="FollowedHyperlink"/>
    <w:uiPriority w:val="99"/>
    <w:unhideWhenUsed/>
    <w:qFormat/>
    <w:rPr>
      <w:color w:val="954F72"/>
      <w:u w:val="single"/>
    </w:rPr>
  </w:style>
  <w:style w:type="character" w:styleId="afb">
    <w:name w:val="Emphasis"/>
    <w:qFormat/>
    <w:rPr>
      <w:i/>
    </w:rPr>
  </w:style>
  <w:style w:type="character" w:styleId="HTML0">
    <w:name w:val="HTML Typewriter"/>
    <w:qFormat/>
    <w:rPr>
      <w:rFonts w:ascii="黑体" w:eastAsia="黑体" w:hAnsi="Courier New" w:cs="Courier New"/>
      <w:sz w:val="14"/>
      <w:szCs w:val="14"/>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szCs w:val="21"/>
    </w:rPr>
  </w:style>
  <w:style w:type="table" w:styleId="afe">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2">
    <w:name w:val="标题 1 Char2"/>
    <w:basedOn w:val="a1"/>
    <w:link w:val="10"/>
    <w:uiPriority w:val="9"/>
    <w:qFormat/>
    <w:rPr>
      <w:rFonts w:ascii="Times New Roman" w:eastAsia="宋体" w:hAnsi="Times New Roman" w:cs="Times New Roman"/>
      <w:b/>
      <w:bCs/>
      <w:kern w:val="44"/>
      <w:sz w:val="44"/>
      <w:szCs w:val="44"/>
    </w:rPr>
  </w:style>
  <w:style w:type="character" w:customStyle="1" w:styleId="2Char1">
    <w:name w:val="标题 2 Char1"/>
    <w:basedOn w:val="a1"/>
    <w:link w:val="20"/>
    <w:uiPriority w:val="9"/>
    <w:qFormat/>
    <w:rPr>
      <w:rFonts w:asciiTheme="majorHAnsi" w:eastAsiaTheme="majorEastAsia" w:hAnsiTheme="majorHAnsi" w:cstheme="majorBidi"/>
      <w:b/>
      <w:bCs/>
      <w:sz w:val="32"/>
      <w:szCs w:val="32"/>
    </w:rPr>
  </w:style>
  <w:style w:type="character" w:customStyle="1" w:styleId="Char3">
    <w:name w:val="正文缩进 Char3"/>
    <w:link w:val="a0"/>
    <w:qFormat/>
    <w:locked/>
    <w:rPr>
      <w:rFonts w:ascii="Times New Roman" w:eastAsia="宋体" w:hAnsi="Times New Roman" w:cs="Times New Roman"/>
      <w:szCs w:val="24"/>
    </w:rPr>
  </w:style>
  <w:style w:type="character" w:customStyle="1" w:styleId="3Char1">
    <w:name w:val="标题 3 Char1"/>
    <w:link w:val="3"/>
    <w:qFormat/>
    <w:rPr>
      <w:rFonts w:ascii="Times New Roman" w:eastAsia="宋体" w:hAnsi="Times New Roman" w:cs="Times New Roman"/>
      <w:b/>
      <w:sz w:val="32"/>
      <w:szCs w:val="20"/>
    </w:rPr>
  </w:style>
  <w:style w:type="character" w:customStyle="1" w:styleId="4Char1">
    <w:name w:val="标题 4 Char1"/>
    <w:link w:val="4"/>
    <w:qFormat/>
    <w:rPr>
      <w:rFonts w:ascii="Times New Roman" w:eastAsia="宋体" w:hAnsi="Times New Roman" w:cs="Times New Roman"/>
      <w:sz w:val="28"/>
      <w:szCs w:val="20"/>
    </w:rPr>
  </w:style>
  <w:style w:type="character" w:customStyle="1" w:styleId="5Char1">
    <w:name w:val="标题 5 Char1"/>
    <w:link w:val="5"/>
    <w:qFormat/>
    <w:rPr>
      <w:rFonts w:ascii="宋体" w:eastAsia="宋体" w:hAnsi="宋体" w:cs="Times New Roman"/>
      <w:b/>
      <w:bCs/>
      <w:color w:val="000000"/>
      <w:szCs w:val="24"/>
    </w:rPr>
  </w:style>
  <w:style w:type="character" w:customStyle="1" w:styleId="6Char1">
    <w:name w:val="标题 6 Char1"/>
    <w:link w:val="6"/>
    <w:qFormat/>
    <w:rPr>
      <w:rFonts w:ascii="Arial" w:eastAsia="黑体" w:hAnsi="Arial" w:cs="Times New Roman"/>
      <w:b/>
      <w:bCs/>
      <w:sz w:val="24"/>
      <w:szCs w:val="24"/>
    </w:rPr>
  </w:style>
  <w:style w:type="character" w:customStyle="1" w:styleId="7Char1">
    <w:name w:val="标题 7 Char1"/>
    <w:link w:val="7"/>
    <w:qFormat/>
    <w:rPr>
      <w:rFonts w:ascii="Times New Roman" w:eastAsia="宋体" w:hAnsi="Times New Roman" w:cs="Times New Roman"/>
      <w:b/>
      <w:bCs/>
      <w:sz w:val="24"/>
      <w:szCs w:val="24"/>
    </w:rPr>
  </w:style>
  <w:style w:type="character" w:customStyle="1" w:styleId="8Char1">
    <w:name w:val="标题 8 Char1"/>
    <w:link w:val="8"/>
    <w:qFormat/>
    <w:rPr>
      <w:rFonts w:ascii="Arial" w:eastAsia="黑体" w:hAnsi="Arial" w:cs="Times New Roman"/>
      <w:sz w:val="24"/>
      <w:szCs w:val="24"/>
    </w:rPr>
  </w:style>
  <w:style w:type="character" w:customStyle="1" w:styleId="9Char1">
    <w:name w:val="标题 9 Char1"/>
    <w:link w:val="9"/>
    <w:qFormat/>
    <w:rPr>
      <w:rFonts w:ascii="Arial" w:eastAsia="黑体" w:hAnsi="Arial" w:cs="Times New Roman"/>
      <w:szCs w:val="21"/>
    </w:rPr>
  </w:style>
  <w:style w:type="character" w:customStyle="1" w:styleId="Char21">
    <w:name w:val="批注文字 Char2"/>
    <w:basedOn w:val="a1"/>
    <w:link w:val="a6"/>
    <w:qFormat/>
    <w:rPr>
      <w:rFonts w:ascii="Times New Roman" w:eastAsia="宋体" w:hAnsi="Times New Roman" w:cs="Times New Roman"/>
      <w:szCs w:val="24"/>
    </w:rPr>
  </w:style>
  <w:style w:type="character" w:customStyle="1" w:styleId="Char24">
    <w:name w:val="正文文本 Char2"/>
    <w:basedOn w:val="a1"/>
    <w:link w:val="ac"/>
    <w:uiPriority w:val="99"/>
    <w:qFormat/>
    <w:rPr>
      <w:rFonts w:ascii="Times New Roman" w:eastAsia="宋体" w:hAnsi="Times New Roman" w:cs="Times New Roman"/>
      <w:szCs w:val="24"/>
    </w:rPr>
  </w:style>
  <w:style w:type="character" w:customStyle="1" w:styleId="Char27">
    <w:name w:val="页眉 Char2"/>
    <w:basedOn w:val="a1"/>
    <w:link w:val="af3"/>
    <w:qFormat/>
    <w:rPr>
      <w:rFonts w:ascii="Times New Roman" w:eastAsia="宋体" w:hAnsi="Times New Roman" w:cs="Times New Roman"/>
      <w:sz w:val="18"/>
      <w:szCs w:val="18"/>
    </w:rPr>
  </w:style>
  <w:style w:type="character" w:customStyle="1" w:styleId="Char26">
    <w:name w:val="页脚 Char2"/>
    <w:basedOn w:val="a1"/>
    <w:link w:val="af2"/>
    <w:qFormat/>
    <w:rPr>
      <w:rFonts w:ascii="Times New Roman" w:eastAsia="宋体" w:hAnsi="Times New Roman" w:cs="Times New Roman"/>
      <w:sz w:val="18"/>
      <w:szCs w:val="18"/>
    </w:rPr>
  </w:style>
  <w:style w:type="character" w:customStyle="1" w:styleId="Char11">
    <w:name w:val="页眉 Char1"/>
    <w:uiPriority w:val="99"/>
    <w:qFormat/>
    <w:rPr>
      <w:kern w:val="2"/>
      <w:sz w:val="18"/>
      <w:szCs w:val="24"/>
    </w:rPr>
  </w:style>
  <w:style w:type="character" w:customStyle="1" w:styleId="Char12">
    <w:name w:val="页脚 Char1"/>
    <w:uiPriority w:val="99"/>
    <w:qFormat/>
    <w:rPr>
      <w:rFonts w:eastAsia="宋体"/>
      <w:kern w:val="2"/>
      <w:sz w:val="18"/>
      <w:szCs w:val="18"/>
      <w:lang w:val="en-US" w:eastAsia="zh-CN" w:bidi="ar-SA"/>
    </w:rPr>
  </w:style>
  <w:style w:type="paragraph" w:styleId="aff">
    <w:name w:val="List Paragraph"/>
    <w:basedOn w:val="a"/>
    <w:link w:val="Char13"/>
    <w:uiPriority w:val="34"/>
    <w:qFormat/>
    <w:pPr>
      <w:ind w:firstLineChars="200" w:firstLine="420"/>
    </w:pPr>
  </w:style>
  <w:style w:type="character" w:customStyle="1" w:styleId="Char13">
    <w:name w:val="列出段落 Char1"/>
    <w:link w:val="aff"/>
    <w:uiPriority w:val="99"/>
    <w:qFormat/>
    <w:rPr>
      <w:rFonts w:ascii="Times New Roman" w:eastAsia="宋体" w:hAnsi="Times New Roman" w:cs="Times New Roman"/>
      <w:szCs w:val="24"/>
    </w:rPr>
  </w:style>
  <w:style w:type="paragraph" w:customStyle="1" w:styleId="01">
    <w:name w:val="正文_0_1"/>
    <w:qFormat/>
    <w:pPr>
      <w:widowControl w:val="0"/>
      <w:jc w:val="both"/>
    </w:pPr>
    <w:rPr>
      <w:kern w:val="2"/>
      <w:sz w:val="21"/>
      <w:szCs w:val="22"/>
    </w:rPr>
  </w:style>
  <w:style w:type="character" w:customStyle="1" w:styleId="Char14">
    <w:name w:val="批注文字 Char1"/>
    <w:qFormat/>
    <w:rPr>
      <w:kern w:val="2"/>
      <w:sz w:val="21"/>
      <w:szCs w:val="24"/>
    </w:rPr>
  </w:style>
  <w:style w:type="character" w:customStyle="1" w:styleId="Char30">
    <w:name w:val="纯文本 Char3"/>
    <w:link w:val="ae"/>
    <w:qFormat/>
    <w:rPr>
      <w:rFonts w:ascii="宋体" w:eastAsia="宋体" w:hAnsi="Courier New" w:cs="Times New Roman"/>
      <w:szCs w:val="24"/>
    </w:rPr>
  </w:style>
  <w:style w:type="character" w:customStyle="1" w:styleId="aff0">
    <w:name w:val="纯文本 字符"/>
    <w:basedOn w:val="a1"/>
    <w:uiPriority w:val="99"/>
    <w:semiHidden/>
    <w:qFormat/>
    <w:rPr>
      <w:rFonts w:asciiTheme="minorEastAsia" w:hAnsi="Courier New" w:cs="Courier New"/>
      <w:szCs w:val="24"/>
    </w:rPr>
  </w:style>
  <w:style w:type="character" w:customStyle="1" w:styleId="Char20">
    <w:name w:val="批注主题 Char2"/>
    <w:basedOn w:val="Char21"/>
    <w:link w:val="a5"/>
    <w:qFormat/>
    <w:rPr>
      <w:rFonts w:ascii="Times New Roman" w:eastAsia="宋体" w:hAnsi="Times New Roman" w:cs="Times New Roman"/>
      <w:b/>
      <w:bCs/>
      <w:szCs w:val="24"/>
    </w:rPr>
  </w:style>
  <w:style w:type="character" w:customStyle="1" w:styleId="Char2">
    <w:name w:val="正文文本缩进 Char2"/>
    <w:link w:val="a4"/>
    <w:qFormat/>
    <w:rPr>
      <w:rFonts w:ascii="宋体" w:eastAsia="宋体" w:hAnsi="宋体"/>
      <w:sz w:val="28"/>
    </w:rPr>
  </w:style>
  <w:style w:type="character" w:customStyle="1" w:styleId="Char25">
    <w:name w:val="批注框文本 Char2"/>
    <w:link w:val="af1"/>
    <w:qFormat/>
    <w:rPr>
      <w:sz w:val="18"/>
      <w:szCs w:val="18"/>
    </w:rPr>
  </w:style>
  <w:style w:type="character" w:customStyle="1" w:styleId="aff1">
    <w:name w:val="标题 英文"/>
    <w:uiPriority w:val="99"/>
    <w:qFormat/>
    <w:rPr>
      <w:rFonts w:ascii="Times" w:hAnsi="Times" w:cs="Times"/>
      <w:sz w:val="40"/>
      <w:szCs w:val="40"/>
    </w:rPr>
  </w:style>
  <w:style w:type="character" w:customStyle="1" w:styleId="aff2">
    <w:name w:val="标题中文"/>
    <w:uiPriority w:val="99"/>
    <w:qFormat/>
    <w:rPr>
      <w:sz w:val="40"/>
      <w:szCs w:val="40"/>
    </w:rPr>
  </w:style>
  <w:style w:type="paragraph" w:customStyle="1" w:styleId="Char6">
    <w:name w:val="Char"/>
    <w:basedOn w:val="a"/>
    <w:qFormat/>
    <w:pPr>
      <w:tabs>
        <w:tab w:val="left" w:pos="425"/>
      </w:tabs>
      <w:ind w:left="425" w:hanging="425"/>
    </w:pPr>
    <w:rPr>
      <w:rFonts w:ascii="Calibri" w:eastAsia="仿宋_GB2312" w:hAnsi="Calibri"/>
      <w:kern w:val="24"/>
      <w:sz w:val="24"/>
    </w:rPr>
  </w:style>
  <w:style w:type="character" w:customStyle="1" w:styleId="Char22">
    <w:name w:val="正文首行缩进 Char2"/>
    <w:basedOn w:val="Char24"/>
    <w:link w:val="a7"/>
    <w:uiPriority w:val="99"/>
    <w:qFormat/>
    <w:rPr>
      <w:rFonts w:ascii="Verdana" w:eastAsia="宋体" w:hAnsi="Verdana" w:cs="Times New Roman"/>
      <w:b/>
      <w:i/>
      <w:iCs/>
      <w:color w:val="000000"/>
      <w:szCs w:val="24"/>
    </w:rPr>
  </w:style>
  <w:style w:type="character" w:customStyle="1" w:styleId="13">
    <w:name w:val="批注框文本 字符1"/>
    <w:basedOn w:val="a1"/>
    <w:uiPriority w:val="99"/>
    <w:semiHidden/>
    <w:qFormat/>
    <w:rPr>
      <w:rFonts w:ascii="Times New Roman" w:eastAsia="宋体" w:hAnsi="Times New Roman" w:cs="Times New Roman"/>
      <w:sz w:val="18"/>
      <w:szCs w:val="18"/>
    </w:rPr>
  </w:style>
  <w:style w:type="character" w:customStyle="1" w:styleId="14">
    <w:name w:val="正文文本缩进 字符1"/>
    <w:basedOn w:val="a1"/>
    <w:uiPriority w:val="99"/>
    <w:semiHidden/>
    <w:qFormat/>
    <w:rPr>
      <w:rFonts w:ascii="Times New Roman" w:eastAsia="宋体" w:hAnsi="Times New Roman" w:cs="Times New Roman"/>
      <w:szCs w:val="24"/>
    </w:rPr>
  </w:style>
  <w:style w:type="character" w:customStyle="1" w:styleId="Char31">
    <w:name w:val="标题 Char3"/>
    <w:basedOn w:val="a1"/>
    <w:link w:val="af7"/>
    <w:qFormat/>
    <w:rPr>
      <w:rFonts w:ascii="Cambria" w:eastAsia="宋体" w:hAnsi="Cambria" w:cs="Times New Roman"/>
      <w:b/>
      <w:bCs/>
      <w:sz w:val="32"/>
      <w:szCs w:val="32"/>
    </w:rPr>
  </w:style>
  <w:style w:type="paragraph" w:customStyle="1" w:styleId="aff3">
    <w:name w:val="[基本段落]"/>
    <w:basedOn w:val="a"/>
    <w:uiPriority w:val="99"/>
    <w:qFormat/>
    <w:pPr>
      <w:autoSpaceDE w:val="0"/>
      <w:autoSpaceDN w:val="0"/>
      <w:adjustRightInd w:val="0"/>
      <w:spacing w:line="288" w:lineRule="auto"/>
      <w:textAlignment w:val="center"/>
    </w:pPr>
    <w:rPr>
      <w:rFonts w:ascii="宋体" w:hAnsi="Times" w:cs="宋体"/>
      <w:color w:val="000000"/>
      <w:kern w:val="0"/>
      <w:sz w:val="24"/>
      <w:lang w:val="zh-CN"/>
    </w:rPr>
  </w:style>
  <w:style w:type="paragraph" w:customStyle="1" w:styleId="aff4">
    <w:name w:val="图"/>
    <w:basedOn w:val="a"/>
    <w:qFormat/>
    <w:pPr>
      <w:keepNext/>
      <w:adjustRightInd w:val="0"/>
      <w:spacing w:before="60" w:after="60" w:line="300" w:lineRule="auto"/>
      <w:jc w:val="center"/>
    </w:pPr>
    <w:rPr>
      <w:rFonts w:ascii="Calibri" w:hAnsi="Calibri"/>
      <w:spacing w:val="20"/>
      <w:kern w:val="0"/>
      <w:sz w:val="24"/>
    </w:rPr>
  </w:style>
  <w:style w:type="paragraph" w:customStyle="1" w:styleId="15">
    <w:name w:val="列表段落1"/>
    <w:basedOn w:val="a"/>
    <w:uiPriority w:val="34"/>
    <w:qFormat/>
    <w:pPr>
      <w:ind w:firstLineChars="200" w:firstLine="420"/>
    </w:pPr>
    <w:rPr>
      <w:rFonts w:ascii="Calibri" w:hAnsi="Calibri"/>
    </w:rPr>
  </w:style>
  <w:style w:type="paragraph" w:customStyle="1" w:styleId="16">
    <w:name w:val="修订1"/>
    <w:uiPriority w:val="99"/>
    <w:unhideWhenUsed/>
    <w:qFormat/>
    <w:rPr>
      <w:rFonts w:ascii="Calibri" w:hAnsi="Calibri"/>
      <w:kern w:val="2"/>
      <w:sz w:val="21"/>
      <w:szCs w:val="24"/>
    </w:rPr>
  </w:style>
  <w:style w:type="paragraph" w:customStyle="1" w:styleId="1">
    <w:name w:val="标1"/>
    <w:basedOn w:val="a"/>
    <w:qFormat/>
    <w:pPr>
      <w:widowControl/>
      <w:numPr>
        <w:numId w:val="1"/>
      </w:numPr>
      <w:tabs>
        <w:tab w:val="left" w:pos="1224"/>
      </w:tabs>
      <w:adjustRightInd w:val="0"/>
      <w:snapToGrid w:val="0"/>
      <w:spacing w:beforeLines="100" w:before="312" w:line="360" w:lineRule="auto"/>
      <w:jc w:val="left"/>
      <w:outlineLvl w:val="0"/>
    </w:pPr>
    <w:rPr>
      <w:rFonts w:ascii="Arial Narrow" w:eastAsia="仿宋_GB2312" w:hAnsi="Arial Narrow"/>
      <w:b/>
      <w:bCs/>
      <w:color w:val="FF0000"/>
      <w:spacing w:val="20"/>
      <w:sz w:val="32"/>
      <w:szCs w:val="32"/>
    </w:rPr>
  </w:style>
  <w:style w:type="character" w:customStyle="1" w:styleId="Char7">
    <w:name w:val="列出段落 Char"/>
    <w:link w:val="Style68"/>
    <w:uiPriority w:val="34"/>
    <w:qFormat/>
    <w:rPr>
      <w:rFonts w:ascii="Calibri" w:eastAsia="宋体" w:hAnsi="Calibri" w:cs="Times New Roman"/>
      <w:kern w:val="2"/>
      <w:sz w:val="21"/>
      <w:szCs w:val="22"/>
    </w:rPr>
  </w:style>
  <w:style w:type="paragraph" w:customStyle="1" w:styleId="Style68">
    <w:name w:val="_Style 68"/>
    <w:basedOn w:val="a"/>
    <w:next w:val="aff"/>
    <w:link w:val="Char7"/>
    <w:uiPriority w:val="34"/>
    <w:qFormat/>
    <w:pPr>
      <w:ind w:firstLineChars="200" w:firstLine="420"/>
    </w:pPr>
    <w:rPr>
      <w:rFonts w:ascii="Calibri" w:hAnsi="Calibri"/>
      <w:szCs w:val="22"/>
    </w:rPr>
  </w:style>
  <w:style w:type="character" w:customStyle="1" w:styleId="32">
    <w:name w:val="标题 3 字符"/>
    <w:basedOn w:val="a1"/>
    <w:uiPriority w:val="9"/>
    <w:semiHidden/>
    <w:qFormat/>
    <w:rPr>
      <w:rFonts w:ascii="Times New Roman" w:eastAsia="宋体" w:hAnsi="Times New Roman" w:cs="Times New Roman"/>
      <w:b/>
      <w:bCs/>
      <w:sz w:val="32"/>
      <w:szCs w:val="32"/>
    </w:rPr>
  </w:style>
  <w:style w:type="character" w:customStyle="1" w:styleId="41">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1">
    <w:name w:val="标题 8 字符"/>
    <w:basedOn w:val="a1"/>
    <w:uiPriority w:val="9"/>
    <w:semiHidden/>
    <w:qFormat/>
    <w:rPr>
      <w:rFonts w:asciiTheme="majorHAnsi" w:eastAsiaTheme="majorEastAsia" w:hAnsiTheme="majorHAnsi" w:cstheme="majorBidi"/>
      <w:sz w:val="24"/>
      <w:szCs w:val="24"/>
    </w:rPr>
  </w:style>
  <w:style w:type="character" w:customStyle="1" w:styleId="90">
    <w:name w:val="标题 9 字符"/>
    <w:basedOn w:val="a1"/>
    <w:uiPriority w:val="9"/>
    <w:semiHidden/>
    <w:qFormat/>
    <w:rPr>
      <w:rFonts w:asciiTheme="majorHAnsi" w:eastAsiaTheme="majorEastAsia" w:hAnsiTheme="majorHAnsi" w:cstheme="majorBidi"/>
      <w:szCs w:val="21"/>
    </w:rPr>
  </w:style>
  <w:style w:type="character" w:customStyle="1" w:styleId="Char8">
    <w:name w:val="正文首行缩进 Char"/>
    <w:qFormat/>
    <w:rPr>
      <w:kern w:val="2"/>
      <w:sz w:val="21"/>
      <w:szCs w:val="24"/>
    </w:rPr>
  </w:style>
  <w:style w:type="character" w:customStyle="1" w:styleId="7Char">
    <w:name w:val="标题 7 Char"/>
    <w:qFormat/>
    <w:rPr>
      <w:b/>
      <w:bCs/>
      <w:kern w:val="2"/>
      <w:sz w:val="24"/>
      <w:szCs w:val="24"/>
      <w:lang w:val="zh-CN" w:eastAsia="zh-CN"/>
    </w:rPr>
  </w:style>
  <w:style w:type="character" w:customStyle="1" w:styleId="17">
    <w:name w:val="访问过的超链接1"/>
    <w:uiPriority w:val="99"/>
    <w:qFormat/>
    <w:rPr>
      <w:color w:val="800080"/>
      <w:u w:val="single"/>
    </w:rPr>
  </w:style>
  <w:style w:type="character" w:customStyle="1" w:styleId="Char9">
    <w:name w:val="批注文字 Char"/>
    <w:qFormat/>
    <w:rPr>
      <w:kern w:val="2"/>
      <w:sz w:val="21"/>
      <w:szCs w:val="24"/>
    </w:rPr>
  </w:style>
  <w:style w:type="character" w:customStyle="1" w:styleId="font1">
    <w:name w:val="font1"/>
    <w:qFormat/>
    <w:rPr>
      <w:color w:val="999999"/>
      <w:sz w:val="18"/>
      <w:szCs w:val="18"/>
      <w:u w:val="none"/>
    </w:rPr>
  </w:style>
  <w:style w:type="character" w:customStyle="1" w:styleId="9Char">
    <w:name w:val="标题 9 Char"/>
    <w:qFormat/>
    <w:rPr>
      <w:rFonts w:ascii="Arial" w:eastAsia="黑体" w:hAnsi="Arial"/>
      <w:kern w:val="2"/>
      <w:sz w:val="21"/>
      <w:szCs w:val="21"/>
      <w:lang w:val="zh-CN" w:eastAsia="zh-CN"/>
    </w:rPr>
  </w:style>
  <w:style w:type="character" w:customStyle="1" w:styleId="6Char">
    <w:name w:val="标题 6 Char"/>
    <w:qFormat/>
    <w:rPr>
      <w:rFonts w:ascii="Arial" w:eastAsia="黑体" w:hAnsi="Arial"/>
      <w:b/>
      <w:bCs/>
      <w:kern w:val="2"/>
      <w:sz w:val="24"/>
      <w:szCs w:val="24"/>
      <w:lang w:val="zh-CN" w:eastAsia="zh-CN"/>
    </w:rPr>
  </w:style>
  <w:style w:type="character" w:customStyle="1" w:styleId="blue">
    <w:name w:val="blue"/>
    <w:qFormat/>
  </w:style>
  <w:style w:type="character" w:customStyle="1" w:styleId="1Char">
    <w:name w:val="1 Char"/>
    <w:qFormat/>
    <w:rPr>
      <w:rFonts w:eastAsia="宋体"/>
      <w:b/>
      <w:bCs/>
      <w:kern w:val="44"/>
      <w:sz w:val="44"/>
      <w:szCs w:val="44"/>
      <w:lang w:val="en-US" w:eastAsia="zh-CN" w:bidi="ar-SA"/>
    </w:rPr>
  </w:style>
  <w:style w:type="character" w:customStyle="1" w:styleId="font91">
    <w:name w:val="font91"/>
    <w:qFormat/>
    <w:rPr>
      <w:rFonts w:ascii="Tahoma" w:eastAsia="Tahoma" w:hAnsi="Tahoma" w:cs="Tahoma" w:hint="default"/>
      <w:color w:val="000000"/>
      <w:sz w:val="22"/>
      <w:szCs w:val="22"/>
      <w:u w:val="none"/>
    </w:rPr>
  </w:style>
  <w:style w:type="character" w:customStyle="1" w:styleId="CharChar">
    <w:name w:val="正文(首行缩进) Char Char"/>
    <w:link w:val="aff5"/>
    <w:qFormat/>
    <w:rPr>
      <w:rFonts w:ascii="Arial Narrow" w:eastAsia="宋体" w:hAnsi="Arial Narrow"/>
      <w:sz w:val="24"/>
      <w:szCs w:val="24"/>
    </w:rPr>
  </w:style>
  <w:style w:type="paragraph" w:customStyle="1" w:styleId="aff5">
    <w:name w:val="正文(首行缩进)"/>
    <w:basedOn w:val="a"/>
    <w:link w:val="CharChar"/>
    <w:qFormat/>
    <w:pPr>
      <w:spacing w:line="360" w:lineRule="auto"/>
      <w:ind w:firstLineChars="200" w:firstLine="200"/>
    </w:pPr>
    <w:rPr>
      <w:rFonts w:ascii="Arial Narrow" w:hAnsi="Arial Narrow" w:cstheme="minorBidi"/>
      <w:sz w:val="24"/>
    </w:rPr>
  </w:style>
  <w:style w:type="character" w:customStyle="1" w:styleId="UserStyle16">
    <w:name w:val="UserStyle_16"/>
    <w:link w:val="PlainText"/>
    <w:qFormat/>
    <w:rPr>
      <w:rFonts w:ascii="宋体" w:hAnsi="Courier New"/>
      <w:szCs w:val="21"/>
    </w:rPr>
  </w:style>
  <w:style w:type="paragraph" w:customStyle="1" w:styleId="PlainText">
    <w:name w:val="PlainText"/>
    <w:basedOn w:val="a"/>
    <w:link w:val="UserStyle16"/>
    <w:qFormat/>
    <w:pPr>
      <w:widowControl/>
      <w:textAlignment w:val="baseline"/>
    </w:pPr>
    <w:rPr>
      <w:rFonts w:ascii="宋体" w:eastAsiaTheme="minorEastAsia" w:hAnsi="Courier New" w:cstheme="minorBidi"/>
      <w:szCs w:val="21"/>
    </w:rPr>
  </w:style>
  <w:style w:type="character" w:customStyle="1" w:styleId="Char15">
    <w:name w:val="正文文本缩进 Char1"/>
    <w:qFormat/>
    <w:rPr>
      <w:kern w:val="2"/>
      <w:sz w:val="28"/>
      <w:szCs w:val="24"/>
    </w:rPr>
  </w:style>
  <w:style w:type="character" w:customStyle="1" w:styleId="style121">
    <w:name w:val="style121"/>
    <w:qFormat/>
  </w:style>
  <w:style w:type="character" w:customStyle="1" w:styleId="2Char">
    <w:name w:val="正文缩进2格 Char"/>
    <w:link w:val="27"/>
    <w:qFormat/>
    <w:rPr>
      <w:rFonts w:ascii="仿宋_GB2312" w:eastAsia="仿宋_GB2312" w:hAnsi="宋体"/>
      <w:sz w:val="31"/>
      <w:szCs w:val="28"/>
    </w:rPr>
  </w:style>
  <w:style w:type="paragraph" w:customStyle="1" w:styleId="27">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character" w:customStyle="1" w:styleId="CharChar4">
    <w:name w:val="Char Char4"/>
    <w:qFormat/>
    <w:rPr>
      <w:rFonts w:eastAsia="宋体"/>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character" w:customStyle="1" w:styleId="Char4">
    <w:name w:val="副标题 Char"/>
    <w:link w:val="af5"/>
    <w:qFormat/>
    <w:rPr>
      <w:rFonts w:ascii="Arial" w:hAnsi="Arial" w:cs="Arial"/>
      <w:b/>
      <w:bCs/>
      <w:kern w:val="28"/>
      <w:sz w:val="32"/>
      <w:szCs w:val="32"/>
    </w:rPr>
  </w:style>
  <w:style w:type="character" w:customStyle="1" w:styleId="Chara">
    <w:name w:val="无间隔 Char"/>
    <w:uiPriority w:val="1"/>
    <w:qFormat/>
    <w:rPr>
      <w:rFonts w:ascii="Calibri" w:hAnsi="Calibri"/>
      <w:sz w:val="22"/>
      <w:szCs w:val="22"/>
      <w:lang w:bidi="ar-SA"/>
    </w:rPr>
  </w:style>
  <w:style w:type="character" w:customStyle="1" w:styleId="Char16">
    <w:name w:val="正文文本 Char1"/>
    <w:qFormat/>
    <w:rPr>
      <w:kern w:val="2"/>
      <w:sz w:val="21"/>
      <w:szCs w:val="24"/>
    </w:rPr>
  </w:style>
  <w:style w:type="character" w:customStyle="1" w:styleId="a81">
    <w:name w:val="a81"/>
    <w:qFormat/>
    <w:rPr>
      <w:color w:val="000000"/>
      <w:sz w:val="20"/>
      <w:szCs w:val="20"/>
      <w:u w:val="none"/>
    </w:rPr>
  </w:style>
  <w:style w:type="character" w:customStyle="1" w:styleId="Char17">
    <w:name w:val="正文缩进 Char1"/>
    <w:qFormat/>
    <w:locked/>
    <w:rPr>
      <w:rFonts w:ascii="宋体" w:eastAsia="宋体" w:hAnsi="宋体"/>
      <w:sz w:val="21"/>
      <w:lang w:val="en-US" w:eastAsia="zh-CN" w:bidi="ar-SA"/>
    </w:rPr>
  </w:style>
  <w:style w:type="character" w:customStyle="1" w:styleId="Charb">
    <w:name w:val="文档结构图 Char"/>
    <w:qFormat/>
    <w:rPr>
      <w:rFonts w:ascii="宋体"/>
      <w:kern w:val="2"/>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ff6">
    <w:name w:val="无间隔 字符"/>
    <w:link w:val="18"/>
    <w:uiPriority w:val="1"/>
    <w:qFormat/>
    <w:rPr>
      <w:sz w:val="22"/>
    </w:rPr>
  </w:style>
  <w:style w:type="paragraph" w:customStyle="1" w:styleId="18">
    <w:name w:val="无间隔1"/>
    <w:link w:val="aff6"/>
    <w:uiPriority w:val="1"/>
    <w:qFormat/>
    <w:rPr>
      <w:rFonts w:asciiTheme="minorHAnsi" w:eastAsiaTheme="minorEastAsia" w:hAnsiTheme="minorHAnsi" w:cstheme="minorBidi"/>
      <w:kern w:val="2"/>
      <w:sz w:val="22"/>
      <w:szCs w:val="22"/>
    </w:rPr>
  </w:style>
  <w:style w:type="character" w:customStyle="1" w:styleId="pointsmall1">
    <w:name w:val="point_small1"/>
    <w:qFormat/>
    <w:rPr>
      <w:rFonts w:ascii="Arial" w:hAnsi="Arial" w:cs="Arial" w:hint="default"/>
      <w:sz w:val="18"/>
      <w:szCs w:val="18"/>
    </w:rPr>
  </w:style>
  <w:style w:type="character" w:customStyle="1" w:styleId="Char0">
    <w:name w:val="尾注文本 Char"/>
    <w:link w:val="af0"/>
    <w:qFormat/>
    <w:rPr>
      <w:szCs w:val="24"/>
    </w:rPr>
  </w:style>
  <w:style w:type="character" w:customStyle="1" w:styleId="para">
    <w:name w:val="para"/>
    <w:qFormat/>
  </w:style>
  <w:style w:type="character" w:customStyle="1" w:styleId="font01">
    <w:name w:val="font01"/>
    <w:qFormat/>
    <w:rPr>
      <w:rFonts w:ascii="MS Sans Serif" w:eastAsia="MS Sans Serif" w:hAnsi="MS Sans Serif" w:cs="MS Sans Serif" w:hint="default"/>
      <w:color w:val="000000"/>
      <w:sz w:val="16"/>
      <w:szCs w:val="16"/>
      <w:u w:val="none"/>
    </w:rPr>
  </w:style>
  <w:style w:type="character" w:customStyle="1" w:styleId="Charc">
    <w:name w:val="标准文本 Char"/>
    <w:link w:val="aff7"/>
    <w:qFormat/>
    <w:rPr>
      <w:lang w:val="zh-CN"/>
    </w:rPr>
  </w:style>
  <w:style w:type="paragraph" w:customStyle="1" w:styleId="aff7">
    <w:name w:val="标准文本"/>
    <w:basedOn w:val="a"/>
    <w:link w:val="Charc"/>
    <w:qFormat/>
    <w:pPr>
      <w:widowControl/>
      <w:spacing w:beforeLines="50" w:line="360" w:lineRule="auto"/>
      <w:ind w:firstLineChars="200" w:firstLine="200"/>
      <w:jc w:val="left"/>
    </w:pPr>
    <w:rPr>
      <w:rFonts w:asciiTheme="minorHAnsi" w:eastAsiaTheme="minorEastAsia" w:hAnsiTheme="minorHAnsi" w:cstheme="minorBidi"/>
      <w:szCs w:val="22"/>
      <w:lang w:val="zh-CN"/>
    </w:rPr>
  </w:style>
  <w:style w:type="character" w:customStyle="1" w:styleId="HTMLChar">
    <w:name w:val="HTML 预设格式 Char"/>
    <w:qFormat/>
    <w:rPr>
      <w:rFonts w:ascii="Arial Unicode MS" w:eastAsia="Arial Unicode MS" w:hAnsi="Arial Unicode MS" w:cs="Arial Unicode MS"/>
      <w:color w:val="000000"/>
    </w:rPr>
  </w:style>
  <w:style w:type="character" w:customStyle="1" w:styleId="apple-style-span">
    <w:name w:val="apple-style-span"/>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Char28">
    <w:name w:val="纯文本 Char2"/>
    <w:qFormat/>
    <w:rPr>
      <w:rFonts w:ascii="宋体" w:eastAsia="宋体" w:hAnsi="Courier New"/>
      <w:kern w:val="2"/>
      <w:sz w:val="21"/>
      <w:szCs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2Char2">
    <w:name w:val="正文文本 2 Char"/>
    <w:qFormat/>
    <w:rPr>
      <w:rFonts w:ascii="宋体" w:hAnsi="宋体"/>
      <w:color w:val="0000FF"/>
      <w:kern w:val="2"/>
      <w:sz w:val="24"/>
      <w:szCs w:val="24"/>
    </w:rPr>
  </w:style>
  <w:style w:type="character" w:customStyle="1" w:styleId="Char18">
    <w:name w:val="标题 Char1"/>
    <w:qFormat/>
    <w:rPr>
      <w:kern w:val="2"/>
      <w:sz w:val="30"/>
      <w:szCs w:val="24"/>
    </w:rPr>
  </w:style>
  <w:style w:type="character" w:customStyle="1" w:styleId="Char19">
    <w:name w:val="副标题 Char1"/>
    <w:uiPriority w:val="11"/>
    <w:qFormat/>
    <w:rPr>
      <w:rFonts w:ascii="Calibri Light" w:hAnsi="Calibri Light" w:cs="Times New Roman"/>
      <w:b/>
      <w:bCs/>
      <w:kern w:val="28"/>
      <w:sz w:val="32"/>
      <w:szCs w:val="32"/>
    </w:rPr>
  </w:style>
  <w:style w:type="character" w:customStyle="1" w:styleId="CharAttribute11">
    <w:name w:val="CharAttribute11"/>
    <w:qFormat/>
    <w:rPr>
      <w:rFonts w:ascii="宋体" w:eastAsia="宋体" w:hAnsi="宋体"/>
      <w:sz w:val="24"/>
    </w:rPr>
  </w:style>
  <w:style w:type="character" w:customStyle="1" w:styleId="5Char">
    <w:name w:val="标题 5 Char"/>
    <w:qFormat/>
    <w:rPr>
      <w:rFonts w:ascii="宋体" w:hAnsi="宋体"/>
      <w:b/>
      <w:bCs/>
      <w:color w:val="000000"/>
      <w:kern w:val="2"/>
      <w:sz w:val="21"/>
      <w:szCs w:val="24"/>
      <w:lang w:val="zh-CN" w:eastAsia="zh-CN"/>
    </w:rPr>
  </w:style>
  <w:style w:type="character" w:customStyle="1" w:styleId="2Char3">
    <w:name w:val="正文文本缩进 2 Char"/>
    <w:qFormat/>
    <w:rPr>
      <w:kern w:val="2"/>
      <w:sz w:val="28"/>
      <w:szCs w:val="24"/>
    </w:rPr>
  </w:style>
  <w:style w:type="character" w:customStyle="1" w:styleId="Char">
    <w:name w:val="称呼 Char"/>
    <w:link w:val="aa"/>
    <w:qFormat/>
    <w:rPr>
      <w:szCs w:val="24"/>
    </w:rPr>
  </w:style>
  <w:style w:type="character" w:customStyle="1" w:styleId="unnamed11">
    <w:name w:val="unnamed11"/>
    <w:qFormat/>
    <w:rPr>
      <w:color w:val="000000"/>
      <w:sz w:val="20"/>
      <w:szCs w:val="20"/>
      <w:u w:val="none"/>
    </w:rPr>
  </w:style>
  <w:style w:type="character" w:customStyle="1" w:styleId="1Char20">
    <w:name w:val="普通文字1 Char2"/>
    <w:qFormat/>
    <w:rPr>
      <w:rFonts w:ascii="宋体" w:eastAsia="宋体" w:hAnsi="Courier New"/>
      <w:spacing w:val="-8"/>
      <w:kern w:val="2"/>
      <w:sz w:val="24"/>
      <w:lang w:bidi="ar-SA"/>
    </w:rPr>
  </w:style>
  <w:style w:type="character" w:customStyle="1" w:styleId="Chard">
    <w:name w:val="正文文本缩进 Char"/>
    <w:qFormat/>
    <w:rPr>
      <w:kern w:val="2"/>
      <w:sz w:val="28"/>
      <w:szCs w:val="24"/>
    </w:rPr>
  </w:style>
  <w:style w:type="character" w:customStyle="1" w:styleId="Chare">
    <w:name w:val="纯文本 Char"/>
    <w:qFormat/>
    <w:rPr>
      <w:rFonts w:ascii="宋体" w:eastAsia="宋体" w:hAnsi="Courier New"/>
      <w:kern w:val="2"/>
      <w:sz w:val="21"/>
      <w:szCs w:val="24"/>
      <w:lang w:val="en-US" w:eastAsia="zh-CN" w:bidi="ar-SA"/>
    </w:rPr>
  </w:style>
  <w:style w:type="character" w:customStyle="1" w:styleId="3Char">
    <w:name w:val="正文文本 3 Char"/>
    <w:qFormat/>
    <w:rPr>
      <w:rFonts w:ascii="宋体" w:hAnsi="宋体"/>
      <w:kern w:val="2"/>
      <w:sz w:val="24"/>
      <w:szCs w:val="24"/>
    </w:rPr>
  </w:style>
  <w:style w:type="character" w:customStyle="1" w:styleId="3Char0">
    <w:name w:val="正文文本缩进 3 Char"/>
    <w:qFormat/>
    <w:rPr>
      <w:rFonts w:ascii="宋体"/>
      <w:kern w:val="2"/>
      <w:sz w:val="28"/>
    </w:rPr>
  </w:style>
  <w:style w:type="character" w:customStyle="1" w:styleId="19">
    <w:name w:val="未处理的提及1"/>
    <w:uiPriority w:val="99"/>
    <w:unhideWhenUsed/>
    <w:qFormat/>
    <w:rPr>
      <w:color w:val="605E5C"/>
      <w:shd w:val="clear" w:color="auto" w:fill="E1DFDD"/>
    </w:rPr>
  </w:style>
  <w:style w:type="character" w:customStyle="1" w:styleId="3CharCharCharChar">
    <w:name w:val="标题 3 Char Char Char Char"/>
    <w:qFormat/>
    <w:rPr>
      <w:rFonts w:ascii="宋体" w:hAnsi="宋体"/>
    </w:rPr>
  </w:style>
  <w:style w:type="character" w:customStyle="1" w:styleId="grame">
    <w:name w:val="grame"/>
    <w:qFormat/>
  </w:style>
  <w:style w:type="character" w:customStyle="1" w:styleId="Charf">
    <w:name w:val="批注主题 Char"/>
    <w:qFormat/>
    <w:rPr>
      <w:kern w:val="2"/>
      <w:sz w:val="21"/>
      <w:szCs w:val="24"/>
    </w:rPr>
  </w:style>
  <w:style w:type="character" w:customStyle="1" w:styleId="Charf0">
    <w:name w:val="标题 Char"/>
    <w:qFormat/>
    <w:rPr>
      <w:kern w:val="2"/>
      <w:sz w:val="30"/>
      <w:szCs w:val="24"/>
    </w:rPr>
  </w:style>
  <w:style w:type="character" w:customStyle="1" w:styleId="Char23">
    <w:name w:val="结束语 Char2"/>
    <w:link w:val="ab"/>
    <w:qFormat/>
    <w:rPr>
      <w:rFonts w:ascii="宋体" w:hAnsi="宋体"/>
      <w:color w:val="00000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1a">
    <w:name w:val="纯文本 Char1"/>
    <w:uiPriority w:val="99"/>
    <w:qFormat/>
    <w:rPr>
      <w:rFonts w:ascii="宋体" w:hAnsi="Courier New"/>
      <w:kern w:val="2"/>
      <w:sz w:val="21"/>
      <w:szCs w:val="24"/>
    </w:rPr>
  </w:style>
  <w:style w:type="character" w:customStyle="1" w:styleId="1Char1">
    <w:name w:val="标题 1 Char1"/>
    <w:qFormat/>
    <w:rPr>
      <w:rFonts w:eastAsia="宋体"/>
      <w:b/>
      <w:kern w:val="44"/>
      <w:sz w:val="28"/>
      <w:lang w:val="en-US" w:eastAsia="zh-CN" w:bidi="ar-SA"/>
    </w:rPr>
  </w:style>
  <w:style w:type="character" w:customStyle="1" w:styleId="blod1">
    <w:name w:val="blod1"/>
    <w:qFormat/>
    <w:rPr>
      <w:b/>
      <w:bCs/>
      <w:color w:val="008000"/>
      <w:sz w:val="20"/>
      <w:szCs w:val="20"/>
    </w:rPr>
  </w:style>
  <w:style w:type="character" w:customStyle="1" w:styleId="NormalCharacter">
    <w:name w:val="NormalCharacter"/>
    <w:qFormat/>
    <w:rPr>
      <w:rFonts w:ascii="Calibri" w:eastAsia="宋体" w:hAnsi="Calibri"/>
    </w:rPr>
  </w:style>
  <w:style w:type="character" w:customStyle="1" w:styleId="Char29">
    <w:name w:val="标题 Char2"/>
    <w:uiPriority w:val="10"/>
    <w:qFormat/>
    <w:rPr>
      <w:rFonts w:ascii="Calibri Light" w:hAnsi="Calibri Light" w:cs="Times New Roman"/>
      <w:b/>
      <w:bCs/>
      <w:kern w:val="2"/>
      <w:sz w:val="32"/>
      <w:szCs w:val="32"/>
    </w:rPr>
  </w:style>
  <w:style w:type="character" w:customStyle="1" w:styleId="fornff5f011">
    <w:name w:val="fornff5f011"/>
    <w:qFormat/>
    <w:rPr>
      <w:b/>
      <w:bCs/>
      <w:color w:val="FF5F01"/>
      <w:sz w:val="18"/>
      <w:szCs w:val="18"/>
    </w:rPr>
  </w:style>
  <w:style w:type="character" w:customStyle="1" w:styleId="Charf1">
    <w:name w:val="正文缩进 Char"/>
    <w:qFormat/>
    <w:rPr>
      <w:rFonts w:eastAsia="宋体"/>
      <w:kern w:val="2"/>
      <w:sz w:val="21"/>
      <w:szCs w:val="24"/>
      <w:lang w:val="en-US" w:eastAsia="zh-CN" w:bidi="ar-SA"/>
    </w:rPr>
  </w:style>
  <w:style w:type="character" w:customStyle="1" w:styleId="aff8">
    <w:name w:val="列出段落 字符"/>
    <w:link w:val="1a"/>
    <w:uiPriority w:val="34"/>
    <w:qFormat/>
    <w:rPr>
      <w:rFonts w:ascii="Calibri" w:eastAsia="宋体" w:hAnsi="Calibri" w:cs="Times New Roman"/>
    </w:rPr>
  </w:style>
  <w:style w:type="paragraph" w:customStyle="1" w:styleId="1a">
    <w:name w:val="列出段落1"/>
    <w:basedOn w:val="a"/>
    <w:link w:val="aff8"/>
    <w:uiPriority w:val="34"/>
    <w:qFormat/>
    <w:pPr>
      <w:ind w:firstLineChars="200" w:firstLine="420"/>
    </w:pPr>
    <w:rPr>
      <w:rFonts w:ascii="Calibri" w:hAnsi="Calibri"/>
      <w:szCs w:val="22"/>
    </w:rPr>
  </w:style>
  <w:style w:type="character" w:customStyle="1" w:styleId="Char1">
    <w:name w:val="文档结构图 Char1"/>
    <w:link w:val="a9"/>
    <w:qFormat/>
    <w:rPr>
      <w:rFonts w:ascii="宋体"/>
      <w:sz w:val="18"/>
      <w:szCs w:val="18"/>
    </w:rPr>
  </w:style>
  <w:style w:type="character" w:customStyle="1" w:styleId="1Char0">
    <w:name w:val="标题 1 Char"/>
    <w:qFormat/>
    <w:rPr>
      <w:rFonts w:eastAsia="宋体"/>
      <w:b/>
      <w:kern w:val="44"/>
      <w:sz w:val="28"/>
      <w:lang w:val="en-US" w:eastAsia="zh-CN" w:bidi="ar-SA"/>
    </w:rPr>
  </w:style>
  <w:style w:type="character" w:customStyle="1" w:styleId="3Char10">
    <w:name w:val="正文文本 3 Char1"/>
    <w:link w:val="30"/>
    <w:qFormat/>
    <w:rPr>
      <w:rFonts w:ascii="宋体" w:hAnsi="宋体"/>
      <w:sz w:val="24"/>
      <w:szCs w:val="24"/>
    </w:rPr>
  </w:style>
  <w:style w:type="character" w:customStyle="1" w:styleId="FontStyle17">
    <w:name w:val="Font Style17"/>
    <w:qFormat/>
    <w:rPr>
      <w:rFonts w:ascii="黑体" w:eastAsia="黑体" w:cs="黑体"/>
      <w:sz w:val="28"/>
      <w:szCs w:val="28"/>
    </w:rPr>
  </w:style>
  <w:style w:type="character" w:customStyle="1" w:styleId="Charf2">
    <w:name w:val="结束语 Char"/>
    <w:qFormat/>
    <w:rPr>
      <w:rFonts w:ascii="宋体" w:hAnsi="宋体"/>
      <w:color w:val="000000"/>
      <w:kern w:val="2"/>
      <w:sz w:val="24"/>
    </w:rPr>
  </w:style>
  <w:style w:type="character" w:customStyle="1" w:styleId="3Char2">
    <w:name w:val="标题 3 Char"/>
    <w:qFormat/>
    <w:rPr>
      <w:b/>
      <w:kern w:val="2"/>
      <w:sz w:val="32"/>
      <w:lang w:val="zh-CN" w:eastAsia="zh-CN"/>
    </w:rPr>
  </w:style>
  <w:style w:type="character" w:customStyle="1" w:styleId="sz8pt">
    <w:name w:val="sz8pt"/>
    <w:qFormat/>
    <w:rPr>
      <w:sz w:val="16"/>
      <w:szCs w:val="16"/>
    </w:rPr>
  </w:style>
  <w:style w:type="character" w:customStyle="1" w:styleId="3Char11">
    <w:name w:val="正文文本缩进 3 Char1"/>
    <w:link w:val="31"/>
    <w:qFormat/>
    <w:rPr>
      <w:rFonts w:ascii="宋体"/>
      <w:sz w:val="28"/>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e1">
    <w:name w:val="e1"/>
    <w:qFormat/>
    <w:rPr>
      <w:rFonts w:ascii="Arial" w:hAnsi="Arial" w:cs="Arial" w:hint="default"/>
      <w:sz w:val="17"/>
      <w:szCs w:val="17"/>
    </w:rPr>
  </w:style>
  <w:style w:type="character" w:customStyle="1" w:styleId="defaultbold1">
    <w:name w:val="defaultbold1"/>
    <w:qFormat/>
    <w:rPr>
      <w:rFonts w:ascii="Arial" w:hAnsi="Arial" w:cs="Arial" w:hint="default"/>
      <w:b/>
      <w:bCs/>
      <w:color w:val="000000"/>
      <w:sz w:val="18"/>
      <w:szCs w:val="18"/>
      <w:u w:val="none"/>
    </w:rPr>
  </w:style>
  <w:style w:type="character" w:customStyle="1" w:styleId="v151">
    <w:name w:val="v151"/>
    <w:qFormat/>
    <w:rPr>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eastAsiaTheme="minorEastAsia" w:hAnsi="宋体" w:cstheme="minorBidi"/>
      <w:sz w:val="19"/>
      <w:szCs w:val="19"/>
    </w:rPr>
  </w:style>
  <w:style w:type="character" w:customStyle="1" w:styleId="Char2a">
    <w:name w:val="正文缩进 Char2"/>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
    <w:link w:val="-3Char"/>
    <w:qFormat/>
    <w:pPr>
      <w:spacing w:beforeLines="50" w:afterLines="50"/>
      <w:outlineLvl w:val="2"/>
    </w:pPr>
    <w:rPr>
      <w:rFonts w:ascii="宋体" w:eastAsiaTheme="minorEastAsia" w:hAnsi="宋体" w:cstheme="minorBidi"/>
      <w:b/>
      <w:sz w:val="24"/>
    </w:rPr>
  </w:style>
  <w:style w:type="character" w:customStyle="1" w:styleId="2Char10">
    <w:name w:val="正文文本缩进 2 Char1"/>
    <w:link w:val="23"/>
    <w:qFormat/>
    <w:rPr>
      <w:sz w:val="28"/>
      <w:szCs w:val="24"/>
    </w:rPr>
  </w:style>
  <w:style w:type="character" w:customStyle="1" w:styleId="apple-converted-space">
    <w:name w:val="apple-converted-space"/>
    <w:qFormat/>
  </w:style>
  <w:style w:type="character" w:customStyle="1" w:styleId="2Char11">
    <w:name w:val="正文文本 2 Char1"/>
    <w:link w:val="25"/>
    <w:qFormat/>
    <w:rPr>
      <w:rFonts w:ascii="宋体" w:hAnsi="宋体"/>
      <w:color w:val="0000FF"/>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eastAsiaTheme="minorEastAsia" w:hAnsi="宋体" w:cstheme="minorBidi"/>
      <w:sz w:val="24"/>
    </w:rPr>
  </w:style>
  <w:style w:type="character" w:customStyle="1" w:styleId="Char1b">
    <w:name w:val="批注主题 Char1"/>
    <w:qFormat/>
    <w:rPr>
      <w:kern w:val="2"/>
      <w:sz w:val="21"/>
      <w:szCs w:val="24"/>
    </w:rPr>
  </w:style>
  <w:style w:type="character" w:customStyle="1" w:styleId="8Char">
    <w:name w:val="标题 8 Char"/>
    <w:qFormat/>
    <w:rPr>
      <w:rFonts w:ascii="Arial" w:eastAsia="黑体" w:hAnsi="Arial"/>
      <w:kern w:val="2"/>
      <w:sz w:val="24"/>
      <w:szCs w:val="24"/>
      <w:lang w:val="zh-CN" w:eastAsia="zh-CN"/>
    </w:rPr>
  </w:style>
  <w:style w:type="character" w:customStyle="1" w:styleId="Charf3">
    <w:name w:val="页眉 Char"/>
    <w:qFormat/>
    <w:rPr>
      <w:kern w:val="2"/>
      <w:sz w:val="18"/>
      <w:szCs w:val="24"/>
    </w:rPr>
  </w:style>
  <w:style w:type="character" w:customStyle="1" w:styleId="font51">
    <w:name w:val="font51"/>
    <w:qFormat/>
    <w:rPr>
      <w:rFonts w:ascii="Arial" w:hAnsi="Arial" w:cs="Arial" w:hint="default"/>
      <w:color w:val="000000"/>
      <w:sz w:val="18"/>
      <w:szCs w:val="18"/>
      <w:u w:val="none"/>
    </w:rPr>
  </w:style>
  <w:style w:type="character" w:customStyle="1" w:styleId="Char1c">
    <w:name w:val="正文首行缩进 Char1"/>
    <w:uiPriority w:val="99"/>
    <w:qFormat/>
    <w:rPr>
      <w:kern w:val="2"/>
      <w:sz w:val="21"/>
      <w:szCs w:val="24"/>
    </w:rPr>
  </w:style>
  <w:style w:type="character" w:customStyle="1" w:styleId="style101">
    <w:name w:val="style101"/>
    <w:qFormat/>
    <w:rPr>
      <w:rFonts w:ascii="Arial" w:hAnsi="Arial" w:cs="Arial" w:hint="default"/>
    </w:rPr>
  </w:style>
  <w:style w:type="character" w:customStyle="1" w:styleId="wf">
    <w:name w:val="wf"/>
    <w:qFormat/>
  </w:style>
  <w:style w:type="character" w:customStyle="1" w:styleId="style11">
    <w:name w:val="style11"/>
    <w:qFormat/>
    <w:rPr>
      <w:b/>
      <w:bCs/>
    </w:rPr>
  </w:style>
  <w:style w:type="character" w:customStyle="1" w:styleId="CharCharChar">
    <w:name w:val="正文缩进 Char Char Char"/>
    <w:qFormat/>
    <w:rPr>
      <w:rFonts w:eastAsia="宋体"/>
      <w:kern w:val="2"/>
      <w:sz w:val="21"/>
      <w:szCs w:val="24"/>
      <w:lang w:val="en-US" w:eastAsia="zh-CN" w:bidi="ar-SA"/>
    </w:rPr>
  </w:style>
  <w:style w:type="character" w:customStyle="1" w:styleId="style21">
    <w:name w:val="style21"/>
    <w:qFormat/>
    <w:rPr>
      <w:sz w:val="18"/>
      <w:szCs w:val="18"/>
    </w:rPr>
  </w:style>
  <w:style w:type="character" w:customStyle="1" w:styleId="CharCharCharChar2">
    <w:name w:val="纯文本 Char Char Char Char2"/>
    <w:qFormat/>
    <w:rPr>
      <w:rFonts w:ascii="宋体" w:hAnsi="Courier New"/>
      <w:kern w:val="2"/>
      <w:sz w:val="21"/>
      <w:szCs w:val="24"/>
      <w:lang w:bidi="ar-SA"/>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spacing w:before="3900" w:line="398" w:lineRule="exact"/>
      <w:ind w:hanging="840"/>
      <w:jc w:val="center"/>
    </w:pPr>
    <w:rPr>
      <w:rFonts w:ascii="宋体" w:eastAsiaTheme="minorEastAsia" w:hAnsi="宋体" w:cstheme="minorBidi"/>
      <w:sz w:val="19"/>
      <w:szCs w:val="19"/>
    </w:rPr>
  </w:style>
  <w:style w:type="character" w:customStyle="1" w:styleId="Charf4">
    <w:name w:val="批注框文本 Char"/>
    <w:qFormat/>
    <w:rPr>
      <w:kern w:val="2"/>
      <w:sz w:val="18"/>
      <w:szCs w:val="18"/>
    </w:rPr>
  </w:style>
  <w:style w:type="character" w:customStyle="1" w:styleId="CharChar0">
    <w:name w:val="！正文（四号字） Char Char"/>
    <w:link w:val="aff9"/>
    <w:qFormat/>
    <w:rPr>
      <w:sz w:val="24"/>
      <w:szCs w:val="28"/>
    </w:rPr>
  </w:style>
  <w:style w:type="paragraph" w:customStyle="1" w:styleId="aff9">
    <w:name w:val="！正文（四号字）"/>
    <w:link w:val="CharChar0"/>
    <w:qFormat/>
    <w:pPr>
      <w:snapToGrid w:val="0"/>
      <w:spacing w:line="360" w:lineRule="auto"/>
      <w:ind w:firstLineChars="200" w:firstLine="200"/>
      <w:jc w:val="both"/>
    </w:pPr>
    <w:rPr>
      <w:rFonts w:asciiTheme="minorHAnsi" w:eastAsiaTheme="minorEastAsia" w:hAnsiTheme="minorHAnsi" w:cstheme="minorBidi"/>
      <w:kern w:val="2"/>
      <w:sz w:val="24"/>
      <w:szCs w:val="28"/>
    </w:rPr>
  </w:style>
  <w:style w:type="character" w:customStyle="1" w:styleId="HTMLChar1">
    <w:name w:val="HTML 预设格式 Char1"/>
    <w:link w:val="HTML"/>
    <w:qFormat/>
    <w:rPr>
      <w:rFonts w:ascii="Arial Unicode MS" w:eastAsia="Arial Unicode MS" w:hAnsi="Arial Unicode MS" w:cs="Arial Unicode MS"/>
      <w:color w:val="00000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font61">
    <w:name w:val="font61"/>
    <w:qFormat/>
    <w:rPr>
      <w:rFonts w:ascii="MS Sans Serif" w:eastAsia="MS Sans Serif" w:hAnsi="MS Sans Serif" w:cs="MS Sans Serif" w:hint="default"/>
      <w:color w:val="000000"/>
      <w:sz w:val="20"/>
      <w:szCs w:val="20"/>
      <w:u w:val="none"/>
    </w:rPr>
  </w:style>
  <w:style w:type="character" w:customStyle="1" w:styleId="Charf5">
    <w:name w:val="页脚 Char"/>
    <w:uiPriority w:val="99"/>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pointnormal">
    <w:name w:val="point_normal"/>
    <w:qFormat/>
  </w:style>
  <w:style w:type="character" w:customStyle="1" w:styleId="Charf6">
    <w:name w:val="正文文本 Char"/>
    <w:qFormat/>
    <w:rPr>
      <w:kern w:val="2"/>
      <w:sz w:val="21"/>
      <w:szCs w:val="24"/>
    </w:rPr>
  </w:style>
  <w:style w:type="character" w:customStyle="1" w:styleId="Char10">
    <w:name w:val="日期 Char1"/>
    <w:link w:val="af"/>
    <w:qFormat/>
    <w:rPr>
      <w:sz w:val="28"/>
      <w:szCs w:val="24"/>
    </w:rPr>
  </w:style>
  <w:style w:type="character" w:customStyle="1" w:styleId="Char1d">
    <w:name w:val="结束语 Char1"/>
    <w:qFormat/>
    <w:rPr>
      <w:kern w:val="2"/>
      <w:sz w:val="21"/>
      <w:szCs w:val="24"/>
    </w:rPr>
  </w:style>
  <w:style w:type="character" w:customStyle="1" w:styleId="Charf7">
    <w:name w:val="日期 Char"/>
    <w:qFormat/>
    <w:rPr>
      <w:kern w:val="2"/>
      <w:sz w:val="28"/>
      <w:szCs w:val="24"/>
    </w:rPr>
  </w:style>
  <w:style w:type="character" w:customStyle="1" w:styleId="Char1e">
    <w:name w:val="批注框文本 Char1"/>
    <w:qFormat/>
    <w:rPr>
      <w:kern w:val="2"/>
      <w:sz w:val="18"/>
      <w:szCs w:val="18"/>
    </w:rPr>
  </w:style>
  <w:style w:type="character" w:customStyle="1" w:styleId="4Char">
    <w:name w:val="标题 4 Char"/>
    <w:qFormat/>
    <w:rPr>
      <w:kern w:val="2"/>
      <w:sz w:val="28"/>
      <w:lang w:val="zh-CN" w:eastAsia="zh-CN"/>
    </w:rPr>
  </w:style>
  <w:style w:type="paragraph" w:customStyle="1" w:styleId="affa">
    <w:name w:val="表格栏头"/>
    <w:basedOn w:val="affb"/>
    <w:next w:val="affb"/>
    <w:qFormat/>
    <w:rPr>
      <w:b/>
    </w:rPr>
  </w:style>
  <w:style w:type="paragraph" w:customStyle="1" w:styleId="affb">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2">
    <w:name w:val="Char Char2"/>
    <w:basedOn w:val="a"/>
    <w:qFormat/>
    <w:rPr>
      <w:rFonts w:ascii="宋体" w:hAnsi="宋体"/>
      <w:b/>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c">
    <w:name w:val="文档正文"/>
    <w:basedOn w:val="a"/>
    <w:qFormat/>
    <w:rPr>
      <w:rFonts w:ascii="Arial" w:hAnsi="Arial"/>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42">
    <w:name w:val="题注4"/>
    <w:basedOn w:val="a"/>
    <w:next w:val="a8"/>
    <w:qFormat/>
    <w:pPr>
      <w:ind w:leftChars="-64" w:left="-132" w:rightChars="-50" w:right="-105" w:hanging="2"/>
      <w:jc w:val="center"/>
    </w:pPr>
    <w:rPr>
      <w:b/>
      <w:color w:val="FF0000"/>
      <w:szCs w:val="21"/>
      <w:lang w:val="en-GB"/>
    </w:rPr>
  </w:style>
  <w:style w:type="character" w:customStyle="1" w:styleId="28">
    <w:name w:val="正文文本 2 字符"/>
    <w:basedOn w:val="a1"/>
    <w:uiPriority w:val="99"/>
    <w:semiHidden/>
    <w:qFormat/>
    <w:rPr>
      <w:rFonts w:ascii="Times New Roman" w:eastAsia="宋体" w:hAnsi="Times New Roman" w:cs="Times New Roman"/>
      <w:szCs w:val="24"/>
    </w:rPr>
  </w:style>
  <w:style w:type="paragraph" w:customStyle="1" w:styleId="Char1CharChar">
    <w:name w:val="Char1 Char Char"/>
    <w:basedOn w:val="a"/>
    <w:qFormat/>
    <w:pPr>
      <w:widowControl/>
      <w:spacing w:line="240" w:lineRule="exact"/>
      <w:jc w:val="left"/>
    </w:pPr>
    <w:rPr>
      <w:rFonts w:ascii="Verdana" w:eastAsia="仿宋_GB2312" w:hAnsi="Verdana"/>
      <w:kern w:val="0"/>
      <w:sz w:val="24"/>
      <w:szCs w:val="20"/>
      <w:lang w:eastAsia="en-US"/>
    </w:rPr>
  </w:style>
  <w:style w:type="character" w:customStyle="1" w:styleId="affd">
    <w:name w:val="尾注文本 字符"/>
    <w:basedOn w:val="a1"/>
    <w:uiPriority w:val="99"/>
    <w:semiHidden/>
    <w:qFormat/>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affe">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Char1">
    <w:name w:val="Char Char Char Char1"/>
    <w:basedOn w:val="a"/>
    <w:qFormat/>
    <w:pPr>
      <w:tabs>
        <w:tab w:val="left" w:pos="780"/>
      </w:tabs>
      <w:ind w:left="780" w:hanging="360"/>
    </w:pPr>
    <w:rPr>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afff">
    <w:name w:val="标正文"/>
    <w:basedOn w:val="a"/>
    <w:qFormat/>
    <w:pPr>
      <w:widowControl/>
      <w:ind w:firstLine="480"/>
      <w:jc w:val="left"/>
    </w:pPr>
    <w:rPr>
      <w:rFonts w:eastAsia="Times New Roman"/>
      <w:kern w:val="0"/>
      <w:sz w:val="20"/>
      <w:szCs w:val="20"/>
      <w:lang w:val="zh-CN"/>
    </w:rPr>
  </w:style>
  <w:style w:type="paragraph" w:customStyle="1" w:styleId="1b">
    <w:name w:val="正文标号1"/>
    <w:basedOn w:val="a"/>
    <w:qFormat/>
    <w:pPr>
      <w:tabs>
        <w:tab w:val="left" w:pos="720"/>
      </w:tabs>
      <w:spacing w:line="360" w:lineRule="auto"/>
      <w:ind w:left="720" w:hanging="240"/>
    </w:pPr>
    <w:rPr>
      <w:rFonts w:ascii="宋体"/>
      <w:sz w:val="24"/>
    </w:rPr>
  </w:style>
  <w:style w:type="paragraph" w:customStyle="1" w:styleId="CharCharCharChar11">
    <w:name w:val="Char Char Char Char11"/>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Style8">
    <w:name w:val="_Style 8"/>
    <w:basedOn w:val="a"/>
    <w:qFormat/>
  </w:style>
  <w:style w:type="paragraph" w:customStyle="1" w:styleId="xl85">
    <w:name w:val="xl85"/>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110">
    <w:name w:val="标题 11"/>
    <w:basedOn w:val="a"/>
    <w:next w:val="a"/>
    <w:qFormat/>
    <w:pPr>
      <w:outlineLvl w:val="0"/>
    </w:pPr>
    <w:rPr>
      <w:rFonts w:ascii="楷体_GB2312" w:eastAsia="楷体_GB2312" w:hAnsi="宋体" w:hint="eastAsia"/>
      <w:b/>
      <w:sz w:val="30"/>
      <w:szCs w:val="20"/>
    </w:rPr>
  </w:style>
  <w:style w:type="paragraph" w:customStyle="1" w:styleId="p15">
    <w:name w:val="p15"/>
    <w:basedOn w:val="a"/>
    <w:qFormat/>
    <w:pPr>
      <w:widowControl/>
      <w:ind w:firstLine="420"/>
    </w:pPr>
    <w:rPr>
      <w:rFonts w:ascii="Calibri" w:hAnsi="Calibri" w:cs="Calibri"/>
      <w:kern w:val="0"/>
      <w:szCs w:val="21"/>
    </w:rPr>
  </w:style>
  <w:style w:type="paragraph" w:customStyle="1" w:styleId="Charf8">
    <w:name w:val="(标书)正文 Char"/>
    <w:basedOn w:val="a"/>
    <w:qFormat/>
    <w:pPr>
      <w:spacing w:line="480" w:lineRule="auto"/>
      <w:ind w:firstLine="522"/>
      <w:jc w:val="left"/>
    </w:pPr>
    <w:rPr>
      <w:spacing w:val="10"/>
      <w:kern w:val="0"/>
      <w:sz w:val="24"/>
    </w:rPr>
  </w:style>
  <w:style w:type="paragraph" w:customStyle="1" w:styleId="CharChar2Char1">
    <w:name w:val="Char Char2 Char1"/>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NewNewNewNew">
    <w:name w:val="正文 New New New New"/>
    <w:qFormat/>
    <w:pPr>
      <w:widowControl w:val="0"/>
      <w:jc w:val="both"/>
    </w:pPr>
    <w:rPr>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H2h2Underrubrik1prop211Heading2HiddenHeading">
    <w:name w:val="样式 标题 2H2h2Underrubrik1prop2标题 1.1Heading 2 HiddenHeading..."/>
    <w:basedOn w:val="20"/>
    <w:qFormat/>
    <w:pPr>
      <w:spacing w:line="240" w:lineRule="auto"/>
    </w:pPr>
    <w:rPr>
      <w:rFonts w:ascii="Arial" w:eastAsia="宋体" w:hAnsi="Arial" w:cs="Times New Roman"/>
      <w:szCs w:val="20"/>
    </w:rPr>
  </w:style>
  <w:style w:type="paragraph" w:customStyle="1" w:styleId="33">
    <w:name w:val="列出段落3"/>
    <w:basedOn w:val="a"/>
    <w:qFormat/>
    <w:pPr>
      <w:widowControl/>
      <w:spacing w:after="200" w:line="276" w:lineRule="auto"/>
      <w:ind w:left="720"/>
      <w:contextualSpacing/>
      <w:jc w:val="left"/>
    </w:pPr>
    <w:rPr>
      <w:rFonts w:ascii="Calibri" w:hAnsi="Calibri"/>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c">
    <w:name w:val="标题 1（绿盟科技）"/>
    <w:basedOn w:val="10"/>
    <w:qFormat/>
    <w:pPr>
      <w:pBdr>
        <w:bottom w:val="single" w:sz="48" w:space="1" w:color="auto"/>
      </w:pBdr>
      <w:tabs>
        <w:tab w:val="left" w:pos="720"/>
      </w:tabs>
      <w:spacing w:before="600" w:line="576" w:lineRule="auto"/>
      <w:ind w:left="720" w:hanging="720"/>
      <w:jc w:val="left"/>
    </w:pPr>
    <w:rPr>
      <w:rFonts w:ascii="Arial" w:eastAsia="黑体" w:hAnsi="Arial"/>
    </w:rPr>
  </w:style>
  <w:style w:type="paragraph" w:customStyle="1" w:styleId="xl94">
    <w:name w:val="xl94"/>
    <w:basedOn w:val="a"/>
    <w:qFormat/>
    <w:pPr>
      <w:widowControl/>
      <w:pBdr>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0">
    <w:name w:val="新华社正文"/>
    <w:basedOn w:val="a"/>
    <w:qFormat/>
    <w:pPr>
      <w:spacing w:line="360" w:lineRule="auto"/>
      <w:ind w:firstLineChars="200" w:firstLine="420"/>
    </w:pPr>
    <w:rPr>
      <w:rFonts w:ascii="宋体" w:hAnsi="宋体"/>
      <w:szCs w:val="20"/>
    </w:rPr>
  </w:style>
  <w:style w:type="paragraph" w:customStyle="1" w:styleId="afff1">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Char3">
    <w:name w:val="正文标号3 Char"/>
    <w:basedOn w:val="a"/>
    <w:qFormat/>
    <w:rPr>
      <w:b/>
      <w:bCs/>
      <w:sz w:val="24"/>
    </w:rPr>
  </w:style>
  <w:style w:type="paragraph" w:customStyle="1" w:styleId="afff2">
    <w:name w:val="＃Ｄ级样式"/>
    <w:basedOn w:val="a"/>
    <w:next w:val="a"/>
    <w:qFormat/>
    <w:pPr>
      <w:autoSpaceDE w:val="0"/>
      <w:autoSpaceDN w:val="0"/>
      <w:adjustRightInd w:val="0"/>
      <w:spacing w:line="460" w:lineRule="exact"/>
      <w:ind w:firstLineChars="200" w:firstLine="480"/>
    </w:pPr>
    <w:rPr>
      <w:rFonts w:ascii="Arial" w:hAnsi="Arial"/>
      <w:bCs/>
      <w:sz w:val="24"/>
    </w:rPr>
  </w:style>
  <w:style w:type="paragraph" w:customStyle="1" w:styleId="CharCharCharCharCharCharCharChar1Char">
    <w:name w:val="Char Char Char Char Char Char Char Char1 Char"/>
    <w:basedOn w:val="a"/>
    <w:qFormat/>
    <w:rPr>
      <w:rFonts w:ascii="Tahoma" w:hAnsi="Tahoma"/>
      <w:sz w:val="24"/>
      <w:szCs w:val="20"/>
    </w:rPr>
  </w:style>
  <w:style w:type="paragraph" w:customStyle="1" w:styleId="xl88">
    <w:name w:val="xl88"/>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40"/>
      <w:szCs w:val="40"/>
    </w:rPr>
  </w:style>
  <w:style w:type="paragraph" w:customStyle="1" w:styleId="font10">
    <w:name w:val="font10"/>
    <w:basedOn w:val="a"/>
    <w:qFormat/>
    <w:pPr>
      <w:widowControl/>
      <w:spacing w:before="100" w:beforeAutospacing="1" w:after="100" w:afterAutospacing="1"/>
      <w:jc w:val="left"/>
    </w:pPr>
    <w:rPr>
      <w:rFonts w:ascii="Arial" w:hAnsi="Arial" w:cs="Arial"/>
      <w:kern w:val="0"/>
      <w:sz w:val="20"/>
      <w:szCs w:val="20"/>
    </w:rPr>
  </w:style>
  <w:style w:type="paragraph" w:customStyle="1" w:styleId="Char1f">
    <w:name w:val="Char1"/>
    <w:basedOn w:val="a"/>
    <w:qFormat/>
    <w:pPr>
      <w:widowControl/>
      <w:spacing w:line="240" w:lineRule="exact"/>
      <w:jc w:val="left"/>
    </w:pPr>
    <w:rPr>
      <w:rFonts w:ascii="Verdana" w:hAnsi="Verdana"/>
      <w:kern w:val="0"/>
      <w:szCs w:val="20"/>
      <w:lang w:eastAsia="en-US"/>
    </w:rPr>
  </w:style>
  <w:style w:type="paragraph" w:customStyle="1" w:styleId="Char2b">
    <w:name w:val="Char2"/>
    <w:basedOn w:val="a"/>
    <w:qFormat/>
    <w:pPr>
      <w:widowControl/>
      <w:spacing w:line="240" w:lineRule="exact"/>
      <w:jc w:val="left"/>
    </w:pPr>
    <w:rPr>
      <w:rFonts w:ascii="Verdana" w:hAnsi="Verdana"/>
      <w:kern w:val="0"/>
      <w:szCs w:val="20"/>
      <w:lang w:eastAsia="en-US"/>
    </w:rPr>
  </w:style>
  <w:style w:type="paragraph" w:customStyle="1" w:styleId="CharCharChar1Char">
    <w:name w:val="Char Char Char1 Char"/>
    <w:basedOn w:val="a9"/>
    <w:qFormat/>
    <w:pPr>
      <w:shd w:val="clear" w:color="auto" w:fill="000080"/>
    </w:pPr>
    <w:rPr>
      <w:rFonts w:ascii="Tahoma" w:hAnsi="Tahoma"/>
      <w:sz w:val="24"/>
      <w:szCs w:val="24"/>
    </w:rPr>
  </w:style>
  <w:style w:type="paragraph" w:customStyle="1" w:styleId="afff3">
    <w:name w:val="封面标准文稿编辑信息"/>
    <w:qFormat/>
    <w:pPr>
      <w:spacing w:before="180" w:line="180" w:lineRule="exact"/>
      <w:jc w:val="center"/>
    </w:pPr>
    <w:rPr>
      <w:rFonts w:ascii="宋体"/>
      <w:sz w:val="21"/>
    </w:rPr>
  </w:style>
  <w:style w:type="paragraph" w:customStyle="1" w:styleId="10015">
    <w:name w:val="样式 样式 标题 1 + 华文细黑 小二 居中 左侧:  0 厘米 首行缩进:  0 厘米 行距: 1.5 倍行距 + 左侧: ..."/>
    <w:basedOn w:val="a"/>
    <w:qFormat/>
    <w:pPr>
      <w:keepNext/>
      <w:keepLines/>
      <w:spacing w:before="340" w:after="330" w:line="360" w:lineRule="auto"/>
      <w:jc w:val="center"/>
      <w:outlineLvl w:val="0"/>
    </w:pPr>
    <w:rPr>
      <w:rFonts w:ascii="华文细黑" w:eastAsia="华文细黑" w:hAnsi="华文细黑" w:cs="宋体"/>
      <w:b/>
      <w:bCs/>
      <w:kern w:val="32"/>
      <w:sz w:val="44"/>
      <w:szCs w:val="20"/>
    </w:rPr>
  </w:style>
  <w:style w:type="character" w:customStyle="1" w:styleId="HTML1">
    <w:name w:val="HTML 预设格式 字符"/>
    <w:basedOn w:val="a1"/>
    <w:uiPriority w:val="99"/>
    <w:semiHidden/>
    <w:qFormat/>
    <w:rPr>
      <w:rFonts w:ascii="Courier New" w:eastAsia="宋体" w:hAnsi="Courier New" w:cs="Courier New"/>
      <w:sz w:val="20"/>
      <w:szCs w:val="20"/>
    </w:rPr>
  </w:style>
  <w:style w:type="paragraph" w:customStyle="1" w:styleId="afff4">
    <w:name w:val="a"/>
    <w:basedOn w:val="a"/>
    <w:qFormat/>
    <w:pPr>
      <w:widowControl/>
      <w:spacing w:before="100" w:beforeAutospacing="1" w:after="100" w:afterAutospacing="1" w:line="270" w:lineRule="atLeast"/>
      <w:jc w:val="left"/>
    </w:pPr>
    <w:rPr>
      <w:rFonts w:ascii="宋体" w:hAnsi="宋体"/>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4"/>
    </w:rPr>
  </w:style>
  <w:style w:type="character" w:customStyle="1" w:styleId="afff5">
    <w:name w:val="结束语 字符"/>
    <w:basedOn w:val="a1"/>
    <w:uiPriority w:val="99"/>
    <w:semiHidden/>
    <w:qFormat/>
    <w:rPr>
      <w:rFonts w:ascii="Times New Roman" w:eastAsia="宋体" w:hAnsi="Times New Roman" w:cs="Times New Roman"/>
      <w:szCs w:val="24"/>
    </w:rPr>
  </w:style>
  <w:style w:type="paragraph" w:customStyle="1" w:styleId="Style272">
    <w:name w:val="_Style 272"/>
    <w:basedOn w:val="a"/>
    <w:next w:val="aff"/>
    <w:uiPriority w:val="34"/>
    <w:qFormat/>
    <w:pPr>
      <w:ind w:firstLineChars="200" w:firstLine="420"/>
    </w:pPr>
    <w:rPr>
      <w:rFonts w:ascii="Calibri" w:hAnsi="Calibri"/>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51">
    <w:name w:val="题注5"/>
    <w:basedOn w:val="a"/>
    <w:next w:val="a8"/>
    <w:qFormat/>
    <w:pPr>
      <w:jc w:val="center"/>
    </w:pPr>
    <w:rPr>
      <w:b/>
      <w:color w:val="000000"/>
      <w:sz w:val="24"/>
      <w:szCs w:val="21"/>
    </w:rPr>
  </w:style>
  <w:style w:type="paragraph" w:customStyle="1" w:styleId="Char310">
    <w:name w:val="Char31"/>
    <w:basedOn w:val="a"/>
    <w:qFormat/>
    <w:pPr>
      <w:widowControl/>
      <w:spacing w:line="400" w:lineRule="exact"/>
      <w:jc w:val="center"/>
    </w:pPr>
    <w:rPr>
      <w:rFonts w:ascii="Verdana" w:hAnsi="Verdana"/>
      <w:kern w:val="0"/>
      <w:szCs w:val="20"/>
      <w:lang w:eastAsia="en-US"/>
    </w:rPr>
  </w:style>
  <w:style w:type="paragraph" w:customStyle="1" w:styleId="Style3">
    <w:name w:val="_Style 3"/>
    <w:basedOn w:val="a"/>
    <w:qFormat/>
    <w:pPr>
      <w:ind w:firstLineChars="200" w:firstLine="420"/>
    </w:pPr>
    <w:rPr>
      <w:sz w:val="20"/>
      <w:szCs w:val="22"/>
    </w:rPr>
  </w:style>
  <w:style w:type="character" w:customStyle="1" w:styleId="34">
    <w:name w:val="正文文本 3 字符"/>
    <w:basedOn w:val="a1"/>
    <w:uiPriority w:val="99"/>
    <w:semiHidden/>
    <w:rPr>
      <w:rFonts w:ascii="Times New Roman" w:eastAsia="宋体" w:hAnsi="Times New Roman" w:cs="Times New Roman"/>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d">
    <w:name w:val="正文1"/>
    <w:qFormat/>
    <w:rPr>
      <w:sz w:val="24"/>
      <w:szCs w:val="24"/>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character" w:customStyle="1" w:styleId="afff6">
    <w:name w:val="称呼 字符"/>
    <w:basedOn w:val="a1"/>
    <w:uiPriority w:val="99"/>
    <w:semiHidden/>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Char11">
    <w:name w:val="Char Char11"/>
    <w:basedOn w:val="a"/>
    <w:qFormat/>
    <w:pPr>
      <w:widowControl/>
      <w:spacing w:line="240" w:lineRule="exact"/>
      <w:jc w:val="left"/>
    </w:pPr>
    <w:rPr>
      <w:rFonts w:ascii="Verdana" w:eastAsia="仿宋_GB2312" w:hAnsi="Verdana"/>
      <w:kern w:val="0"/>
      <w:sz w:val="24"/>
      <w:szCs w:val="20"/>
      <w:lang w:eastAsia="en-US"/>
    </w:rPr>
  </w:style>
  <w:style w:type="paragraph" w:customStyle="1" w:styleId="CharCharChar1">
    <w:name w:val="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qFormat/>
    <w:rPr>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2">
    <w:name w:val="xl92"/>
    <w:basedOn w:val="a"/>
    <w:qFormat/>
    <w:pPr>
      <w:widowControl/>
      <w:pBdr>
        <w:left w:val="single" w:sz="8" w:space="0" w:color="000000"/>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7">
    <w:name w:val="文二"/>
    <w:basedOn w:val="a"/>
    <w:qFormat/>
    <w:pPr>
      <w:jc w:val="left"/>
    </w:pPr>
    <w:rPr>
      <w:rFonts w:ascii="宋体" w:hAnsi="宋体"/>
      <w:szCs w:val="21"/>
    </w:rPr>
  </w:style>
  <w:style w:type="paragraph" w:customStyle="1" w:styleId="29">
    <w:name w:val="信息标题2"/>
    <w:basedOn w:val="a8"/>
    <w:next w:val="a8"/>
    <w:qFormat/>
    <w:pPr>
      <w:spacing w:beforeLines="50" w:afterLines="50"/>
      <w:ind w:left="422" w:hangingChars="200" w:hanging="422"/>
      <w:jc w:val="left"/>
    </w:pPr>
    <w:rPr>
      <w:rFonts w:ascii="Arial Black" w:eastAsia="宋体" w:hAnsi="Arial Black" w:cs="Times New Roman"/>
      <w:b/>
      <w:bCs/>
      <w:sz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
    <w:name w:val="Char Char"/>
    <w:basedOn w:val="a"/>
    <w:qFormat/>
    <w:rPr>
      <w:rFonts w:ascii="宋体" w:hAnsi="宋体"/>
      <w:b/>
      <w:sz w:val="28"/>
      <w:szCs w:val="28"/>
    </w:rPr>
  </w:style>
  <w:style w:type="paragraph" w:customStyle="1" w:styleId="xl90">
    <w:name w:val="xl90"/>
    <w:basedOn w:val="a"/>
    <w:qFormat/>
    <w:pPr>
      <w:widowControl/>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8">
    <w:name w:val="文一"/>
    <w:basedOn w:val="a"/>
    <w:pPr>
      <w:tabs>
        <w:tab w:val="left" w:pos="840"/>
      </w:tabs>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1">
    <w:name w:val="Char Char Char Char Char Char Char Char Char Char1"/>
    <w:basedOn w:val="a"/>
    <w:qFormat/>
    <w:rPr>
      <w:rFonts w:ascii="Tahoma" w:hAnsi="Tahoma"/>
      <w:sz w:val="24"/>
      <w:szCs w:val="20"/>
    </w:rPr>
  </w:style>
  <w:style w:type="paragraph" w:customStyle="1" w:styleId="afff9">
    <w:name w:val="题目副题"/>
    <w:basedOn w:val="af5"/>
    <w:qFormat/>
    <w:pPr>
      <w:spacing w:before="0" w:after="312"/>
      <w:ind w:left="240" w:firstLine="600"/>
      <w:jc w:val="left"/>
      <w:outlineLvl w:val="9"/>
    </w:pPr>
    <w:rPr>
      <w:rFonts w:ascii="宋体" w:hAnsi="宋体"/>
      <w:bCs w:val="0"/>
      <w:sz w:val="30"/>
      <w:szCs w:val="20"/>
    </w:rPr>
  </w:style>
  <w:style w:type="character" w:customStyle="1" w:styleId="2a">
    <w:name w:val="正文文本缩进 2 字符"/>
    <w:basedOn w:val="a1"/>
    <w:uiPriority w:val="99"/>
    <w:semiHidden/>
    <w:rPr>
      <w:rFonts w:ascii="Times New Roman" w:eastAsia="宋体" w:hAnsi="Times New Roman" w:cs="Times New Roman"/>
      <w:szCs w:val="24"/>
    </w:rPr>
  </w:style>
  <w:style w:type="paragraph" w:customStyle="1" w:styleId="font7">
    <w:name w:val="font7"/>
    <w:basedOn w:val="a"/>
    <w:qFormat/>
    <w:pPr>
      <w:widowControl/>
      <w:spacing w:before="100" w:beforeAutospacing="1" w:after="100" w:afterAutospacing="1"/>
      <w:jc w:val="left"/>
    </w:pPr>
    <w:rPr>
      <w:kern w:val="0"/>
      <w:sz w:val="24"/>
    </w:rPr>
  </w:style>
  <w:style w:type="character" w:customStyle="1" w:styleId="35">
    <w:name w:val="正文文本缩进 3 字符"/>
    <w:basedOn w:val="a1"/>
    <w:uiPriority w:val="99"/>
    <w:semiHidden/>
    <w:rPr>
      <w:rFonts w:ascii="Times New Roman" w:eastAsia="宋体" w:hAnsi="Times New Roman" w:cs="Times New Roman"/>
      <w:sz w:val="16"/>
      <w:szCs w:val="16"/>
    </w:rPr>
  </w:style>
  <w:style w:type="paragraph" w:customStyle="1" w:styleId="1e">
    <w:name w:val="样式1"/>
    <w:basedOn w:val="4"/>
    <w:qFormat/>
    <w:pPr>
      <w:keepLines/>
      <w:spacing w:before="280" w:after="290" w:line="376" w:lineRule="auto"/>
      <w:jc w:val="both"/>
    </w:pPr>
    <w:rPr>
      <w:rFonts w:ascii="Arial" w:eastAsia="黑体" w:hAnsi="Arial"/>
      <w:b/>
      <w:bCs/>
      <w:szCs w:val="28"/>
    </w:rPr>
  </w:style>
  <w:style w:type="paragraph" w:customStyle="1" w:styleId="36">
    <w:name w:val="样式3"/>
    <w:basedOn w:val="a"/>
    <w:qFormat/>
  </w:style>
  <w:style w:type="paragraph" w:customStyle="1" w:styleId="TOC2">
    <w:name w:val="TOC 标题2"/>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32">
    <w:name w:val="xl32"/>
    <w:basedOn w:val="a"/>
    <w:qFormat/>
    <w:pPr>
      <w:widowControl/>
      <w:spacing w:before="100" w:beforeAutospacing="1" w:after="100" w:afterAutospacing="1"/>
      <w:jc w:val="left"/>
      <w:textAlignment w:val="center"/>
    </w:pPr>
    <w:rPr>
      <w:rFonts w:ascii="宋体" w:hAnsi="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a">
    <w:name w:val="＃Ｂ级样式"/>
    <w:basedOn w:val="a"/>
    <w:next w:val="a"/>
    <w:qFormat/>
    <w:pPr>
      <w:spacing w:line="560" w:lineRule="exact"/>
      <w:outlineLvl w:val="1"/>
    </w:pPr>
    <w:rPr>
      <w:rFonts w:ascii="宋体" w:hAnsi="宋体" w:cs="宋体"/>
      <w:b/>
      <w:sz w:val="30"/>
      <w:szCs w:val="30"/>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spacing w:line="240" w:lineRule="exact"/>
      <w:jc w:val="left"/>
    </w:pPr>
    <w:rPr>
      <w:rFonts w:ascii="Verdana" w:hAnsi="Verdana"/>
      <w:kern w:val="0"/>
      <w:szCs w:val="20"/>
      <w:lang w:eastAsia="en-US"/>
    </w:rPr>
  </w:style>
  <w:style w:type="paragraph" w:customStyle="1" w:styleId="CharCharCharCharCharCharChar11">
    <w:name w:val="Char Char Char Char Char Char Char11"/>
    <w:basedOn w:val="a"/>
    <w:qFormat/>
    <w:pPr>
      <w:tabs>
        <w:tab w:val="left" w:pos="425"/>
      </w:tabs>
      <w:ind w:left="425" w:hanging="425"/>
    </w:pPr>
    <w:rPr>
      <w:rFonts w:eastAsia="仿宋_GB2312"/>
      <w:kern w:val="24"/>
      <w:sz w:val="24"/>
    </w:rPr>
  </w:style>
  <w:style w:type="paragraph" w:customStyle="1" w:styleId="Char2CharCharChar">
    <w:name w:val="Char2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华文细黑" w:eastAsia="华文细黑" w:cs="华文细黑"/>
      <w:color w:val="000000"/>
      <w:sz w:val="24"/>
      <w:szCs w:val="24"/>
    </w:rPr>
  </w:style>
  <w:style w:type="paragraph" w:customStyle="1" w:styleId="CharCharCharCharCharChar1Char">
    <w:name w:val="Char Char Char Char Char Char1 Char"/>
    <w:basedOn w:val="a"/>
    <w:qFormat/>
    <w:pPr>
      <w:widowControl/>
      <w:spacing w:line="240" w:lineRule="exact"/>
      <w:jc w:val="left"/>
    </w:pPr>
    <w:rPr>
      <w:rFonts w:ascii="Verdana" w:hAnsi="Verdana"/>
      <w:kern w:val="0"/>
      <w:szCs w:val="20"/>
      <w:lang w:eastAsia="en-US"/>
    </w:rPr>
  </w:style>
  <w:style w:type="paragraph" w:customStyle="1" w:styleId="reader-word-layerreader-word-s1-44">
    <w:name w:val="reader-word-layer reader-word-s1-44"/>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D1">
    <w:name w:val="D标1"/>
    <w:basedOn w:val="10"/>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Char1CharCharChar">
    <w:name w:val="Char1 Char Char Char"/>
    <w:basedOn w:val="a"/>
    <w:qFormat/>
    <w:pPr>
      <w:widowControl/>
      <w:spacing w:line="240" w:lineRule="exact"/>
      <w:jc w:val="left"/>
    </w:pPr>
    <w:rPr>
      <w:rFonts w:ascii="Verdana" w:hAnsi="Verdana"/>
      <w:kern w:val="0"/>
      <w:szCs w:val="20"/>
      <w:lang w:eastAsia="en-US"/>
    </w:rPr>
  </w:style>
  <w:style w:type="paragraph" w:customStyle="1" w:styleId="1f">
    <w:name w:val="正文缩进1"/>
    <w:basedOn w:val="a"/>
    <w:qFormat/>
    <w:pPr>
      <w:ind w:firstLineChars="200" w:firstLine="420"/>
    </w:pPr>
    <w:rPr>
      <w:rFonts w:hint="eastAsia"/>
      <w:szCs w:val="20"/>
    </w:rPr>
  </w:style>
  <w:style w:type="paragraph" w:customStyle="1" w:styleId="afffb">
    <w:name w:val="标准正文"/>
    <w:basedOn w:val="a4"/>
    <w:qFormat/>
    <w:pPr>
      <w:spacing w:before="60" w:after="60" w:line="360" w:lineRule="auto"/>
      <w:ind w:firstLine="482"/>
    </w:pPr>
    <w:rPr>
      <w:rFonts w:ascii="Arial" w:hAnsi="Arial" w:cs="Times New Roman"/>
      <w:sz w:val="24"/>
      <w:szCs w:val="20"/>
    </w:rPr>
  </w:style>
  <w:style w:type="paragraph" w:customStyle="1" w:styleId="xl93">
    <w:name w:val="xl93"/>
    <w:basedOn w:val="a"/>
    <w:pPr>
      <w:widowControl/>
      <w:pBdr>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2b">
    <w:name w:val="编号2"/>
    <w:basedOn w:val="a"/>
    <w:qFormat/>
    <w:pPr>
      <w:tabs>
        <w:tab w:val="left" w:pos="360"/>
      </w:tabs>
      <w:spacing w:line="360" w:lineRule="auto"/>
    </w:pPr>
    <w:rPr>
      <w:szCs w:val="20"/>
    </w:rPr>
  </w:style>
  <w:style w:type="paragraph" w:customStyle="1" w:styleId="CharCharChar11">
    <w:name w:val="Char Char Char11"/>
    <w:basedOn w:val="a"/>
    <w:qFormat/>
    <w:rPr>
      <w:rFonts w:ascii="Tahoma" w:hAnsi="Tahoma"/>
      <w:sz w:val="24"/>
      <w:szCs w:val="20"/>
    </w:rPr>
  </w:style>
  <w:style w:type="character" w:customStyle="1" w:styleId="afffc">
    <w:name w:val="日期 字符"/>
    <w:basedOn w:val="a1"/>
    <w:uiPriority w:val="99"/>
    <w:semiHidden/>
    <w:rPr>
      <w:rFonts w:ascii="Times New Roman" w:eastAsia="宋体" w:hAnsi="Times New Roman" w:cs="Times New Roman"/>
      <w:szCs w:val="24"/>
    </w:rPr>
  </w:style>
  <w:style w:type="paragraph" w:customStyle="1" w:styleId="1f0">
    <w:name w:val="标题1"/>
    <w:basedOn w:val="a"/>
    <w:qFormat/>
    <w:pPr>
      <w:tabs>
        <w:tab w:val="left" w:pos="2925"/>
      </w:tabs>
      <w:spacing w:line="288" w:lineRule="auto"/>
    </w:pPr>
    <w:rPr>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afffd">
    <w:name w:val="表头"/>
    <w:basedOn w:val="a8"/>
    <w:qFormat/>
    <w:pPr>
      <w:keepNext/>
      <w:keepLines/>
      <w:widowControl/>
      <w:spacing w:before="120" w:after="120" w:line="300" w:lineRule="auto"/>
      <w:jc w:val="center"/>
      <w:textAlignment w:val="baseline"/>
    </w:pPr>
    <w:rPr>
      <w:rFonts w:cs="Times New Roman"/>
      <w:kern w:val="0"/>
      <w:sz w:val="21"/>
    </w:rPr>
  </w:style>
  <w:style w:type="paragraph" w:customStyle="1" w:styleId="111">
    <w:name w:val="修订11"/>
    <w:uiPriority w:val="99"/>
    <w:semiHidden/>
    <w:qFormat/>
    <w:rPr>
      <w:kern w:val="2"/>
      <w:sz w:val="21"/>
      <w:szCs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2CharCharCharCharCharCharCharCharCharCharCharCharCharCharChar">
    <w:name w:val="Char2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ZchnZchn">
    <w:name w:val="Zchn Zchn"/>
    <w:basedOn w:val="a"/>
    <w:qFormat/>
    <w:rPr>
      <w:rFonts w:ascii="Tahoma" w:hAnsi="Tahoma"/>
      <w:sz w:val="24"/>
      <w:szCs w:val="20"/>
    </w:rPr>
  </w:style>
  <w:style w:type="paragraph" w:customStyle="1" w:styleId="CharChar12">
    <w:name w:val="Char Char12"/>
    <w:basedOn w:val="a"/>
    <w:qFormat/>
    <w:rPr>
      <w:rFonts w:ascii="宋体" w:hAnsi="宋体"/>
      <w:b/>
      <w:sz w:val="28"/>
      <w:szCs w:val="28"/>
    </w:rPr>
  </w:style>
  <w:style w:type="paragraph" w:customStyle="1" w:styleId="Char2CharCharChar1CharCharCharCharCharCharCharCharCharCharCharCharCharChar">
    <w:name w:val="Char2 Char Char Char1 Char Char Char Char Char Char Char Char Char Char Char Char Char Char"/>
    <w:basedOn w:val="a"/>
    <w:qFormat/>
    <w:pPr>
      <w:widowControl/>
      <w:spacing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43">
    <w:name w:val="4"/>
    <w:next w:val="a"/>
    <w:qFormat/>
    <w:rPr>
      <w:sz w:val="21"/>
    </w:rPr>
  </w:style>
  <w:style w:type="paragraph" w:customStyle="1" w:styleId="3h3H33l3CTLevel3Headlevel3PIM3sect1233">
    <w:name w:val="样式 标题 3h3H33l3CTLevel 3 Headlevel_3PIM 3sect1.2.3标题 3 ..."/>
    <w:basedOn w:val="3"/>
    <w:qFormat/>
    <w:pPr>
      <w:adjustRightInd w:val="0"/>
      <w:spacing w:before="0" w:after="0" w:line="360" w:lineRule="auto"/>
      <w:ind w:rightChars="-404" w:right="-848" w:firstLineChars="199" w:firstLine="420"/>
      <w:textAlignment w:val="baseline"/>
    </w:pPr>
    <w:rPr>
      <w:rFonts w:ascii="宋体" w:hAnsi="宋体"/>
      <w:bCs/>
      <w:color w:val="000000"/>
      <w:kern w:val="0"/>
      <w:sz w:val="21"/>
    </w:rPr>
  </w:style>
  <w:style w:type="paragraph" w:customStyle="1" w:styleId="xl91">
    <w:name w:val="xl91"/>
    <w:basedOn w:val="a"/>
    <w:pPr>
      <w:widowControl/>
      <w:pBdr>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pPr>
      <w:tabs>
        <w:tab w:val="left" w:pos="780"/>
      </w:tabs>
      <w:ind w:left="780" w:hanging="360"/>
    </w:pPr>
    <w:rPr>
      <w:sz w:val="24"/>
    </w:rPr>
  </w:style>
  <w:style w:type="paragraph" w:customStyle="1" w:styleId="Char1CharCharCharCharCharCharCharCharCharCharChar">
    <w:name w:val="Char1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D4">
    <w:name w:val="D标4"/>
    <w:basedOn w:val="a"/>
    <w:next w:val="D10"/>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2c">
    <w:name w:val="元正正文标题2"/>
    <w:basedOn w:val="4"/>
    <w:qFormat/>
    <w:pPr>
      <w:keepNext w:val="0"/>
      <w:adjustRightInd w:val="0"/>
      <w:snapToGrid w:val="0"/>
      <w:spacing w:line="300" w:lineRule="auto"/>
      <w:outlineLvl w:val="9"/>
    </w:pPr>
    <w:rPr>
      <w:rFonts w:ascii="宋体" w:hAnsi="宋体"/>
      <w:b/>
      <w:sz w:val="30"/>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HZY">
    <w:name w:val="HZY表格正文"/>
    <w:qFormat/>
    <w:pPr>
      <w:spacing w:line="400" w:lineRule="exact"/>
    </w:pPr>
    <w:rPr>
      <w:kern w:val="2"/>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character" w:customStyle="1" w:styleId="afffe">
    <w:name w:val="副标题 字符"/>
    <w:basedOn w:val="a1"/>
    <w:uiPriority w:val="11"/>
    <w:rPr>
      <w:b/>
      <w:bCs/>
      <w:kern w:val="28"/>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2CharCharChar1CharCharChar">
    <w:name w:val="Char2 Char Char Char1 Char Char Char"/>
    <w:basedOn w:val="a"/>
    <w:qFormat/>
    <w:pPr>
      <w:widowControl/>
      <w:spacing w:line="240" w:lineRule="exact"/>
      <w:jc w:val="left"/>
    </w:pPr>
    <w:rPr>
      <w:rFonts w:ascii="Verdana" w:hAnsi="Verdana"/>
      <w:kern w:val="0"/>
      <w:szCs w:val="20"/>
      <w:lang w:eastAsia="en-US"/>
    </w:rPr>
  </w:style>
  <w:style w:type="paragraph" w:customStyle="1" w:styleId="affff">
    <w:name w:val="表格文字"/>
    <w:basedOn w:val="a"/>
    <w:qFormat/>
    <w:pPr>
      <w:spacing w:before="25" w:after="25"/>
      <w:jc w:val="left"/>
    </w:pPr>
    <w:rPr>
      <w:bCs/>
      <w:spacing w:val="10"/>
      <w:kern w:val="0"/>
      <w:sz w:val="24"/>
      <w:szCs w:val="20"/>
    </w:rPr>
  </w:style>
  <w:style w:type="paragraph" w:customStyle="1" w:styleId="CharCharCharChar20">
    <w:name w:val="Char Char Char Char2"/>
    <w:basedOn w:val="a"/>
    <w:qFormat/>
    <w:rPr>
      <w:rFonts w:ascii="Tahoma" w:hAnsi="Tahoma"/>
      <w:sz w:val="24"/>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4"/>
    </w:rPr>
  </w:style>
  <w:style w:type="paragraph" w:customStyle="1" w:styleId="NewNewNewNewNewNew">
    <w:name w:val="正文 New New New New New New"/>
    <w:qFormat/>
    <w:pPr>
      <w:widowControl w:val="0"/>
      <w:jc w:val="both"/>
    </w:pPr>
    <w:rPr>
      <w:kern w:val="2"/>
      <w:sz w:val="21"/>
      <w:szCs w:val="24"/>
    </w:rPr>
  </w:style>
  <w:style w:type="paragraph" w:customStyle="1" w:styleId="1f1">
    <w:name w:val="1"/>
    <w:basedOn w:val="a"/>
    <w:next w:val="ae"/>
    <w:qFormat/>
    <w:rPr>
      <w:rFonts w:ascii="宋体" w:hAnsi="Courier New"/>
      <w:szCs w:val="20"/>
    </w:rPr>
  </w:style>
  <w:style w:type="character" w:customStyle="1" w:styleId="affff0">
    <w:name w:val="文档结构图 字符"/>
    <w:basedOn w:val="a1"/>
    <w:uiPriority w:val="99"/>
    <w:semiHidden/>
    <w:rPr>
      <w:rFonts w:ascii="Microsoft YaHei UI" w:eastAsia="Microsoft YaHei UI" w:hAnsi="Times New Roman" w:cs="Times New Roman"/>
      <w:sz w:val="18"/>
      <w:szCs w:val="18"/>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spacing w:line="240" w:lineRule="exact"/>
      <w:jc w:val="left"/>
    </w:pPr>
    <w:rPr>
      <w:rFonts w:ascii="Verdana" w:hAnsi="Verdana"/>
      <w:kern w:val="0"/>
      <w:szCs w:val="20"/>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widowControl/>
      <w:spacing w:line="240" w:lineRule="exact"/>
      <w:jc w:val="left"/>
    </w:pPr>
    <w:rPr>
      <w:rFonts w:ascii="Verdana" w:hAnsi="Verdana"/>
      <w:kern w:val="0"/>
      <w:sz w:val="20"/>
      <w:szCs w:val="20"/>
      <w:lang w:eastAsia="en-US"/>
    </w:rPr>
  </w:style>
  <w:style w:type="paragraph" w:customStyle="1" w:styleId="NewNewNewNewNew">
    <w:name w:val="正文 New New New New New"/>
    <w:qFormat/>
    <w:pPr>
      <w:widowControl w:val="0"/>
      <w:jc w:val="both"/>
    </w:pPr>
    <w:rPr>
      <w:kern w:val="2"/>
      <w:sz w:val="21"/>
      <w:szCs w:val="24"/>
    </w:rPr>
  </w:style>
  <w:style w:type="paragraph" w:customStyle="1" w:styleId="xl86">
    <w:name w:val="xl86"/>
    <w:basedOn w:val="a"/>
    <w:pPr>
      <w:widowControl/>
      <w:spacing w:before="100" w:beforeAutospacing="1" w:after="100" w:afterAutospacing="1"/>
    </w:pPr>
    <w:rPr>
      <w:rFonts w:ascii="宋体" w:hAnsi="宋体" w:cs="宋体"/>
      <w:color w:val="000000"/>
      <w:kern w:val="0"/>
      <w:sz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New">
    <w:name w:val="正文 New"/>
    <w:next w:val="a"/>
    <w:pPr>
      <w:widowControl w:val="0"/>
      <w:spacing w:line="360" w:lineRule="auto"/>
      <w:ind w:firstLine="425"/>
      <w:jc w:val="both"/>
    </w:pPr>
    <w:rPr>
      <w:kern w:val="2"/>
      <w:sz w:val="21"/>
    </w:rPr>
  </w:style>
  <w:style w:type="paragraph" w:customStyle="1" w:styleId="71">
    <w:name w:val="7"/>
    <w:uiPriority w:val="99"/>
    <w:qFormat/>
    <w:pPr>
      <w:widowControl w:val="0"/>
      <w:jc w:val="both"/>
    </w:pPr>
    <w:rPr>
      <w:kern w:val="2"/>
      <w:sz w:val="21"/>
      <w:szCs w:val="24"/>
    </w:rPr>
  </w:style>
  <w:style w:type="paragraph" w:customStyle="1" w:styleId="UserStyle44">
    <w:name w:val="UserStyle_44"/>
    <w:pPr>
      <w:jc w:val="both"/>
      <w:textAlignment w:val="baseline"/>
    </w:pPr>
    <w:rPr>
      <w:kern w:val="2"/>
      <w:sz w:val="21"/>
      <w:szCs w:val="24"/>
    </w:rPr>
  </w:style>
  <w:style w:type="paragraph" w:customStyle="1" w:styleId="xl89">
    <w:name w:val="xl89"/>
    <w:basedOn w:val="a"/>
    <w:pPr>
      <w:widowControl/>
      <w:pBdr>
        <w:lef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32">
    <w:name w:val="Char3"/>
    <w:basedOn w:val="a"/>
    <w:qFormat/>
    <w:pPr>
      <w:widowControl/>
      <w:spacing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D2">
    <w:name w:val="D标2"/>
    <w:basedOn w:val="20"/>
    <w:qFormat/>
    <w:pPr>
      <w:keepLines w:val="0"/>
      <w:widowControl/>
      <w:tabs>
        <w:tab w:val="left" w:pos="420"/>
      </w:tabs>
      <w:autoSpaceDE w:val="0"/>
      <w:autoSpaceDN w:val="0"/>
      <w:adjustRightInd w:val="0"/>
      <w:spacing w:before="360" w:after="0" w:line="480" w:lineRule="exact"/>
      <w:ind w:left="420" w:hanging="420"/>
      <w:jc w:val="left"/>
    </w:pPr>
    <w:rPr>
      <w:rFonts w:ascii="黑体" w:eastAsia="黑体" w:hAnsi="Times New Roman" w:cs="Times New Roman"/>
      <w:bCs w:val="0"/>
      <w:kern w:val="0"/>
      <w:sz w:val="24"/>
      <w:szCs w:val="20"/>
    </w:rPr>
  </w:style>
  <w:style w:type="paragraph" w:customStyle="1" w:styleId="210">
    <w:name w:val="正文文本 21"/>
    <w:basedOn w:val="a"/>
    <w:qFormat/>
    <w:pPr>
      <w:adjustRightInd w:val="0"/>
      <w:spacing w:after="120" w:line="360" w:lineRule="auto"/>
      <w:ind w:firstLine="630"/>
      <w:jc w:val="left"/>
      <w:textAlignment w:val="baseline"/>
    </w:pPr>
    <w:rPr>
      <w:sz w:val="2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1Cha1">
    <w:name w:val="样式 样式 正文缩进文字表正文正文非缩进首行缩进两字正文（首行缩进两字） Char正文缩进1正文（首行缩进两字） Cha...1..."/>
    <w:basedOn w:val="a"/>
    <w:pPr>
      <w:adjustRightInd w:val="0"/>
      <w:snapToGrid w:val="0"/>
      <w:spacing w:line="360" w:lineRule="auto"/>
      <w:ind w:firstLineChars="200" w:firstLine="560"/>
    </w:pPr>
    <w:rPr>
      <w:rFonts w:eastAsia="华文中宋"/>
      <w:color w:val="00000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
    <w:name w:val="0"/>
    <w:basedOn w:val="a"/>
    <w:qFormat/>
    <w:pPr>
      <w:widowControl/>
      <w:snapToGrid w:val="0"/>
    </w:pPr>
    <w:rPr>
      <w:rFonts w:eastAsia="Arial Unicode MS"/>
      <w:kern w:val="0"/>
      <w:szCs w:val="21"/>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style>
  <w:style w:type="paragraph" w:customStyle="1" w:styleId="-">
    <w:name w:val="标题-韦"/>
    <w:basedOn w:val="10"/>
    <w:qFormat/>
    <w:pPr>
      <w:spacing w:line="576" w:lineRule="auto"/>
    </w:pPr>
    <w:rPr>
      <w:sz w:val="28"/>
      <w:szCs w:val="28"/>
    </w:rPr>
  </w:style>
  <w:style w:type="paragraph" w:customStyle="1" w:styleId="Style50">
    <w:name w:val="_Style 50"/>
    <w:basedOn w:val="a"/>
    <w:rPr>
      <w:rFonts w:ascii="Tahoma" w:hAnsi="Tahoma" w:cs="宋体"/>
      <w:kern w:val="0"/>
      <w:sz w:val="24"/>
      <w:szCs w:val="20"/>
    </w:rPr>
  </w:style>
  <w:style w:type="paragraph" w:customStyle="1" w:styleId="Charf9">
    <w:name w:val="正文文字 Char"/>
    <w:basedOn w:val="a"/>
    <w:qFormat/>
    <w:pPr>
      <w:spacing w:line="360" w:lineRule="auto"/>
      <w:ind w:firstLineChars="200" w:firstLine="200"/>
      <w:jc w:val="left"/>
    </w:pPr>
    <w:rPr>
      <w:sz w:val="24"/>
    </w:rPr>
  </w:style>
  <w:style w:type="paragraph" w:customStyle="1" w:styleId="2d">
    <w:name w:val="列出段落2"/>
    <w:basedOn w:val="a"/>
    <w:qFormat/>
    <w:pPr>
      <w:ind w:firstLineChars="200" w:firstLine="420"/>
    </w:pPr>
    <w:rPr>
      <w:rFonts w:ascii="Calibri" w:hAnsi="Calibri"/>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1">
    <w:name w:val="保留正文"/>
    <w:basedOn w:val="ac"/>
    <w:qFormat/>
    <w:pPr>
      <w:keepNext/>
      <w:spacing w:after="160"/>
    </w:pPr>
  </w:style>
  <w:style w:type="paragraph" w:customStyle="1" w:styleId="CharCharChar0">
    <w:name w:val="Char Char Char"/>
    <w:basedOn w:val="a"/>
    <w:qFormat/>
    <w:pPr>
      <w:widowControl/>
      <w:spacing w:line="400" w:lineRule="exact"/>
      <w:jc w:val="center"/>
    </w:pPr>
    <w:rPr>
      <w:rFonts w:ascii="Verdana" w:hAnsi="Verdana"/>
      <w:kern w:val="0"/>
      <w:szCs w:val="20"/>
      <w:lang w:eastAsia="en-US"/>
    </w:rPr>
  </w:style>
  <w:style w:type="paragraph" w:customStyle="1" w:styleId="affff2">
    <w:name w:val="办公自动化专用标题"/>
    <w:basedOn w:val="af7"/>
    <w:qFormat/>
    <w:pPr>
      <w:spacing w:line="560" w:lineRule="atLeast"/>
    </w:pPr>
    <w:rPr>
      <w:rFonts w:ascii="宋体" w:hAnsi="Arial"/>
      <w:bCs w:val="0"/>
      <w:sz w:val="44"/>
      <w:szCs w:val="20"/>
    </w:rPr>
  </w:style>
  <w:style w:type="paragraph" w:customStyle="1" w:styleId="Style171">
    <w:name w:val="_Style 171"/>
    <w:next w:val="a"/>
    <w:qFormat/>
    <w:pPr>
      <w:widowControl w:val="0"/>
      <w:jc w:val="both"/>
    </w:pPr>
    <w:rPr>
      <w:kern w:val="2"/>
      <w:sz w:val="21"/>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affff3">
    <w:name w:val="＃Ｃ级样式"/>
    <w:basedOn w:val="a"/>
    <w:next w:val="a"/>
    <w:qFormat/>
    <w:pPr>
      <w:spacing w:beforeLines="20"/>
      <w:outlineLvl w:val="2"/>
    </w:pPr>
    <w:rPr>
      <w:rFonts w:ascii="宋体" w:hAnsi="宋体"/>
      <w:b/>
      <w:sz w:val="28"/>
      <w:szCs w:val="21"/>
      <w:lang w:val="zh-CN"/>
    </w:rPr>
  </w:style>
  <w:style w:type="paragraph" w:customStyle="1" w:styleId="3h3H33l3CTLevel3Headlevel3PIM3sect12331">
    <w:name w:val="样式 标题 3h3H33l3CTLevel 3 Headlevel_3PIM 3sect1.2.3标题 3 ...1"/>
    <w:basedOn w:val="3"/>
    <w:qFormat/>
    <w:pPr>
      <w:spacing w:before="0" w:after="0" w:line="240" w:lineRule="auto"/>
      <w:ind w:leftChars="200" w:left="420"/>
    </w:pPr>
    <w:rPr>
      <w:rFonts w:cs="宋体"/>
      <w:bCs/>
      <w:sz w:val="30"/>
    </w:rPr>
  </w:style>
  <w:style w:type="paragraph" w:customStyle="1" w:styleId="PMTB1">
    <w:name w:val="PMTB1"/>
    <w:basedOn w:val="a"/>
    <w:semiHidden/>
    <w:qFormat/>
    <w:pPr>
      <w:widowControl/>
      <w:tabs>
        <w:tab w:val="left" w:pos="1080"/>
      </w:tabs>
      <w:spacing w:after="60"/>
      <w:ind w:left="1080" w:hanging="360"/>
      <w:jc w:val="left"/>
    </w:pPr>
    <w:rPr>
      <w:kern w:val="0"/>
      <w:sz w:val="22"/>
      <w:szCs w:val="20"/>
      <w:lang w:eastAsia="en-US"/>
    </w:rPr>
  </w:style>
  <w:style w:type="paragraph" w:customStyle="1" w:styleId="CharCharCharCharCharChar1">
    <w:name w:val="Char Char Char Char Char Char1"/>
    <w:basedOn w:val="a"/>
    <w:qFormat/>
    <w:pPr>
      <w:widowControl/>
      <w:spacing w:line="240" w:lineRule="exact"/>
      <w:jc w:val="left"/>
    </w:pPr>
    <w:rPr>
      <w:rFonts w:ascii="Verdana" w:hAnsi="Verdana"/>
      <w:kern w:val="0"/>
      <w:sz w:val="20"/>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4">
    <w:name w:val="正文样式"/>
    <w:basedOn w:val="a"/>
    <w:qFormat/>
    <w:pPr>
      <w:spacing w:line="480" w:lineRule="exact"/>
      <w:ind w:firstLineChars="200" w:firstLine="200"/>
    </w:pPr>
    <w:rPr>
      <w:rFonts w:ascii="Calibri" w:hAnsi="Calibri"/>
      <w:szCs w:val="22"/>
    </w:rPr>
  </w:style>
  <w:style w:type="paragraph" w:customStyle="1" w:styleId="CharChar10">
    <w:name w:val="Char Char1"/>
    <w:basedOn w:val="a"/>
    <w:qFormat/>
    <w:rPr>
      <w:rFonts w:ascii="宋体" w:hAnsi="宋体"/>
      <w:b/>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11">
    <w:name w:val="样式 首行缩进:  2 字符1"/>
    <w:basedOn w:val="a"/>
    <w:qFormat/>
    <w:pPr>
      <w:spacing w:line="360" w:lineRule="auto"/>
      <w:ind w:firstLineChars="200" w:firstLine="480"/>
    </w:pPr>
    <w:rPr>
      <w:rFonts w:ascii="宋体"/>
      <w:sz w:val="24"/>
      <w:lang w:val="en-GB"/>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Char1CharCharCharCharCharCharCharCharCharCharCharCharCharCharChar">
    <w:name w:val="Char1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Style167">
    <w:name w:val="_Style 167"/>
    <w:next w:val="a"/>
    <w:uiPriority w:val="99"/>
    <w:qFormat/>
    <w:pPr>
      <w:widowControl w:val="0"/>
      <w:jc w:val="both"/>
    </w:pPr>
    <w:rPr>
      <w:kern w:val="2"/>
      <w:sz w:val="21"/>
      <w:szCs w:val="24"/>
    </w:rPr>
  </w:style>
  <w:style w:type="paragraph" w:customStyle="1" w:styleId="Web0">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ff5">
    <w:name w:val="版权"/>
    <w:basedOn w:val="a"/>
    <w:qFormat/>
    <w:pPr>
      <w:spacing w:before="312" w:after="312"/>
      <w:ind w:firstLine="480"/>
      <w:jc w:val="center"/>
      <w:outlineLvl w:val="0"/>
    </w:pPr>
    <w:rPr>
      <w:rFonts w:ascii="华文中宋" w:hAnsi="华文中宋"/>
      <w:b/>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e">
    <w:name w:val="修订2"/>
    <w:uiPriority w:val="99"/>
    <w:unhideWhenUsed/>
    <w:qFormat/>
    <w:rPr>
      <w:kern w:val="2"/>
      <w:sz w:val="21"/>
      <w:szCs w:val="24"/>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87">
    <w:name w:val="xl8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48"/>
      <w:szCs w:val="48"/>
    </w:rPr>
  </w:style>
  <w:style w:type="paragraph" w:customStyle="1" w:styleId="Style169">
    <w:name w:val="_Style 169"/>
    <w:next w:val="a"/>
    <w:uiPriority w:val="99"/>
    <w:qFormat/>
    <w:pPr>
      <w:widowControl w:val="0"/>
      <w:jc w:val="both"/>
    </w:pPr>
    <w:rPr>
      <w:kern w:val="2"/>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character" w:customStyle="1" w:styleId="font71">
    <w:name w:val="font71"/>
    <w:rPr>
      <w:rFonts w:ascii="新宋体" w:eastAsia="新宋体" w:hAnsi="新宋体" w:cs="新宋体" w:hint="eastAsia"/>
      <w:color w:val="000000"/>
      <w:sz w:val="24"/>
      <w:szCs w:val="24"/>
      <w:u w:val="none"/>
      <w:vertAlign w:val="superscript"/>
    </w:rPr>
  </w:style>
  <w:style w:type="character" w:customStyle="1" w:styleId="2f">
    <w:name w:val="未处理的提及2"/>
    <w:uiPriority w:val="99"/>
    <w:unhideWhenUsed/>
    <w:rPr>
      <w:color w:val="605E5C"/>
      <w:shd w:val="clear" w:color="auto" w:fill="E1DFDD"/>
    </w:rPr>
  </w:style>
  <w:style w:type="paragraph" w:customStyle="1" w:styleId="affff6">
    <w:name w:val="普通正文"/>
    <w:basedOn w:val="a"/>
    <w:pPr>
      <w:spacing w:line="360" w:lineRule="atLeast"/>
      <w:ind w:firstLine="425"/>
    </w:pPr>
    <w:rPr>
      <w:rFonts w:ascii="宋体" w:hAnsi="华文宋体"/>
      <w:kern w:val="21"/>
      <w:sz w:val="24"/>
      <w:szCs w:val="20"/>
    </w:rPr>
  </w:style>
  <w:style w:type="paragraph" w:customStyle="1" w:styleId="-0">
    <w:name w:val="正文-军训仿宋四号"/>
    <w:basedOn w:val="a"/>
    <w:pPr>
      <w:spacing w:line="360" w:lineRule="auto"/>
      <w:ind w:firstLineChars="200" w:firstLine="200"/>
    </w:pPr>
    <w:rPr>
      <w:rFonts w:eastAsia="仿宋"/>
      <w:sz w:val="28"/>
    </w:rPr>
  </w:style>
  <w:style w:type="character" w:customStyle="1" w:styleId="Char5">
    <w:name w:val="普通(网站) Char"/>
    <w:link w:val="af6"/>
    <w:uiPriority w:val="99"/>
    <w:rPr>
      <w:rFonts w:ascii="宋体" w:eastAsia="宋体" w:hAnsi="宋体" w:cs="宋体"/>
      <w:sz w:val="24"/>
      <w:szCs w:val="24"/>
    </w:rPr>
  </w:style>
  <w:style w:type="paragraph" w:styleId="affff7">
    <w:name w:val="Revision"/>
    <w:hidden/>
    <w:uiPriority w:val="99"/>
    <w:unhideWhenUsed/>
    <w:rsid w:val="001D6168"/>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3C5BC-C753-4225-8C77-A4F2A163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43</Pages>
  <Words>3362</Words>
  <Characters>19170</Characters>
  <Application>Microsoft Office Word</Application>
  <DocSecurity>0</DocSecurity>
  <Lines>159</Lines>
  <Paragraphs>44</Paragraphs>
  <ScaleCrop>false</ScaleCrop>
  <Company>微软中国</Company>
  <LinksUpToDate>false</LinksUpToDate>
  <CharactersWithSpaces>22488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元正敖彩云</cp:lastModifiedBy>
  <cp:revision>51</cp:revision>
  <dcterms:created xsi:type="dcterms:W3CDTF">2025-03-31T16:37:00Z</dcterms:created>
  <dcterms:modified xsi:type="dcterms:W3CDTF">2025-04-22T01:55:00Z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050CF44F9776405AAFD026F29F7CCF34</vt:lpwstr>
  </property>
  <property fmtid="{D5CDD505-2E9C-101B-9397-08002B2CF9AE}" pid="4" name="KSOTemplateDocerSaveRecord">
    <vt:lpwstr>eyJoZGlkIjoiZWM2YzU2Yzk1YjM3NDYyNWFkM2EyZWEwZTIwMjQ4YWEifQ==</vt:lpwstr>
  </property>
</Properties>
</file>